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F3D85">
      <w:pPr>
        <w:pStyle w:val="17"/>
        <w:jc w:val="both"/>
        <w:rPr>
          <w:rFonts w:hint="eastAsia" w:ascii="宋体" w:hAnsi="宋体" w:eastAsia="宋体" w:cs="宋体"/>
          <w:b/>
          <w:bCs/>
          <w:color w:val="auto"/>
          <w:kern w:val="0"/>
          <w:sz w:val="72"/>
          <w:szCs w:val="72"/>
          <w:highlight w:val="none"/>
          <w:u w:val="single"/>
          <w:lang w:val="en-US" w:eastAsia="zh-CN"/>
        </w:rPr>
      </w:pPr>
      <w:bookmarkStart w:id="0" w:name="_Toc287620665"/>
    </w:p>
    <w:p w14:paraId="2FCDE669">
      <w:pPr>
        <w:rPr>
          <w:rFonts w:hint="eastAsia"/>
          <w:lang w:val="en-US" w:eastAsia="zh-CN"/>
        </w:rPr>
      </w:pPr>
    </w:p>
    <w:p w14:paraId="71673641">
      <w:pPr>
        <w:pStyle w:val="17"/>
        <w:jc w:val="center"/>
        <w:rPr>
          <w:rFonts w:hint="eastAsia" w:ascii="宋体" w:hAnsi="宋体" w:eastAsia="宋体" w:cs="宋体"/>
          <w:b/>
          <w:bCs/>
          <w:color w:val="auto"/>
          <w:kern w:val="0"/>
          <w:sz w:val="52"/>
          <w:szCs w:val="52"/>
          <w:highlight w:val="none"/>
          <w:u w:val="single"/>
          <w:lang w:val="en-US" w:eastAsia="zh-CN"/>
        </w:rPr>
      </w:pPr>
      <w:r>
        <w:rPr>
          <w:rFonts w:hint="eastAsia" w:ascii="宋体" w:hAnsi="宋体" w:eastAsia="宋体" w:cs="宋体"/>
          <w:b/>
          <w:bCs/>
          <w:sz w:val="52"/>
          <w:szCs w:val="52"/>
        </w:rPr>
        <w:t>重庆市长江上游三峡库尾流域国土绿化示范项目（璧山片区）EPC（第二次）</w:t>
      </w:r>
    </w:p>
    <w:p w14:paraId="137A02E5">
      <w:pPr>
        <w:pStyle w:val="17"/>
        <w:jc w:val="center"/>
        <w:rPr>
          <w:rFonts w:hint="eastAsia" w:ascii="宋体" w:hAnsi="宋体" w:eastAsia="宋体" w:cs="宋体"/>
          <w:b/>
          <w:bCs/>
          <w:sz w:val="52"/>
          <w:szCs w:val="52"/>
        </w:rPr>
      </w:pPr>
      <w:r>
        <w:rPr>
          <w:rFonts w:hint="eastAsia" w:ascii="宋体" w:hAnsi="宋体" w:eastAsia="宋体" w:cs="宋体"/>
          <w:b/>
          <w:bCs/>
          <w:sz w:val="52"/>
          <w:szCs w:val="52"/>
          <w:lang w:val="en-US" w:eastAsia="zh-CN"/>
        </w:rPr>
        <w:t>履约保函服务</w:t>
      </w:r>
    </w:p>
    <w:p w14:paraId="7D77D595">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color w:val="auto"/>
          <w:kern w:val="0"/>
          <w:sz w:val="20"/>
          <w:szCs w:val="20"/>
          <w:highlight w:val="none"/>
        </w:rPr>
      </w:pPr>
    </w:p>
    <w:p w14:paraId="1C1167BD">
      <w:pPr>
        <w:spacing w:before="120" w:line="360" w:lineRule="auto"/>
        <w:rPr>
          <w:rFonts w:hint="default" w:ascii="Times New Roman" w:hAnsi="Times New Roman" w:cs="Times New Roman"/>
          <w:color w:val="auto"/>
          <w:kern w:val="0"/>
          <w:sz w:val="20"/>
          <w:szCs w:val="20"/>
          <w:highlight w:val="none"/>
        </w:rPr>
      </w:pPr>
    </w:p>
    <w:p w14:paraId="232CB9D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color w:val="auto"/>
          <w:kern w:val="0"/>
          <w:sz w:val="20"/>
          <w:szCs w:val="20"/>
          <w:highlight w:val="none"/>
        </w:rPr>
      </w:pPr>
    </w:p>
    <w:p w14:paraId="733BED62">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color w:val="auto"/>
          <w:kern w:val="0"/>
          <w:sz w:val="20"/>
          <w:szCs w:val="20"/>
          <w:highlight w:val="none"/>
        </w:rPr>
      </w:pPr>
    </w:p>
    <w:p w14:paraId="26C68A51">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color w:val="auto"/>
          <w:kern w:val="0"/>
          <w:sz w:val="20"/>
          <w:szCs w:val="20"/>
          <w:highlight w:val="none"/>
        </w:rPr>
      </w:pPr>
    </w:p>
    <w:p w14:paraId="7461DED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auto"/>
          <w:kern w:val="0"/>
          <w:sz w:val="72"/>
          <w:szCs w:val="72"/>
          <w:highlight w:val="none"/>
        </w:rPr>
      </w:pPr>
    </w:p>
    <w:p w14:paraId="20864DCC">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jc w:val="center"/>
        <w:textAlignment w:val="auto"/>
        <w:rPr>
          <w:rFonts w:hint="default" w:ascii="Times New Roman" w:hAnsi="Times New Roman" w:cs="Times New Roman"/>
          <w:b/>
          <w:bCs/>
          <w:color w:val="auto"/>
          <w:spacing w:val="28"/>
          <w:kern w:val="0"/>
          <w:sz w:val="72"/>
          <w:szCs w:val="72"/>
          <w:highlight w:val="none"/>
        </w:rPr>
      </w:pPr>
      <w:r>
        <w:rPr>
          <w:rFonts w:hint="default" w:ascii="Times New Roman" w:hAnsi="Times New Roman" w:cs="Times New Roman"/>
          <w:b/>
          <w:bCs/>
          <w:color w:val="auto"/>
          <w:spacing w:val="28"/>
          <w:kern w:val="0"/>
          <w:sz w:val="72"/>
          <w:szCs w:val="72"/>
          <w:highlight w:val="none"/>
          <w:lang w:val="en-US" w:eastAsia="zh-CN"/>
        </w:rPr>
        <w:t>询比采购</w:t>
      </w:r>
      <w:r>
        <w:rPr>
          <w:rFonts w:hint="default" w:ascii="Times New Roman" w:hAnsi="Times New Roman" w:cs="Times New Roman"/>
          <w:b/>
          <w:bCs/>
          <w:color w:val="auto"/>
          <w:spacing w:val="28"/>
          <w:kern w:val="0"/>
          <w:sz w:val="72"/>
          <w:szCs w:val="72"/>
          <w:highlight w:val="none"/>
        </w:rPr>
        <w:t>文件</w:t>
      </w:r>
    </w:p>
    <w:p w14:paraId="787FE553">
      <w:pPr>
        <w:autoSpaceDE w:val="0"/>
        <w:autoSpaceDN w:val="0"/>
        <w:adjustRightInd w:val="0"/>
        <w:snapToGrid w:val="0"/>
        <w:spacing w:line="360" w:lineRule="auto"/>
        <w:jc w:val="left"/>
        <w:rPr>
          <w:rFonts w:hint="default" w:ascii="Times New Roman" w:hAnsi="Times New Roman" w:cs="Times New Roman"/>
          <w:color w:val="auto"/>
          <w:kern w:val="0"/>
          <w:sz w:val="10"/>
          <w:szCs w:val="10"/>
          <w:highlight w:val="none"/>
        </w:rPr>
      </w:pPr>
    </w:p>
    <w:p w14:paraId="70B923D6">
      <w:pPr>
        <w:autoSpaceDE w:val="0"/>
        <w:autoSpaceDN w:val="0"/>
        <w:adjustRightInd w:val="0"/>
        <w:snapToGrid w:val="0"/>
        <w:spacing w:line="360" w:lineRule="auto"/>
        <w:jc w:val="left"/>
        <w:rPr>
          <w:rFonts w:hint="default" w:ascii="Times New Roman" w:hAnsi="Times New Roman" w:cs="Times New Roman"/>
          <w:color w:val="auto"/>
          <w:kern w:val="0"/>
          <w:sz w:val="10"/>
          <w:szCs w:val="10"/>
          <w:highlight w:val="none"/>
        </w:rPr>
      </w:pPr>
    </w:p>
    <w:p w14:paraId="4DE87D09">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0A81D29D">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5D9F0AAB">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1DF6A2A1">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42DFE5B4">
      <w:pPr>
        <w:autoSpaceDE w:val="0"/>
        <w:autoSpaceDN w:val="0"/>
        <w:adjustRightInd w:val="0"/>
        <w:snapToGrid w:val="0"/>
        <w:spacing w:line="360" w:lineRule="auto"/>
        <w:rPr>
          <w:rFonts w:hint="default" w:ascii="Times New Roman" w:hAnsi="Times New Roman" w:cs="Times New Roman"/>
          <w:color w:val="auto"/>
          <w:kern w:val="0"/>
          <w:sz w:val="20"/>
          <w:szCs w:val="20"/>
          <w:highlight w:val="none"/>
        </w:rPr>
      </w:pPr>
    </w:p>
    <w:p w14:paraId="058EA264">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1D6FB27C">
      <w:pPr>
        <w:autoSpaceDE w:val="0"/>
        <w:autoSpaceDN w:val="0"/>
        <w:adjustRightInd w:val="0"/>
        <w:snapToGrid w:val="0"/>
        <w:spacing w:line="360" w:lineRule="auto"/>
        <w:rPr>
          <w:rFonts w:hint="default" w:ascii="Times New Roman" w:hAnsi="Times New Roman" w:cs="Times New Roman"/>
          <w:color w:val="auto"/>
          <w:kern w:val="0"/>
          <w:sz w:val="20"/>
          <w:szCs w:val="20"/>
          <w:highlight w:val="none"/>
        </w:rPr>
      </w:pPr>
    </w:p>
    <w:p w14:paraId="7ABF8101">
      <w:pPr>
        <w:autoSpaceDE w:val="0"/>
        <w:autoSpaceDN w:val="0"/>
        <w:adjustRightInd w:val="0"/>
        <w:snapToGrid w:val="0"/>
        <w:spacing w:line="360" w:lineRule="auto"/>
        <w:rPr>
          <w:rFonts w:hint="default" w:ascii="Times New Roman" w:hAnsi="Times New Roman" w:cs="Times New Roman"/>
          <w:color w:val="auto"/>
          <w:kern w:val="0"/>
          <w:sz w:val="20"/>
          <w:szCs w:val="20"/>
          <w:highlight w:val="none"/>
        </w:rPr>
      </w:pPr>
    </w:p>
    <w:p w14:paraId="5D3E6408">
      <w:pPr>
        <w:autoSpaceDE w:val="0"/>
        <w:autoSpaceDN w:val="0"/>
        <w:adjustRightInd w:val="0"/>
        <w:snapToGrid w:val="0"/>
        <w:spacing w:line="360" w:lineRule="auto"/>
        <w:rPr>
          <w:rFonts w:hint="default" w:ascii="Times New Roman" w:hAnsi="Times New Roman" w:cs="Times New Roman"/>
          <w:color w:val="auto"/>
          <w:kern w:val="0"/>
          <w:sz w:val="20"/>
          <w:szCs w:val="20"/>
          <w:highlight w:val="none"/>
        </w:rPr>
      </w:pPr>
    </w:p>
    <w:p w14:paraId="4CB5CC95">
      <w:pPr>
        <w:tabs>
          <w:tab w:val="left" w:pos="6219"/>
        </w:tabs>
        <w:autoSpaceDE w:val="0"/>
        <w:autoSpaceDN w:val="0"/>
        <w:adjustRightInd w:val="0"/>
        <w:snapToGrid w:val="0"/>
        <w:spacing w:line="360" w:lineRule="auto"/>
        <w:ind w:left="0" w:leftChars="0" w:firstLine="1063" w:firstLineChars="335"/>
        <w:jc w:val="both"/>
        <w:rPr>
          <w:rFonts w:hint="default" w:ascii="Times New Roman" w:hAnsi="Times New Roman" w:cs="Times New Roman"/>
          <w:b/>
          <w:bCs w:val="0"/>
          <w:color w:val="auto"/>
          <w:w w:val="99"/>
          <w:kern w:val="0"/>
          <w:sz w:val="30"/>
          <w:szCs w:val="30"/>
          <w:highlight w:val="none"/>
        </w:rPr>
      </w:pPr>
      <w:r>
        <w:rPr>
          <w:rFonts w:hint="default" w:ascii="Times New Roman" w:hAnsi="Times New Roman" w:cs="Times New Roman"/>
          <w:b/>
          <w:bCs w:val="0"/>
          <w:color w:val="auto"/>
          <w:spacing w:val="8"/>
          <w:kern w:val="0"/>
          <w:sz w:val="30"/>
          <w:szCs w:val="30"/>
          <w:highlight w:val="none"/>
          <w:lang w:val="en-US" w:eastAsia="zh-CN"/>
        </w:rPr>
        <w:t>采购</w:t>
      </w:r>
      <w:r>
        <w:rPr>
          <w:rFonts w:hint="default" w:ascii="Times New Roman" w:hAnsi="Times New Roman" w:cs="Times New Roman"/>
          <w:b/>
          <w:bCs w:val="0"/>
          <w:color w:val="auto"/>
          <w:spacing w:val="8"/>
          <w:kern w:val="0"/>
          <w:sz w:val="30"/>
          <w:szCs w:val="30"/>
          <w:highlight w:val="none"/>
        </w:rPr>
        <w:t>人</w:t>
      </w:r>
      <w:r>
        <w:rPr>
          <w:rFonts w:hint="default" w:ascii="Times New Roman" w:hAnsi="Times New Roman" w:cs="Times New Roman"/>
          <w:b/>
          <w:bCs w:val="0"/>
          <w:color w:val="auto"/>
          <w:w w:val="99"/>
          <w:kern w:val="0"/>
          <w:sz w:val="30"/>
          <w:szCs w:val="30"/>
          <w:highlight w:val="none"/>
        </w:rPr>
        <w:t>：</w:t>
      </w:r>
      <w:r>
        <w:rPr>
          <w:rFonts w:hint="default" w:ascii="Times New Roman" w:hAnsi="Times New Roman" w:cs="Times New Roman"/>
          <w:b/>
          <w:bCs w:val="0"/>
          <w:color w:val="auto"/>
          <w:kern w:val="0"/>
          <w:sz w:val="30"/>
          <w:szCs w:val="30"/>
          <w:highlight w:val="none"/>
          <w:u w:val="single"/>
          <w:lang w:val="en-US" w:eastAsia="zh-CN"/>
        </w:rPr>
        <w:t>重庆市林业投资开发有限责任公司</w:t>
      </w:r>
      <w:r>
        <w:rPr>
          <w:rFonts w:hint="default" w:ascii="Times New Roman" w:hAnsi="Times New Roman" w:cs="Times New Roman"/>
          <w:b/>
          <w:bCs w:val="0"/>
          <w:color w:val="auto"/>
          <w:spacing w:val="8"/>
          <w:kern w:val="0"/>
          <w:sz w:val="30"/>
          <w:szCs w:val="30"/>
          <w:highlight w:val="none"/>
        </w:rPr>
        <w:t>（</w:t>
      </w:r>
      <w:r>
        <w:rPr>
          <w:rFonts w:hint="default" w:ascii="Times New Roman" w:hAnsi="Times New Roman" w:cs="Times New Roman"/>
          <w:b/>
          <w:bCs w:val="0"/>
          <w:color w:val="auto"/>
          <w:spacing w:val="8"/>
          <w:kern w:val="0"/>
          <w:sz w:val="30"/>
          <w:szCs w:val="30"/>
          <w:highlight w:val="none"/>
          <w:lang w:eastAsia="zh-CN"/>
        </w:rPr>
        <w:t>盖单位章</w:t>
      </w:r>
      <w:r>
        <w:rPr>
          <w:rFonts w:hint="default" w:ascii="Times New Roman" w:hAnsi="Times New Roman" w:cs="Times New Roman"/>
          <w:b/>
          <w:bCs w:val="0"/>
          <w:color w:val="auto"/>
          <w:spacing w:val="8"/>
          <w:kern w:val="0"/>
          <w:sz w:val="30"/>
          <w:szCs w:val="30"/>
          <w:highlight w:val="none"/>
        </w:rPr>
        <w:t>）</w:t>
      </w:r>
    </w:p>
    <w:p w14:paraId="0738910D">
      <w:pPr>
        <w:autoSpaceDE w:val="0"/>
        <w:autoSpaceDN w:val="0"/>
        <w:adjustRightInd w:val="0"/>
        <w:snapToGrid w:val="0"/>
        <w:spacing w:line="360" w:lineRule="auto"/>
        <w:jc w:val="center"/>
        <w:rPr>
          <w:rFonts w:hint="default" w:ascii="Times New Roman" w:hAnsi="Times New Roman" w:cs="Times New Roman"/>
          <w:bCs/>
          <w:color w:val="auto"/>
          <w:kern w:val="0"/>
          <w:sz w:val="28"/>
          <w:szCs w:val="28"/>
          <w:highlight w:val="none"/>
        </w:rPr>
      </w:pPr>
    </w:p>
    <w:p w14:paraId="5610493F">
      <w:pPr>
        <w:autoSpaceDE w:val="0"/>
        <w:autoSpaceDN w:val="0"/>
        <w:adjustRightInd w:val="0"/>
        <w:snapToGrid w:val="0"/>
        <w:spacing w:line="360" w:lineRule="auto"/>
        <w:rPr>
          <w:rFonts w:hint="default" w:ascii="Times New Roman" w:hAnsi="Times New Roman" w:cs="Times New Roman"/>
          <w:bCs/>
          <w:color w:val="auto"/>
          <w:kern w:val="0"/>
          <w:sz w:val="20"/>
          <w:szCs w:val="20"/>
          <w:highlight w:val="none"/>
        </w:rPr>
      </w:pPr>
    </w:p>
    <w:p w14:paraId="081AEEAC">
      <w:pPr>
        <w:autoSpaceDE w:val="0"/>
        <w:autoSpaceDN w:val="0"/>
        <w:adjustRightInd w:val="0"/>
        <w:snapToGrid w:val="0"/>
        <w:spacing w:line="360" w:lineRule="auto"/>
        <w:jc w:val="center"/>
        <w:rPr>
          <w:rFonts w:hint="default" w:ascii="Times New Roman" w:hAnsi="Times New Roman" w:cs="Times New Roman"/>
          <w:b/>
          <w:bCs/>
          <w:color w:val="auto"/>
          <w:sz w:val="32"/>
          <w:szCs w:val="32"/>
          <w:highlight w:val="none"/>
          <w:lang w:val="en-US" w:eastAsia="zh-CN"/>
        </w:rPr>
      </w:pPr>
      <w:bookmarkStart w:id="1" w:name="_Toc536797277"/>
      <w:bookmarkStart w:id="2" w:name="_Toc536796736"/>
      <w:bookmarkStart w:id="3" w:name="_Toc509218549"/>
      <w:bookmarkStart w:id="4" w:name="_Toc536621766"/>
      <w:bookmarkStart w:id="5" w:name="_Toc13210649"/>
      <w:r>
        <w:rPr>
          <w:rFonts w:hint="default" w:ascii="Times New Roman" w:hAnsi="Times New Roman" w:cs="Times New Roman"/>
          <w:b/>
          <w:bCs/>
          <w:color w:val="auto"/>
          <w:sz w:val="32"/>
          <w:szCs w:val="32"/>
          <w:highlight w:val="none"/>
          <w:lang w:val="en-US" w:eastAsia="zh-CN"/>
        </w:rPr>
        <w:t>二〇二五年</w:t>
      </w:r>
      <w:r>
        <w:rPr>
          <w:rFonts w:hint="eastAsia" w:cs="Times New Roman"/>
          <w:b/>
          <w:bCs/>
          <w:color w:val="auto"/>
          <w:sz w:val="32"/>
          <w:szCs w:val="32"/>
          <w:highlight w:val="none"/>
          <w:lang w:val="en-US" w:eastAsia="zh-CN"/>
        </w:rPr>
        <w:t>六</w:t>
      </w:r>
      <w:r>
        <w:rPr>
          <w:rFonts w:hint="default" w:ascii="Times New Roman" w:hAnsi="Times New Roman" w:cs="Times New Roman"/>
          <w:b/>
          <w:bCs/>
          <w:color w:val="auto"/>
          <w:sz w:val="32"/>
          <w:szCs w:val="32"/>
          <w:highlight w:val="none"/>
          <w:lang w:val="en-US" w:eastAsia="zh-CN"/>
        </w:rPr>
        <w:t>月</w:t>
      </w:r>
      <w:bookmarkEnd w:id="1"/>
      <w:bookmarkEnd w:id="2"/>
      <w:bookmarkEnd w:id="3"/>
      <w:bookmarkEnd w:id="4"/>
      <w:bookmarkEnd w:id="5"/>
    </w:p>
    <w:p w14:paraId="0C138338">
      <w:pPr>
        <w:pStyle w:val="2"/>
        <w:spacing w:line="360" w:lineRule="auto"/>
        <w:jc w:val="center"/>
        <w:rPr>
          <w:rFonts w:hint="default" w:ascii="Times New Roman" w:hAnsi="Times New Roman" w:cs="Times New Roman"/>
          <w:color w:val="auto"/>
          <w:w w:val="99"/>
          <w:kern w:val="0"/>
          <w:sz w:val="24"/>
          <w:highlight w:val="none"/>
        </w:rPr>
        <w:sectPr>
          <w:headerReference r:id="rId3" w:type="default"/>
          <w:pgSz w:w="11907" w:h="16840"/>
          <w:pgMar w:top="1304" w:right="1134" w:bottom="1304" w:left="1304" w:header="851" w:footer="992" w:gutter="0"/>
          <w:pgBorders>
            <w:top w:val="none" w:sz="0" w:space="0"/>
            <w:left w:val="none" w:sz="0" w:space="0"/>
            <w:bottom w:val="none" w:sz="0" w:space="0"/>
            <w:right w:val="none" w:sz="0" w:space="0"/>
          </w:pgBorders>
          <w:pgNumType w:fmt="numberInDash" w:start="1"/>
          <w:cols w:space="720" w:num="1"/>
          <w:docGrid w:linePitch="312" w:charSpace="0"/>
        </w:sectPr>
      </w:pPr>
    </w:p>
    <w:p w14:paraId="1E5F4143">
      <w:pPr>
        <w:pStyle w:val="125"/>
        <w:jc w:val="center"/>
        <w:rPr>
          <w:rFonts w:hint="default" w:ascii="Times New Roman" w:hAnsi="Times New Roman" w:cs="Times New Roman"/>
          <w:color w:val="auto"/>
          <w:sz w:val="44"/>
          <w:szCs w:val="44"/>
          <w:highlight w:val="none"/>
        </w:rPr>
      </w:pPr>
      <w:bookmarkStart w:id="6" w:name="_Toc28843"/>
      <w:bookmarkStart w:id="7" w:name="_Toc5767"/>
      <w:r>
        <w:rPr>
          <w:rFonts w:hint="default" w:ascii="Times New Roman" w:hAnsi="Times New Roman" w:cs="Times New Roman"/>
          <w:color w:val="auto"/>
          <w:sz w:val="44"/>
          <w:szCs w:val="44"/>
          <w:highlight w:val="none"/>
          <w:lang w:val="zh-CN"/>
        </w:rPr>
        <w:t>目 录</w:t>
      </w:r>
      <w:bookmarkEnd w:id="6"/>
      <w:bookmarkEnd w:id="7"/>
    </w:p>
    <w:p w14:paraId="5961ED63">
      <w:pPr>
        <w:pStyle w:val="32"/>
        <w:tabs>
          <w:tab w:val="right" w:leader="dot" w:pos="9298"/>
        </w:tabs>
        <w:rPr>
          <w:rFonts w:hint="default" w:ascii="Times New Roman" w:hAnsi="Times New Roman" w:cs="Times New Roman"/>
          <w:color w:val="auto"/>
          <w:highlight w:val="none"/>
        </w:rPr>
      </w:pP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TOC \o "1-3" \h \z \u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_Toc24845 </w:instrText>
      </w:r>
      <w:r>
        <w:rPr>
          <w:rFonts w:hint="default" w:ascii="Times New Roman" w:hAnsi="Times New Roman" w:cs="Times New Roman"/>
          <w:color w:val="auto"/>
          <w:szCs w:val="24"/>
          <w:highlight w:val="none"/>
        </w:rPr>
        <w:fldChar w:fldCharType="separate"/>
      </w:r>
      <w:r>
        <w:rPr>
          <w:rFonts w:hint="default" w:ascii="Times New Roman" w:hAnsi="Times New Roman" w:cs="Times New Roman"/>
          <w:snapToGrid w:val="0"/>
          <w:color w:val="auto"/>
          <w:kern w:val="0"/>
          <w:highlight w:val="none"/>
        </w:rPr>
        <w:t xml:space="preserve">第一章  </w:t>
      </w:r>
      <w:r>
        <w:rPr>
          <w:rFonts w:hint="default" w:ascii="Times New Roman" w:hAnsi="Times New Roman" w:cs="Times New Roman"/>
          <w:snapToGrid w:val="0"/>
          <w:color w:val="auto"/>
          <w:kern w:val="0"/>
          <w:highlight w:val="none"/>
          <w:lang w:val="en-US" w:eastAsia="zh-CN"/>
        </w:rPr>
        <w:t>询比采购</w:t>
      </w:r>
      <w:r>
        <w:rPr>
          <w:rFonts w:hint="default" w:ascii="Times New Roman" w:hAnsi="Times New Roman" w:cs="Times New Roman"/>
          <w:snapToGrid w:val="0"/>
          <w:color w:val="auto"/>
          <w:kern w:val="0"/>
          <w:highlight w:val="none"/>
        </w:rPr>
        <w:t>公告</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_Toc24845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w:t>
      </w:r>
      <w:r>
        <w:rPr>
          <w:rFonts w:hint="default" w:ascii="Times New Roman" w:hAnsi="Times New Roman" w:cs="Times New Roman"/>
          <w:color w:val="auto"/>
          <w:highlight w:val="none"/>
        </w:rPr>
        <w:fldChar w:fldCharType="end"/>
      </w:r>
      <w:r>
        <w:rPr>
          <w:rFonts w:hint="default" w:ascii="Times New Roman" w:hAnsi="Times New Roman" w:cs="Times New Roman"/>
          <w:color w:val="auto"/>
          <w:szCs w:val="24"/>
          <w:highlight w:val="none"/>
        </w:rPr>
        <w:fldChar w:fldCharType="end"/>
      </w:r>
    </w:p>
    <w:p w14:paraId="56CC6764">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_Toc23408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8"/>
          <w:highlight w:val="none"/>
        </w:rPr>
        <w:t>1.</w:t>
      </w:r>
      <w:r>
        <w:rPr>
          <w:rFonts w:hint="default" w:ascii="Times New Roman" w:hAnsi="Times New Roman" w:cs="Times New Roman"/>
          <w:snapToGrid w:val="0"/>
          <w:color w:val="auto"/>
          <w:szCs w:val="28"/>
          <w:highlight w:val="none"/>
          <w:lang w:val="en-US" w:eastAsia="zh-CN"/>
        </w:rPr>
        <w:t>采购内容</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_Toc23408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6AF0FA01">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_Toc26800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8"/>
          <w:highlight w:val="none"/>
          <w:lang w:val="en-US" w:eastAsia="zh-CN"/>
        </w:rPr>
        <w:t>2</w:t>
      </w:r>
      <w:r>
        <w:rPr>
          <w:rFonts w:hint="default" w:ascii="Times New Roman" w:hAnsi="Times New Roman" w:cs="Times New Roman"/>
          <w:snapToGrid w:val="0"/>
          <w:color w:val="auto"/>
          <w:szCs w:val="28"/>
          <w:highlight w:val="none"/>
        </w:rPr>
        <w:t>.</w:t>
      </w:r>
      <w:r>
        <w:rPr>
          <w:rFonts w:hint="default" w:ascii="Times New Roman" w:hAnsi="Times New Roman" w:cs="Times New Roman"/>
          <w:snapToGrid w:val="0"/>
          <w:color w:val="auto"/>
          <w:szCs w:val="28"/>
          <w:highlight w:val="none"/>
          <w:lang w:val="en-US" w:eastAsia="zh-CN"/>
        </w:rPr>
        <w:t>申请人</w:t>
      </w:r>
      <w:r>
        <w:rPr>
          <w:rFonts w:hint="default" w:ascii="Times New Roman" w:hAnsi="Times New Roman" w:cs="Times New Roman"/>
          <w:snapToGrid w:val="0"/>
          <w:color w:val="auto"/>
          <w:szCs w:val="28"/>
          <w:highlight w:val="none"/>
        </w:rPr>
        <w:t>资格要求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_Toc26800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0F2DD9BC">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_Toc22245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8"/>
          <w:highlight w:val="none"/>
          <w:lang w:val="en-US" w:eastAsia="zh-CN"/>
        </w:rPr>
        <w:t>3</w:t>
      </w:r>
      <w:r>
        <w:rPr>
          <w:rFonts w:hint="default" w:ascii="Times New Roman" w:hAnsi="Times New Roman" w:cs="Times New Roman"/>
          <w:snapToGrid w:val="0"/>
          <w:color w:val="auto"/>
          <w:szCs w:val="28"/>
          <w:highlight w:val="none"/>
        </w:rPr>
        <w:t>.</w:t>
      </w:r>
      <w:r>
        <w:rPr>
          <w:rFonts w:hint="default" w:ascii="Times New Roman" w:hAnsi="Times New Roman" w:cs="Times New Roman"/>
          <w:snapToGrid w:val="0"/>
          <w:color w:val="auto"/>
          <w:szCs w:val="28"/>
          <w:highlight w:val="none"/>
          <w:lang w:val="en-US" w:eastAsia="zh-CN"/>
        </w:rPr>
        <w:t>询比采购</w:t>
      </w:r>
      <w:r>
        <w:rPr>
          <w:rFonts w:hint="default" w:ascii="Times New Roman" w:hAnsi="Times New Roman" w:cs="Times New Roman"/>
          <w:snapToGrid w:val="0"/>
          <w:color w:val="auto"/>
          <w:szCs w:val="28"/>
          <w:highlight w:val="none"/>
        </w:rPr>
        <w:t>文件的获取</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_Toc22245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7</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01D93079">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_Toc26839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8"/>
          <w:highlight w:val="none"/>
          <w:lang w:val="en-US" w:eastAsia="zh-CN"/>
        </w:rPr>
        <w:t>4</w:t>
      </w:r>
      <w:r>
        <w:rPr>
          <w:rFonts w:hint="default" w:ascii="Times New Roman" w:hAnsi="Times New Roman" w:cs="Times New Roman"/>
          <w:snapToGrid w:val="0"/>
          <w:color w:val="auto"/>
          <w:szCs w:val="28"/>
          <w:highlight w:val="none"/>
        </w:rPr>
        <w:t>.</w:t>
      </w:r>
      <w:r>
        <w:rPr>
          <w:rFonts w:hint="default" w:ascii="Times New Roman" w:hAnsi="Times New Roman" w:cs="Times New Roman"/>
          <w:snapToGrid w:val="0"/>
          <w:color w:val="auto"/>
          <w:szCs w:val="28"/>
          <w:highlight w:val="none"/>
          <w:lang w:val="en-US" w:eastAsia="zh-CN"/>
        </w:rPr>
        <w:t>响应</w:t>
      </w:r>
      <w:r>
        <w:rPr>
          <w:rFonts w:hint="default" w:ascii="Times New Roman" w:hAnsi="Times New Roman" w:cs="Times New Roman"/>
          <w:snapToGrid w:val="0"/>
          <w:color w:val="auto"/>
          <w:szCs w:val="28"/>
          <w:highlight w:val="none"/>
        </w:rPr>
        <w:t>文件的递交</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_Toc26839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8</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5228DABB">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_Toc510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8"/>
          <w:highlight w:val="none"/>
          <w:lang w:val="en-US" w:eastAsia="zh-CN"/>
        </w:rPr>
        <w:t>5</w:t>
      </w:r>
      <w:r>
        <w:rPr>
          <w:rFonts w:hint="default" w:ascii="Times New Roman" w:hAnsi="Times New Roman" w:cs="Times New Roman"/>
          <w:snapToGrid w:val="0"/>
          <w:color w:val="auto"/>
          <w:szCs w:val="28"/>
          <w:highlight w:val="none"/>
        </w:rPr>
        <w:t>.发布公告的媒介</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_Toc510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8</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46989F66">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_Toc23431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8"/>
          <w:highlight w:val="none"/>
          <w:lang w:val="en-US" w:eastAsia="zh-CN"/>
        </w:rPr>
        <w:t>6</w:t>
      </w:r>
      <w:r>
        <w:rPr>
          <w:rFonts w:hint="default" w:ascii="Times New Roman" w:hAnsi="Times New Roman" w:cs="Times New Roman"/>
          <w:snapToGrid w:val="0"/>
          <w:color w:val="auto"/>
          <w:szCs w:val="28"/>
          <w:highlight w:val="none"/>
        </w:rPr>
        <w:t>.联系方式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_Toc23431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8</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2EB96214">
      <w:pPr>
        <w:pStyle w:val="32"/>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_Toc27173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kern w:val="0"/>
          <w:highlight w:val="none"/>
        </w:rPr>
        <w:t xml:space="preserve">第二章  </w:t>
      </w:r>
      <w:r>
        <w:rPr>
          <w:rFonts w:hint="default" w:ascii="Times New Roman" w:hAnsi="Times New Roman" w:cs="Times New Roman"/>
          <w:snapToGrid w:val="0"/>
          <w:color w:val="auto"/>
          <w:kern w:val="0"/>
          <w:highlight w:val="none"/>
          <w:lang w:val="en-US" w:eastAsia="zh-CN"/>
        </w:rPr>
        <w:t>申请</w:t>
      </w:r>
      <w:r>
        <w:rPr>
          <w:rFonts w:hint="default" w:ascii="Times New Roman" w:hAnsi="Times New Roman" w:cs="Times New Roman"/>
          <w:snapToGrid w:val="0"/>
          <w:color w:val="auto"/>
          <w:kern w:val="0"/>
          <w:highlight w:val="none"/>
        </w:rPr>
        <w:t>人须知</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_Toc27173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9</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16BC24D5">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_Toc3596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color w:val="auto"/>
          <w:highlight w:val="none"/>
          <w:lang w:val="en-US" w:eastAsia="zh-CN"/>
        </w:rPr>
        <w:t>申请</w:t>
      </w:r>
      <w:r>
        <w:rPr>
          <w:rFonts w:hint="default" w:ascii="Times New Roman" w:hAnsi="Times New Roman" w:cs="Times New Roman"/>
          <w:color w:val="auto"/>
          <w:highlight w:val="none"/>
        </w:rPr>
        <w:t>人须知前附表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_Toc3596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9</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6A6AAF51">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_Toc3775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highlight w:val="none"/>
        </w:rPr>
        <w:t>1.  总则</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_Toc3775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20</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26E0A3B2">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_Toc29795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1.1  项目概况</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_Toc29795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20</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5981F55F">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_Toc17777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1.2  资金来源和落实情况</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_Toc17777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20</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3195BC28">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_Toc24776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1.3  </w:t>
      </w:r>
      <w:r>
        <w:rPr>
          <w:rFonts w:hint="default" w:ascii="Times New Roman" w:hAnsi="Times New Roman" w:cs="Times New Roman"/>
          <w:snapToGrid w:val="0"/>
          <w:color w:val="auto"/>
          <w:szCs w:val="24"/>
          <w:highlight w:val="none"/>
          <w:lang w:val="en-US" w:eastAsia="zh-CN"/>
        </w:rPr>
        <w:t>采购</w:t>
      </w:r>
      <w:r>
        <w:rPr>
          <w:rFonts w:hint="default" w:ascii="Times New Roman" w:hAnsi="Times New Roman" w:cs="Times New Roman"/>
          <w:snapToGrid w:val="0"/>
          <w:color w:val="auto"/>
          <w:szCs w:val="24"/>
          <w:highlight w:val="none"/>
        </w:rPr>
        <w:t>范围、计划工期和质量要求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_Toc24776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20</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3173B40E">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_Toc26096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1.4  </w:t>
      </w:r>
      <w:r>
        <w:rPr>
          <w:rFonts w:hint="default" w:ascii="Times New Roman" w:hAnsi="Times New Roman" w:cs="Times New Roman"/>
          <w:snapToGrid w:val="0"/>
          <w:color w:val="auto"/>
          <w:szCs w:val="24"/>
          <w:highlight w:val="none"/>
          <w:lang w:eastAsia="zh-CN"/>
        </w:rPr>
        <w:t>申请人</w:t>
      </w:r>
      <w:r>
        <w:rPr>
          <w:rFonts w:hint="default" w:ascii="Times New Roman" w:hAnsi="Times New Roman" w:cs="Times New Roman"/>
          <w:snapToGrid w:val="0"/>
          <w:color w:val="auto"/>
          <w:szCs w:val="24"/>
          <w:highlight w:val="none"/>
        </w:rPr>
        <w:t>资格要求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_Toc26096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20</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62D2C0A0">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_Toc2272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1.5  费用承担</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_Toc2272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21</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22D8206F">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_Toc8455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1.6  保密</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_Toc8455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21</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30C6DB0C">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_Toc19742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1.7  语言文字</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_Toc19742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21</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26E75A18">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_Toc17640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1.8  计量单位</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_Toc17640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21</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043346BD">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_Toc7243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1.9  踏勘现场</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_Toc7243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21</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7F0888DD">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_Toc274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1.10  预备会</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_Toc274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21</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3AB11276">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_Toc23645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1.11  分包</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_Toc23645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21</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3E61DFB2">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_Toc3659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1.12  偏离</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_Toc3659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7EFC9660">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_Toc19204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highlight w:val="none"/>
        </w:rPr>
        <w:t xml:space="preserve">2.  </w:t>
      </w:r>
      <w:r>
        <w:rPr>
          <w:rFonts w:hint="default" w:ascii="Times New Roman" w:hAnsi="Times New Roman" w:cs="Times New Roman"/>
          <w:snapToGrid w:val="0"/>
          <w:color w:val="auto"/>
          <w:highlight w:val="none"/>
          <w:lang w:eastAsia="zh-CN"/>
        </w:rPr>
        <w:t>询比采购文件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_Toc19204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7231D954">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_Toc894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2.1  </w:t>
      </w:r>
      <w:r>
        <w:rPr>
          <w:rFonts w:hint="default" w:ascii="Times New Roman" w:hAnsi="Times New Roman" w:cs="Times New Roman"/>
          <w:snapToGrid w:val="0"/>
          <w:color w:val="auto"/>
          <w:szCs w:val="24"/>
          <w:highlight w:val="none"/>
          <w:lang w:eastAsia="zh-CN"/>
        </w:rPr>
        <w:t>询比采购文件</w:t>
      </w:r>
      <w:r>
        <w:rPr>
          <w:rFonts w:hint="default" w:ascii="Times New Roman" w:hAnsi="Times New Roman" w:cs="Times New Roman"/>
          <w:snapToGrid w:val="0"/>
          <w:color w:val="auto"/>
          <w:szCs w:val="24"/>
          <w:highlight w:val="none"/>
        </w:rPr>
        <w:t>的组成</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_Toc894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33D5E33E">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_Toc7057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2.2  </w:t>
      </w:r>
      <w:r>
        <w:rPr>
          <w:rFonts w:hint="default" w:ascii="Times New Roman" w:hAnsi="Times New Roman" w:cs="Times New Roman"/>
          <w:snapToGrid w:val="0"/>
          <w:color w:val="auto"/>
          <w:szCs w:val="24"/>
          <w:highlight w:val="none"/>
          <w:lang w:eastAsia="zh-CN"/>
        </w:rPr>
        <w:t>询比采购文件</w:t>
      </w:r>
      <w:r>
        <w:rPr>
          <w:rFonts w:hint="default" w:ascii="Times New Roman" w:hAnsi="Times New Roman" w:cs="Times New Roman"/>
          <w:snapToGrid w:val="0"/>
          <w:color w:val="auto"/>
          <w:szCs w:val="24"/>
          <w:highlight w:val="none"/>
        </w:rPr>
        <w:t>的澄清</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_Toc7057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40310DB9">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_Toc9857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2.3  </w:t>
      </w:r>
      <w:r>
        <w:rPr>
          <w:rFonts w:hint="default" w:ascii="Times New Roman" w:hAnsi="Times New Roman" w:cs="Times New Roman"/>
          <w:snapToGrid w:val="0"/>
          <w:color w:val="auto"/>
          <w:szCs w:val="24"/>
          <w:highlight w:val="none"/>
          <w:lang w:eastAsia="zh-CN"/>
        </w:rPr>
        <w:t>询比采购文件</w:t>
      </w:r>
      <w:r>
        <w:rPr>
          <w:rFonts w:hint="default" w:ascii="Times New Roman" w:hAnsi="Times New Roman" w:cs="Times New Roman"/>
          <w:snapToGrid w:val="0"/>
          <w:color w:val="auto"/>
          <w:szCs w:val="24"/>
          <w:highlight w:val="none"/>
        </w:rPr>
        <w:t>的修改</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_Toc9857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2E4E2823">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_Toc1318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highlight w:val="none"/>
        </w:rPr>
        <w:t xml:space="preserve">3.  </w:t>
      </w:r>
      <w:r>
        <w:rPr>
          <w:rFonts w:hint="default" w:ascii="Times New Roman" w:hAnsi="Times New Roman" w:cs="Times New Roman"/>
          <w:snapToGrid w:val="0"/>
          <w:color w:val="auto"/>
          <w:highlight w:val="none"/>
          <w:lang w:eastAsia="zh-CN"/>
        </w:rPr>
        <w:t>响应文件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_Toc1318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6865A75E">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_Toc16395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3.</w:t>
      </w:r>
      <w:r>
        <w:rPr>
          <w:rFonts w:hint="default" w:ascii="Times New Roman" w:hAnsi="Times New Roman" w:cs="Times New Roman"/>
          <w:snapToGrid w:val="0"/>
          <w:color w:val="auto"/>
          <w:szCs w:val="24"/>
          <w:highlight w:val="none"/>
          <w:lang w:val="en-US" w:eastAsia="zh-CN"/>
        </w:rPr>
        <w:t>1</w:t>
      </w:r>
      <w:r>
        <w:rPr>
          <w:rFonts w:hint="default" w:ascii="Times New Roman" w:hAnsi="Times New Roman" w:cs="Times New Roman"/>
          <w:snapToGrid w:val="0"/>
          <w:color w:val="auto"/>
          <w:szCs w:val="24"/>
          <w:highlight w:val="none"/>
        </w:rPr>
        <w:t xml:space="preserve">  报价</w:t>
      </w:r>
      <w:r>
        <w:rPr>
          <w:rFonts w:hint="default" w:ascii="Times New Roman" w:hAnsi="Times New Roman" w:cs="Times New Roman"/>
          <w:snapToGrid w:val="0"/>
          <w:color w:val="auto"/>
          <w:szCs w:val="24"/>
          <w:highlight w:val="none"/>
          <w:lang w:val="en-US" w:eastAsia="zh-CN"/>
        </w:rPr>
        <w:t>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_Toc16395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1B27BB65">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_Toc19277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3.3  </w:t>
      </w:r>
      <w:r>
        <w:rPr>
          <w:rFonts w:hint="default" w:ascii="Times New Roman" w:hAnsi="Times New Roman" w:cs="Times New Roman"/>
          <w:snapToGrid w:val="0"/>
          <w:color w:val="auto"/>
          <w:szCs w:val="24"/>
          <w:highlight w:val="none"/>
          <w:lang w:eastAsia="zh-CN"/>
        </w:rPr>
        <w:t>响应有效期</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_Toc19277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20DF6FF6">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_Toc29798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3.4  </w:t>
      </w:r>
      <w:r>
        <w:rPr>
          <w:rFonts w:hint="default" w:ascii="Times New Roman" w:hAnsi="Times New Roman" w:cs="Times New Roman"/>
          <w:snapToGrid w:val="0"/>
          <w:color w:val="auto"/>
          <w:szCs w:val="24"/>
          <w:highlight w:val="none"/>
          <w:lang w:eastAsia="zh-CN"/>
        </w:rPr>
        <w:t>询比保证金</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_Toc29798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23</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3E2AC809">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_Toc23658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3.5  资格审查资料</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_Toc23658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23</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6C9C0056">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_Toc28320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3.6  备选</w:t>
      </w:r>
      <w:r>
        <w:rPr>
          <w:rFonts w:hint="default" w:ascii="Times New Roman" w:hAnsi="Times New Roman" w:cs="Times New Roman"/>
          <w:snapToGrid w:val="0"/>
          <w:color w:val="auto"/>
          <w:szCs w:val="24"/>
          <w:highlight w:val="none"/>
          <w:lang w:val="en-US" w:eastAsia="zh-CN"/>
        </w:rPr>
        <w:t>响应</w:t>
      </w:r>
      <w:r>
        <w:rPr>
          <w:rFonts w:hint="default" w:ascii="Times New Roman" w:hAnsi="Times New Roman" w:cs="Times New Roman"/>
          <w:snapToGrid w:val="0"/>
          <w:color w:val="auto"/>
          <w:szCs w:val="24"/>
          <w:highlight w:val="none"/>
        </w:rPr>
        <w:t>方案</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_Toc28320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23</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70AD4233">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_Toc15528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3.7  </w:t>
      </w:r>
      <w:r>
        <w:rPr>
          <w:rFonts w:hint="default" w:ascii="Times New Roman" w:hAnsi="Times New Roman" w:cs="Times New Roman"/>
          <w:snapToGrid w:val="0"/>
          <w:color w:val="auto"/>
          <w:szCs w:val="24"/>
          <w:highlight w:val="none"/>
          <w:lang w:eastAsia="zh-CN"/>
        </w:rPr>
        <w:t>响应文件</w:t>
      </w:r>
      <w:r>
        <w:rPr>
          <w:rFonts w:hint="default" w:ascii="Times New Roman" w:hAnsi="Times New Roman" w:cs="Times New Roman"/>
          <w:snapToGrid w:val="0"/>
          <w:color w:val="auto"/>
          <w:szCs w:val="24"/>
          <w:highlight w:val="none"/>
        </w:rPr>
        <w:t>的编制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_Toc15528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23</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52F9AC44">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_Toc23107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highlight w:val="none"/>
        </w:rPr>
        <w:t xml:space="preserve">4.  </w:t>
      </w:r>
      <w:r>
        <w:rPr>
          <w:rFonts w:hint="default" w:ascii="Times New Roman" w:hAnsi="Times New Roman" w:cs="Times New Roman"/>
          <w:snapToGrid w:val="0"/>
          <w:color w:val="auto"/>
          <w:highlight w:val="none"/>
          <w:lang w:val="en-US" w:eastAsia="zh-CN"/>
        </w:rPr>
        <w:t>响应</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_Toc23107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64D5C921">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_Toc26953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4.1  </w:t>
      </w:r>
      <w:r>
        <w:rPr>
          <w:rFonts w:hint="default" w:ascii="Times New Roman" w:hAnsi="Times New Roman" w:cs="Times New Roman"/>
          <w:snapToGrid w:val="0"/>
          <w:color w:val="auto"/>
          <w:szCs w:val="24"/>
          <w:highlight w:val="none"/>
          <w:lang w:eastAsia="zh-CN"/>
        </w:rPr>
        <w:t>响应文件</w:t>
      </w:r>
      <w:r>
        <w:rPr>
          <w:rFonts w:hint="default" w:ascii="Times New Roman" w:hAnsi="Times New Roman" w:cs="Times New Roman"/>
          <w:snapToGrid w:val="0"/>
          <w:color w:val="auto"/>
          <w:szCs w:val="24"/>
          <w:highlight w:val="none"/>
        </w:rPr>
        <w:t>的密封和标记</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_Toc26953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2C167F0D">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_Toc18403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4.2  </w:t>
      </w:r>
      <w:r>
        <w:rPr>
          <w:rFonts w:hint="default" w:ascii="Times New Roman" w:hAnsi="Times New Roman" w:cs="Times New Roman"/>
          <w:snapToGrid w:val="0"/>
          <w:color w:val="auto"/>
          <w:szCs w:val="24"/>
          <w:highlight w:val="none"/>
          <w:lang w:eastAsia="zh-CN"/>
        </w:rPr>
        <w:t>响应文件</w:t>
      </w:r>
      <w:r>
        <w:rPr>
          <w:rFonts w:hint="default" w:ascii="Times New Roman" w:hAnsi="Times New Roman" w:cs="Times New Roman"/>
          <w:snapToGrid w:val="0"/>
          <w:color w:val="auto"/>
          <w:szCs w:val="24"/>
          <w:highlight w:val="none"/>
        </w:rPr>
        <w:t>的递交</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_Toc18403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7560F482">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_Toc32646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4.3  </w:t>
      </w:r>
      <w:r>
        <w:rPr>
          <w:rFonts w:hint="default" w:ascii="Times New Roman" w:hAnsi="Times New Roman" w:cs="Times New Roman"/>
          <w:snapToGrid w:val="0"/>
          <w:color w:val="auto"/>
          <w:szCs w:val="24"/>
          <w:highlight w:val="none"/>
          <w:lang w:eastAsia="zh-CN"/>
        </w:rPr>
        <w:t>响应文件</w:t>
      </w:r>
      <w:r>
        <w:rPr>
          <w:rFonts w:hint="default" w:ascii="Times New Roman" w:hAnsi="Times New Roman" w:cs="Times New Roman"/>
          <w:snapToGrid w:val="0"/>
          <w:color w:val="auto"/>
          <w:szCs w:val="24"/>
          <w:highlight w:val="none"/>
        </w:rPr>
        <w:t>的修改与撤回</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_Toc32646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45FDFFB5">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_Toc15102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highlight w:val="none"/>
        </w:rPr>
        <w:t xml:space="preserve">5.  </w:t>
      </w:r>
      <w:r>
        <w:rPr>
          <w:rFonts w:hint="default" w:ascii="Times New Roman" w:hAnsi="Times New Roman" w:cs="Times New Roman"/>
          <w:snapToGrid w:val="0"/>
          <w:color w:val="auto"/>
          <w:highlight w:val="none"/>
          <w:lang w:val="en-US" w:eastAsia="zh-CN"/>
        </w:rPr>
        <w:t>询比</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_Toc15102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1B8FA57C">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_Toc2913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5.1  </w:t>
      </w:r>
      <w:r>
        <w:rPr>
          <w:rFonts w:hint="default" w:ascii="Times New Roman" w:hAnsi="Times New Roman" w:cs="Times New Roman"/>
          <w:snapToGrid w:val="0"/>
          <w:color w:val="auto"/>
          <w:szCs w:val="24"/>
          <w:highlight w:val="none"/>
          <w:lang w:val="en-US" w:eastAsia="zh-CN"/>
        </w:rPr>
        <w:t>询比时间</w:t>
      </w:r>
      <w:r>
        <w:rPr>
          <w:rFonts w:hint="default" w:ascii="Times New Roman" w:hAnsi="Times New Roman" w:cs="Times New Roman"/>
          <w:snapToGrid w:val="0"/>
          <w:color w:val="auto"/>
          <w:szCs w:val="24"/>
          <w:highlight w:val="none"/>
        </w:rPr>
        <w:t>和地点</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_Toc2913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5B047E3F">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_Toc21510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5.2  </w:t>
      </w:r>
      <w:r>
        <w:rPr>
          <w:rFonts w:hint="default" w:ascii="Times New Roman" w:hAnsi="Times New Roman" w:cs="Times New Roman"/>
          <w:snapToGrid w:val="0"/>
          <w:color w:val="auto"/>
          <w:szCs w:val="24"/>
          <w:highlight w:val="none"/>
          <w:lang w:val="en-US" w:eastAsia="zh-CN"/>
        </w:rPr>
        <w:t>询比程序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_Toc21510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5709BD35">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_Toc17945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5.3  异议</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_Toc17945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29C9A57F">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_Toc24461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highlight w:val="none"/>
        </w:rPr>
        <w:t xml:space="preserve">6.  </w:t>
      </w:r>
      <w:r>
        <w:rPr>
          <w:rFonts w:hint="default" w:ascii="Times New Roman" w:hAnsi="Times New Roman" w:cs="Times New Roman"/>
          <w:snapToGrid w:val="0"/>
          <w:color w:val="auto"/>
          <w:highlight w:val="none"/>
          <w:lang w:val="en-US" w:eastAsia="zh-CN"/>
        </w:rPr>
        <w:t>评审</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_Toc24461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53BBF05E">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_Toc2330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6.1  </w:t>
      </w:r>
      <w:r>
        <w:rPr>
          <w:rFonts w:hint="default" w:ascii="Times New Roman" w:hAnsi="Times New Roman" w:cs="Times New Roman"/>
          <w:snapToGrid w:val="0"/>
          <w:color w:val="auto"/>
          <w:szCs w:val="24"/>
          <w:highlight w:val="none"/>
          <w:lang w:eastAsia="zh-CN"/>
        </w:rPr>
        <w:t>评审小组</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_Toc2330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6B43B925">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_Toc7139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6.2  </w:t>
      </w:r>
      <w:r>
        <w:rPr>
          <w:rFonts w:hint="default" w:ascii="Times New Roman" w:hAnsi="Times New Roman" w:cs="Times New Roman"/>
          <w:snapToGrid w:val="0"/>
          <w:color w:val="auto"/>
          <w:szCs w:val="24"/>
          <w:highlight w:val="none"/>
          <w:lang w:val="en-US" w:eastAsia="zh-CN"/>
        </w:rPr>
        <w:t>评审</w:t>
      </w:r>
      <w:r>
        <w:rPr>
          <w:rFonts w:hint="default" w:ascii="Times New Roman" w:hAnsi="Times New Roman" w:cs="Times New Roman"/>
          <w:snapToGrid w:val="0"/>
          <w:color w:val="auto"/>
          <w:szCs w:val="24"/>
          <w:highlight w:val="none"/>
        </w:rPr>
        <w:t>原则</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_Toc7139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25</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7A07677B">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_Toc8615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6.3  </w:t>
      </w:r>
      <w:r>
        <w:rPr>
          <w:rFonts w:hint="default" w:ascii="Times New Roman" w:hAnsi="Times New Roman" w:cs="Times New Roman"/>
          <w:snapToGrid w:val="0"/>
          <w:color w:val="auto"/>
          <w:szCs w:val="24"/>
          <w:highlight w:val="none"/>
          <w:lang w:val="en-US" w:eastAsia="zh-CN"/>
        </w:rPr>
        <w:t>评审</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_Toc8615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25</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5678B105">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_Toc20656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highlight w:val="none"/>
        </w:rPr>
        <w:t>7.  合同授予</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_Toc20656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25</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6CD74878">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_Toc21129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7.1  定标方式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_Toc21129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25</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4C537197">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_Toc28748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7.2  </w:t>
      </w:r>
      <w:r>
        <w:rPr>
          <w:rFonts w:hint="default" w:ascii="Times New Roman" w:hAnsi="Times New Roman" w:cs="Times New Roman"/>
          <w:snapToGrid w:val="0"/>
          <w:color w:val="auto"/>
          <w:szCs w:val="24"/>
          <w:highlight w:val="none"/>
          <w:lang w:eastAsia="zh-CN"/>
        </w:rPr>
        <w:t>成交公示</w:t>
      </w:r>
      <w:r>
        <w:rPr>
          <w:rFonts w:hint="default" w:ascii="Times New Roman" w:hAnsi="Times New Roman" w:cs="Times New Roman"/>
          <w:snapToGrid w:val="0"/>
          <w:color w:val="auto"/>
          <w:szCs w:val="24"/>
          <w:highlight w:val="none"/>
        </w:rPr>
        <w:t>及</w:t>
      </w:r>
      <w:r>
        <w:rPr>
          <w:rFonts w:hint="default" w:ascii="Times New Roman" w:hAnsi="Times New Roman" w:cs="Times New Roman"/>
          <w:snapToGrid w:val="0"/>
          <w:color w:val="auto"/>
          <w:szCs w:val="24"/>
          <w:highlight w:val="none"/>
          <w:lang w:val="en-US" w:eastAsia="zh-CN"/>
        </w:rPr>
        <w:t>成交</w:t>
      </w:r>
      <w:r>
        <w:rPr>
          <w:rFonts w:hint="default" w:ascii="Times New Roman" w:hAnsi="Times New Roman" w:cs="Times New Roman"/>
          <w:snapToGrid w:val="0"/>
          <w:color w:val="auto"/>
          <w:szCs w:val="24"/>
          <w:highlight w:val="none"/>
        </w:rPr>
        <w:t>通知</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_Toc28748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25</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25998B90">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_Toc31885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7.3  履约担保</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_Toc31885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25</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64A7F3EF">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_Toc30944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7.4  签订合同</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_Toc30944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26</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69F8B4DD">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_Toc27541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highlight w:val="none"/>
        </w:rPr>
        <w:t>8.  重新</w:t>
      </w:r>
      <w:r>
        <w:rPr>
          <w:rFonts w:hint="default" w:ascii="Times New Roman" w:hAnsi="Times New Roman" w:cs="Times New Roman"/>
          <w:snapToGrid w:val="0"/>
          <w:color w:val="auto"/>
          <w:highlight w:val="none"/>
          <w:lang w:val="en-US" w:eastAsia="zh-CN"/>
        </w:rPr>
        <w:t>采购</w:t>
      </w:r>
      <w:r>
        <w:rPr>
          <w:rFonts w:hint="default" w:ascii="Times New Roman" w:hAnsi="Times New Roman" w:cs="Times New Roman"/>
          <w:snapToGrid w:val="0"/>
          <w:color w:val="auto"/>
          <w:highlight w:val="none"/>
        </w:rPr>
        <w:t>和不再</w:t>
      </w:r>
      <w:r>
        <w:rPr>
          <w:rFonts w:hint="default" w:ascii="Times New Roman" w:hAnsi="Times New Roman" w:cs="Times New Roman"/>
          <w:snapToGrid w:val="0"/>
          <w:color w:val="auto"/>
          <w:highlight w:val="none"/>
          <w:lang w:val="en-US" w:eastAsia="zh-CN"/>
        </w:rPr>
        <w:t>采购</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_Toc27541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26</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381A92E3">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_Toc15260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8.1  重新采购或不再采购的情形</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_Toc15260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26</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669C8069">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_Toc30084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highlight w:val="none"/>
        </w:rPr>
        <w:t>9.  纪律和监督</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_Toc30084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26</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2BB0E5D6">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_Toc8834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9.1  对</w:t>
      </w:r>
      <w:r>
        <w:rPr>
          <w:rFonts w:hint="default" w:ascii="Times New Roman" w:hAnsi="Times New Roman" w:cs="Times New Roman"/>
          <w:snapToGrid w:val="0"/>
          <w:color w:val="auto"/>
          <w:szCs w:val="24"/>
          <w:highlight w:val="none"/>
          <w:lang w:eastAsia="zh-CN"/>
        </w:rPr>
        <w:t>采购人</w:t>
      </w:r>
      <w:r>
        <w:rPr>
          <w:rFonts w:hint="default" w:ascii="Times New Roman" w:hAnsi="Times New Roman" w:cs="Times New Roman"/>
          <w:snapToGrid w:val="0"/>
          <w:color w:val="auto"/>
          <w:szCs w:val="24"/>
          <w:highlight w:val="none"/>
        </w:rPr>
        <w:t>的纪律要求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_Toc8834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26</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190231D4">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_Toc16728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9.2  对</w:t>
      </w:r>
      <w:r>
        <w:rPr>
          <w:rFonts w:hint="default" w:ascii="Times New Roman" w:hAnsi="Times New Roman" w:cs="Times New Roman"/>
          <w:snapToGrid w:val="0"/>
          <w:color w:val="auto"/>
          <w:szCs w:val="24"/>
          <w:highlight w:val="none"/>
          <w:lang w:eastAsia="zh-CN"/>
        </w:rPr>
        <w:t>申请人</w:t>
      </w:r>
      <w:r>
        <w:rPr>
          <w:rFonts w:hint="default" w:ascii="Times New Roman" w:hAnsi="Times New Roman" w:cs="Times New Roman"/>
          <w:snapToGrid w:val="0"/>
          <w:color w:val="auto"/>
          <w:szCs w:val="24"/>
          <w:highlight w:val="none"/>
        </w:rPr>
        <w:t>的纪律要求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_Toc16728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26</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1A276E19">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_Toc4498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9.3  对</w:t>
      </w:r>
      <w:r>
        <w:rPr>
          <w:rFonts w:hint="default" w:ascii="Times New Roman" w:hAnsi="Times New Roman" w:cs="Times New Roman"/>
          <w:snapToGrid w:val="0"/>
          <w:color w:val="auto"/>
          <w:szCs w:val="24"/>
          <w:highlight w:val="none"/>
          <w:lang w:eastAsia="zh-CN"/>
        </w:rPr>
        <w:t>评审小组</w:t>
      </w:r>
      <w:r>
        <w:rPr>
          <w:rFonts w:hint="default" w:ascii="Times New Roman" w:hAnsi="Times New Roman" w:cs="Times New Roman"/>
          <w:snapToGrid w:val="0"/>
          <w:color w:val="auto"/>
          <w:szCs w:val="24"/>
          <w:highlight w:val="none"/>
        </w:rPr>
        <w:t>成员的纪律要求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_Toc4498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27</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20A2AD5E">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_Toc35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9.4  对与评</w:t>
      </w:r>
      <w:r>
        <w:rPr>
          <w:rFonts w:hint="default" w:ascii="Times New Roman" w:hAnsi="Times New Roman" w:cs="Times New Roman"/>
          <w:snapToGrid w:val="0"/>
          <w:color w:val="auto"/>
          <w:szCs w:val="24"/>
          <w:highlight w:val="none"/>
          <w:lang w:val="en-US" w:eastAsia="zh-CN"/>
        </w:rPr>
        <w:t>审</w:t>
      </w:r>
      <w:r>
        <w:rPr>
          <w:rFonts w:hint="default" w:ascii="Times New Roman" w:hAnsi="Times New Roman" w:cs="Times New Roman"/>
          <w:snapToGrid w:val="0"/>
          <w:color w:val="auto"/>
          <w:szCs w:val="24"/>
          <w:highlight w:val="none"/>
        </w:rPr>
        <w:t>活动有关的工作人员的纪律要求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27</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5B023342">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_Toc9825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9.5  投诉</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_Toc9825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27</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2A3EE15D">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_Toc28360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highlight w:val="none"/>
        </w:rPr>
        <w:t>10. 需要补充的其他内容</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_Toc28360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27</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63B39AD3">
      <w:pPr>
        <w:pStyle w:val="32"/>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_Toc29024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color w:val="auto"/>
          <w:highlight w:val="none"/>
        </w:rPr>
        <w:t>第三章  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办法（综合评估法）</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_Toc29024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31</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5C5EE42D">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_Toc28325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_Toc28325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31</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1753027D">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_Toc24155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highlight w:val="none"/>
        </w:rPr>
        <w:t xml:space="preserve">1.  </w:t>
      </w:r>
      <w:r>
        <w:rPr>
          <w:rFonts w:hint="default" w:ascii="Times New Roman" w:hAnsi="Times New Roman" w:cs="Times New Roman"/>
          <w:snapToGrid w:val="0"/>
          <w:color w:val="auto"/>
          <w:highlight w:val="none"/>
          <w:lang w:eastAsia="zh-CN"/>
        </w:rPr>
        <w:t>评审</w:t>
      </w:r>
      <w:r>
        <w:rPr>
          <w:rFonts w:hint="default" w:ascii="Times New Roman" w:hAnsi="Times New Roman" w:cs="Times New Roman"/>
          <w:snapToGrid w:val="0"/>
          <w:color w:val="auto"/>
          <w:highlight w:val="none"/>
        </w:rPr>
        <w:t>方法</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_Toc24155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36</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1A0976A9">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_Toc13462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highlight w:val="none"/>
        </w:rPr>
        <w:t>2.  评审标准</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_Toc13462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36</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1D05152A">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_Toc28158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2.1  初步评审标准</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_Toc28158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36</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0886062F">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_Toc18669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2.2  分值构成与评分标准</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_Toc18669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36</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7F436D0D">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_Toc12379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highlight w:val="none"/>
        </w:rPr>
        <w:t xml:space="preserve">3.  </w:t>
      </w:r>
      <w:r>
        <w:rPr>
          <w:rFonts w:hint="default" w:ascii="Times New Roman" w:hAnsi="Times New Roman" w:cs="Times New Roman"/>
          <w:snapToGrid w:val="0"/>
          <w:color w:val="auto"/>
          <w:highlight w:val="none"/>
          <w:lang w:eastAsia="zh-CN"/>
        </w:rPr>
        <w:t>评审</w:t>
      </w:r>
      <w:r>
        <w:rPr>
          <w:rFonts w:hint="default" w:ascii="Times New Roman" w:hAnsi="Times New Roman" w:cs="Times New Roman"/>
          <w:snapToGrid w:val="0"/>
          <w:color w:val="auto"/>
          <w:highlight w:val="none"/>
        </w:rPr>
        <w:t>程序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_Toc12379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36</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3D5B6EA6">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_Toc10326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3.1  初步评审</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_Toc10326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36</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3B36C84B">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_Toc12484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3.2  详细评审</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_Toc12484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36</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0BCA9F78">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_Toc5319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3.3  </w:t>
      </w:r>
      <w:r>
        <w:rPr>
          <w:rFonts w:hint="default" w:ascii="Times New Roman" w:hAnsi="Times New Roman" w:cs="Times New Roman"/>
          <w:snapToGrid w:val="0"/>
          <w:color w:val="auto"/>
          <w:szCs w:val="24"/>
          <w:highlight w:val="none"/>
          <w:lang w:eastAsia="zh-CN"/>
        </w:rPr>
        <w:t>响应文件</w:t>
      </w:r>
      <w:r>
        <w:rPr>
          <w:rFonts w:hint="default" w:ascii="Times New Roman" w:hAnsi="Times New Roman" w:cs="Times New Roman"/>
          <w:snapToGrid w:val="0"/>
          <w:color w:val="auto"/>
          <w:szCs w:val="24"/>
          <w:highlight w:val="none"/>
        </w:rPr>
        <w:t>的澄清和补正</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_Toc5319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37</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0586648C">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_Toc17799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snapToGrid w:val="0"/>
          <w:color w:val="auto"/>
          <w:szCs w:val="24"/>
          <w:highlight w:val="none"/>
        </w:rPr>
        <w:t xml:space="preserve">3.4  </w:t>
      </w:r>
      <w:r>
        <w:rPr>
          <w:rFonts w:hint="default" w:ascii="Times New Roman" w:hAnsi="Times New Roman" w:cs="Times New Roman"/>
          <w:snapToGrid w:val="0"/>
          <w:color w:val="auto"/>
          <w:szCs w:val="24"/>
          <w:highlight w:val="none"/>
          <w:lang w:eastAsia="zh-CN"/>
        </w:rPr>
        <w:t>评审</w:t>
      </w:r>
      <w:r>
        <w:rPr>
          <w:rFonts w:hint="default" w:ascii="Times New Roman" w:hAnsi="Times New Roman" w:cs="Times New Roman"/>
          <w:snapToGrid w:val="0"/>
          <w:color w:val="auto"/>
          <w:szCs w:val="24"/>
          <w:highlight w:val="none"/>
        </w:rPr>
        <w:t>结果</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_Toc17799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37</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34BC2988">
      <w:pPr>
        <w:pStyle w:val="32"/>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_Toc24289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color w:val="auto"/>
          <w:kern w:val="0"/>
          <w:highlight w:val="none"/>
        </w:rPr>
        <w:t>第四章  合同条款及格式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_Toc24289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38</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19792EC5">
      <w:pPr>
        <w:pStyle w:val="32"/>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_Toc2616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color w:val="auto"/>
          <w:highlight w:val="none"/>
        </w:rPr>
        <w:t xml:space="preserve">第五章  </w:t>
      </w:r>
      <w:r>
        <w:rPr>
          <w:rFonts w:hint="default" w:ascii="Times New Roman" w:hAnsi="Times New Roman" w:cs="Times New Roman"/>
          <w:color w:val="auto"/>
          <w:highlight w:val="none"/>
          <w:lang w:val="en-US" w:eastAsia="zh-CN"/>
        </w:rPr>
        <w:t>采购需求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_Toc2616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39</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5F126823">
      <w:pPr>
        <w:pStyle w:val="32"/>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_Toc29553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 xml:space="preserve">章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_Toc29553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40</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6B987462">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_Toc16826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bCs w:val="0"/>
          <w:color w:val="auto"/>
          <w:szCs w:val="44"/>
          <w:highlight w:val="none"/>
        </w:rPr>
        <w:t>一、</w:t>
      </w:r>
      <w:r>
        <w:rPr>
          <w:rFonts w:hint="default" w:ascii="Times New Roman" w:hAnsi="Times New Roman" w:cs="Times New Roman"/>
          <w:bCs w:val="0"/>
          <w:color w:val="auto"/>
          <w:szCs w:val="44"/>
          <w:highlight w:val="none"/>
          <w:lang w:val="en-US" w:eastAsia="zh-CN"/>
        </w:rPr>
        <w:t>询比保函</w:t>
      </w:r>
      <w:r>
        <w:rPr>
          <w:rFonts w:hint="default" w:ascii="Times New Roman" w:hAnsi="Times New Roman" w:cs="Times New Roman"/>
          <w:bCs w:val="0"/>
          <w:color w:val="auto"/>
          <w:szCs w:val="44"/>
          <w:highlight w:val="none"/>
        </w:rPr>
        <w:t>部分</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_Toc16826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42</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67E8A9F5">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_Toc5623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bCs/>
          <w:color w:val="auto"/>
          <w:highlight w:val="none"/>
          <w:lang w:val="en-US" w:eastAsia="zh-CN"/>
        </w:rPr>
        <w:t>（一）纸质询比保函（如有）</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_Toc5623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43</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64767B14">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_Toc1317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bCs w:val="0"/>
          <w:color w:val="auto"/>
          <w:szCs w:val="44"/>
          <w:highlight w:val="none"/>
        </w:rPr>
        <w:t>二、</w:t>
      </w:r>
      <w:r>
        <w:rPr>
          <w:rFonts w:hint="default" w:ascii="Times New Roman" w:hAnsi="Times New Roman" w:cs="Times New Roman"/>
          <w:bCs w:val="0"/>
          <w:color w:val="auto"/>
          <w:szCs w:val="44"/>
          <w:highlight w:val="none"/>
          <w:lang w:val="en-US" w:eastAsia="zh-CN"/>
        </w:rPr>
        <w:t>响应函</w:t>
      </w:r>
      <w:r>
        <w:rPr>
          <w:rFonts w:hint="default" w:ascii="Times New Roman" w:hAnsi="Times New Roman" w:cs="Times New Roman"/>
          <w:bCs w:val="0"/>
          <w:color w:val="auto"/>
          <w:szCs w:val="44"/>
          <w:highlight w:val="none"/>
        </w:rPr>
        <w:t>部分</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_Toc1317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45</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75CE2738">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_Toc14426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color w:val="auto"/>
          <w:highlight w:val="none"/>
        </w:rPr>
        <w:t>（一）</w:t>
      </w:r>
      <w:r>
        <w:rPr>
          <w:rFonts w:hint="default" w:ascii="Times New Roman" w:hAnsi="Times New Roman" w:cs="Times New Roman"/>
          <w:color w:val="auto"/>
          <w:highlight w:val="none"/>
          <w:lang w:val="en-US" w:eastAsia="zh-CN"/>
        </w:rPr>
        <w:t>响应函</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_Toc14426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48</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1257F7EE">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_Toc3892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color w:val="auto"/>
          <w:highlight w:val="none"/>
        </w:rPr>
        <w:t>（二）</w:t>
      </w:r>
      <w:r>
        <w:rPr>
          <w:rFonts w:hint="default" w:ascii="Times New Roman" w:hAnsi="Times New Roman" w:cs="Times New Roman"/>
          <w:color w:val="auto"/>
          <w:highlight w:val="none"/>
          <w:lang w:val="en-US" w:eastAsia="zh-CN"/>
        </w:rPr>
        <w:t>响应函</w:t>
      </w:r>
      <w:r>
        <w:rPr>
          <w:rFonts w:hint="default" w:ascii="Times New Roman" w:hAnsi="Times New Roman" w:cs="Times New Roman"/>
          <w:color w:val="auto"/>
          <w:highlight w:val="none"/>
        </w:rPr>
        <w:t>附录</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_Toc3892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49</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77A06C9E">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_Toc8489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color w:val="auto"/>
          <w:szCs w:val="30"/>
          <w:highlight w:val="none"/>
        </w:rPr>
        <w:t>（三）法定代表人身份证明或附有法定代表人身份证明的授权委托书</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_Toc8489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50</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0D0BF368">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_Toc12269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bCs w:val="0"/>
          <w:color w:val="auto"/>
          <w:szCs w:val="44"/>
          <w:highlight w:val="none"/>
        </w:rPr>
        <w:t>三、经济部分</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_Toc12269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52</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47313AE4">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_Toc23849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color w:val="auto"/>
          <w:highlight w:val="none"/>
        </w:rPr>
        <w:t xml:space="preserve">（一） </w:t>
      </w:r>
      <w:r>
        <w:rPr>
          <w:rFonts w:hint="default" w:ascii="Times New Roman" w:hAnsi="Times New Roman" w:eastAsia="仿宋_GB2312" w:cs="Times New Roman"/>
          <w:color w:val="auto"/>
          <w:szCs w:val="32"/>
          <w:highlight w:val="none"/>
          <w:lang w:val="en-US" w:eastAsia="zh-CN"/>
        </w:rPr>
        <w:t>响应</w:t>
      </w:r>
      <w:r>
        <w:rPr>
          <w:rFonts w:hint="default" w:ascii="Times New Roman" w:hAnsi="Times New Roman" w:eastAsia="仿宋_GB2312" w:cs="Times New Roman"/>
          <w:color w:val="auto"/>
          <w:szCs w:val="32"/>
          <w:highlight w:val="none"/>
        </w:rPr>
        <w:t>报价表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_Toc23849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55</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1CB5D18F">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_Toc4752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bCs w:val="0"/>
          <w:color w:val="auto"/>
          <w:szCs w:val="44"/>
          <w:highlight w:val="none"/>
        </w:rPr>
        <w:t>四、技术部分</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_Toc4752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56</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7B69925A">
      <w:pPr>
        <w:pStyle w:val="38"/>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_Toc7670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bCs w:val="0"/>
          <w:color w:val="auto"/>
          <w:szCs w:val="44"/>
          <w:highlight w:val="none"/>
        </w:rPr>
        <w:t>五、资格审查部分</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_Toc7670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58</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458EC033">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_Toc4127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一</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基本资格条件承诺函</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_Toc4127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61</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5A482ED8">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_Toc30465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bCs/>
          <w:color w:val="auto"/>
          <w:highlight w:val="none"/>
        </w:rPr>
        <w:t>（二）</w:t>
      </w:r>
      <w:r>
        <w:rPr>
          <w:rFonts w:hint="default" w:ascii="Times New Roman" w:hAnsi="Times New Roman" w:cs="Times New Roman"/>
          <w:bCs/>
          <w:color w:val="auto"/>
          <w:highlight w:val="none"/>
          <w:lang w:eastAsia="zh-CN"/>
        </w:rPr>
        <w:t>申请人</w:t>
      </w:r>
      <w:r>
        <w:rPr>
          <w:rFonts w:hint="default" w:ascii="Times New Roman" w:hAnsi="Times New Roman" w:cs="Times New Roman"/>
          <w:bCs/>
          <w:color w:val="auto"/>
          <w:highlight w:val="none"/>
        </w:rPr>
        <w:t>基本情况表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_Toc30465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62</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6DCBC2E0">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_Toc23287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bCs/>
          <w:color w:val="auto"/>
          <w:highlight w:val="none"/>
          <w:lang w:val="en-US" w:eastAsia="zh-CN"/>
        </w:rPr>
        <w:t>（三）申请人关联单位的说明</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_Toc23287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63</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0CC16741">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_Toc13109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bCs w:val="0"/>
          <w:color w:val="auto"/>
          <w:highlight w:val="none"/>
          <w:lang w:eastAsia="zh-CN"/>
        </w:rPr>
        <w:t>（</w:t>
      </w:r>
      <w:r>
        <w:rPr>
          <w:rFonts w:hint="default" w:ascii="Times New Roman" w:hAnsi="Times New Roman" w:cs="Times New Roman"/>
          <w:bCs w:val="0"/>
          <w:color w:val="auto"/>
          <w:highlight w:val="none"/>
          <w:lang w:val="en-US" w:eastAsia="zh-CN"/>
        </w:rPr>
        <w:t>四</w:t>
      </w:r>
      <w:r>
        <w:rPr>
          <w:rFonts w:hint="default" w:ascii="Times New Roman" w:hAnsi="Times New Roman" w:cs="Times New Roman"/>
          <w:bCs w:val="0"/>
          <w:color w:val="auto"/>
          <w:highlight w:val="none"/>
          <w:lang w:eastAsia="zh-CN"/>
        </w:rPr>
        <w:t>）</w:t>
      </w:r>
      <w:r>
        <w:rPr>
          <w:rFonts w:hint="default" w:ascii="Times New Roman" w:hAnsi="Times New Roman" w:cs="Times New Roman"/>
          <w:bCs w:val="0"/>
          <w:color w:val="auto"/>
          <w:highlight w:val="none"/>
        </w:rPr>
        <w:t>类似项目情况表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_Toc13109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64</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646990CD">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_Toc29772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bCs/>
          <w:color w:val="auto"/>
          <w:highlight w:val="none"/>
        </w:rPr>
        <w:t>（</w:t>
      </w:r>
      <w:r>
        <w:rPr>
          <w:rFonts w:hint="default" w:ascii="Times New Roman" w:hAnsi="Times New Roman" w:cs="Times New Roman"/>
          <w:bCs/>
          <w:color w:val="auto"/>
          <w:highlight w:val="none"/>
          <w:lang w:val="en-US" w:eastAsia="zh-CN"/>
        </w:rPr>
        <w:t>五</w:t>
      </w:r>
      <w:r>
        <w:rPr>
          <w:rFonts w:hint="default" w:ascii="Times New Roman" w:hAnsi="Times New Roman" w:cs="Times New Roman"/>
          <w:bCs/>
          <w:color w:val="auto"/>
          <w:highlight w:val="none"/>
        </w:rPr>
        <w:t>）项目管理机构</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_Toc29772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65</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3273C7A2">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_Toc4355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bCs w:val="0"/>
          <w:color w:val="auto"/>
          <w:highlight w:val="none"/>
        </w:rPr>
        <w:t>（</w:t>
      </w:r>
      <w:r>
        <w:rPr>
          <w:rFonts w:hint="default" w:ascii="Times New Roman" w:hAnsi="Times New Roman" w:cs="Times New Roman"/>
          <w:bCs w:val="0"/>
          <w:color w:val="auto"/>
          <w:highlight w:val="none"/>
          <w:lang w:val="en-US" w:eastAsia="zh-CN"/>
        </w:rPr>
        <w:t>六</w:t>
      </w:r>
      <w:r>
        <w:rPr>
          <w:rFonts w:hint="default" w:ascii="Times New Roman" w:hAnsi="Times New Roman" w:cs="Times New Roman"/>
          <w:bCs w:val="0"/>
          <w:color w:val="auto"/>
          <w:highlight w:val="none"/>
        </w:rPr>
        <w:t>）承诺</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_Toc4355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67</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73BE2463">
      <w:pPr>
        <w:pStyle w:val="23"/>
        <w:tabs>
          <w:tab w:val="right" w:leader="dot" w:pos="9298"/>
        </w:tabs>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color w:val="auto"/>
          <w:szCs w:val="24"/>
          <w:highlight w:val="none"/>
          <w:lang w:val="zh-CN"/>
        </w:rPr>
        <w:instrText xml:space="preserve"> HYPERLINK \l _Toc8852 </w:instrText>
      </w:r>
      <w:r>
        <w:rPr>
          <w:rFonts w:hint="default" w:ascii="Times New Roman" w:hAnsi="Times New Roman" w:cs="Times New Roman"/>
          <w:bCs/>
          <w:color w:val="auto"/>
          <w:szCs w:val="24"/>
          <w:highlight w:val="none"/>
          <w:lang w:val="zh-CN"/>
        </w:rPr>
        <w:fldChar w:fldCharType="separate"/>
      </w:r>
      <w:r>
        <w:rPr>
          <w:rFonts w:hint="default" w:ascii="Times New Roman" w:hAnsi="Times New Roman" w:cs="Times New Roman"/>
          <w:bCs w:val="0"/>
          <w:color w:val="auto"/>
          <w:highlight w:val="none"/>
        </w:rPr>
        <w:t>（</w:t>
      </w:r>
      <w:r>
        <w:rPr>
          <w:rFonts w:hint="default" w:ascii="Times New Roman" w:hAnsi="Times New Roman" w:cs="Times New Roman"/>
          <w:bCs w:val="0"/>
          <w:color w:val="auto"/>
          <w:highlight w:val="none"/>
          <w:lang w:val="en-US" w:eastAsia="zh-CN"/>
        </w:rPr>
        <w:t>七</w:t>
      </w:r>
      <w:r>
        <w:rPr>
          <w:rFonts w:hint="default" w:ascii="Times New Roman" w:hAnsi="Times New Roman" w:cs="Times New Roman"/>
          <w:bCs w:val="0"/>
          <w:color w:val="auto"/>
          <w:highlight w:val="none"/>
        </w:rPr>
        <w:t>）其他资料</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_Toc8852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69</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lang w:val="zh-CN"/>
        </w:rPr>
        <w:fldChar w:fldCharType="end"/>
      </w:r>
    </w:p>
    <w:p w14:paraId="3CACF738">
      <w:pPr>
        <w:pStyle w:val="38"/>
        <w:tabs>
          <w:tab w:val="right" w:leader="dot" w:pos="9469"/>
        </w:tabs>
        <w:spacing w:line="360" w:lineRule="auto"/>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end"/>
      </w:r>
      <w:bookmarkEnd w:id="0"/>
    </w:p>
    <w:p w14:paraId="1DAD078A">
      <w:pPr>
        <w:widowControl/>
        <w:jc w:val="left"/>
        <w:rPr>
          <w:rFonts w:hint="default" w:ascii="Times New Roman" w:hAnsi="Times New Roman" w:cs="Times New Roman"/>
          <w:b/>
          <w:bCs/>
          <w:color w:val="auto"/>
          <w:kern w:val="44"/>
          <w:sz w:val="52"/>
          <w:szCs w:val="52"/>
          <w:highlight w:val="none"/>
        </w:rPr>
      </w:pPr>
      <w:bookmarkStart w:id="8" w:name="_Toc9936"/>
      <w:bookmarkStart w:id="9" w:name="_Toc509218690"/>
      <w:r>
        <w:rPr>
          <w:rFonts w:hint="default" w:ascii="Times New Roman" w:hAnsi="Times New Roman" w:cs="Times New Roman"/>
          <w:color w:val="auto"/>
          <w:sz w:val="52"/>
          <w:szCs w:val="52"/>
          <w:highlight w:val="none"/>
        </w:rPr>
        <w:br w:type="page"/>
      </w:r>
    </w:p>
    <w:bookmarkEnd w:id="8"/>
    <w:bookmarkEnd w:id="9"/>
    <w:p w14:paraId="385D5F70">
      <w:pPr>
        <w:pStyle w:val="2"/>
        <w:spacing w:line="360" w:lineRule="auto"/>
        <w:jc w:val="center"/>
        <w:rPr>
          <w:rFonts w:hint="default" w:ascii="Times New Roman" w:hAnsi="Times New Roman" w:cs="Times New Roman"/>
          <w:snapToGrid w:val="0"/>
          <w:color w:val="auto"/>
          <w:kern w:val="0"/>
          <w:highlight w:val="none"/>
        </w:rPr>
      </w:pPr>
      <w:bookmarkStart w:id="10" w:name="_Toc24845"/>
      <w:bookmarkStart w:id="11" w:name="_Toc509218691"/>
      <w:bookmarkStart w:id="12" w:name="_Toc5931"/>
      <w:bookmarkStart w:id="13" w:name="_Toc287607727"/>
      <w:bookmarkStart w:id="14" w:name="_Toc287620666"/>
      <w:bookmarkStart w:id="15" w:name="_Toc277082535"/>
      <w:bookmarkStart w:id="16" w:name="_Toc12819"/>
      <w:bookmarkStart w:id="17" w:name="_Toc224103298"/>
      <w:bookmarkStart w:id="18" w:name="_Toc430530415"/>
      <w:r>
        <w:rPr>
          <w:rFonts w:hint="default" w:ascii="Times New Roman" w:hAnsi="Times New Roman" w:cs="Times New Roman"/>
          <w:snapToGrid w:val="0"/>
          <w:color w:val="auto"/>
          <w:kern w:val="0"/>
          <w:highlight w:val="none"/>
        </w:rPr>
        <w:t xml:space="preserve">第一章  </w:t>
      </w:r>
      <w:r>
        <w:rPr>
          <w:rFonts w:hint="default" w:ascii="Times New Roman" w:hAnsi="Times New Roman" w:cs="Times New Roman"/>
          <w:snapToGrid w:val="0"/>
          <w:color w:val="auto"/>
          <w:kern w:val="0"/>
          <w:highlight w:val="none"/>
          <w:lang w:val="en-US" w:eastAsia="zh-CN"/>
        </w:rPr>
        <w:t>询比采购</w:t>
      </w:r>
      <w:r>
        <w:rPr>
          <w:rFonts w:hint="default" w:ascii="Times New Roman" w:hAnsi="Times New Roman" w:cs="Times New Roman"/>
          <w:snapToGrid w:val="0"/>
          <w:color w:val="auto"/>
          <w:kern w:val="0"/>
          <w:highlight w:val="none"/>
        </w:rPr>
        <w:t>公告</w:t>
      </w:r>
      <w:bookmarkEnd w:id="10"/>
      <w:bookmarkEnd w:id="11"/>
      <w:bookmarkEnd w:id="12"/>
      <w:bookmarkEnd w:id="13"/>
      <w:bookmarkEnd w:id="14"/>
      <w:bookmarkEnd w:id="15"/>
      <w:bookmarkEnd w:id="16"/>
      <w:bookmarkEnd w:id="17"/>
      <w:bookmarkEnd w:id="18"/>
    </w:p>
    <w:p w14:paraId="1EEB1C6C">
      <w:pPr>
        <w:autoSpaceDE w:val="0"/>
        <w:autoSpaceDN w:val="0"/>
        <w:adjustRightInd w:val="0"/>
        <w:snapToGrid w:val="0"/>
        <w:spacing w:line="360" w:lineRule="auto"/>
        <w:jc w:val="center"/>
        <w:rPr>
          <w:rFonts w:hint="default" w:ascii="Times New Roman" w:hAnsi="Times New Roman" w:cs="Times New Roman"/>
          <w:b/>
          <w:bCs/>
          <w:snapToGrid w:val="0"/>
          <w:color w:val="auto"/>
          <w:kern w:val="0"/>
          <w:sz w:val="28"/>
          <w:szCs w:val="28"/>
          <w:highlight w:val="none"/>
        </w:rPr>
      </w:pPr>
      <w:bookmarkStart w:id="19" w:name="OLE_LINK3"/>
      <w:bookmarkStart w:id="20" w:name="OLE_LINK2"/>
      <w:bookmarkStart w:id="21" w:name="OLE_LINK5"/>
      <w:bookmarkStart w:id="22" w:name="OLE_LINK6"/>
      <w:bookmarkStart w:id="23" w:name="OLE_LINK7"/>
      <w:bookmarkStart w:id="24" w:name="OLE_LINK4"/>
      <w:bookmarkStart w:id="25" w:name="OLE_LINK1"/>
      <w:r>
        <w:rPr>
          <w:rFonts w:hint="eastAsia" w:ascii="Times New Roman" w:hAnsi="Times New Roman" w:cs="Times New Roman"/>
          <w:b/>
          <w:bCs/>
          <w:snapToGrid w:val="0"/>
          <w:color w:val="auto"/>
          <w:w w:val="99"/>
          <w:kern w:val="0"/>
          <w:sz w:val="28"/>
          <w:szCs w:val="28"/>
          <w:highlight w:val="none"/>
          <w:lang w:val="en-US" w:eastAsia="zh-CN"/>
        </w:rPr>
        <w:t>重庆市长江上游三峡库尾流域国土绿化示范项目（璧山片区）EPC（第二次）</w:t>
      </w:r>
      <w:r>
        <w:rPr>
          <w:rFonts w:hint="default" w:ascii="Times New Roman" w:hAnsi="Times New Roman" w:cs="Times New Roman"/>
          <w:b/>
          <w:bCs/>
          <w:snapToGrid w:val="0"/>
          <w:color w:val="auto"/>
          <w:w w:val="99"/>
          <w:kern w:val="0"/>
          <w:sz w:val="28"/>
          <w:szCs w:val="28"/>
          <w:highlight w:val="none"/>
          <w:lang w:val="en-US" w:eastAsia="zh-CN"/>
        </w:rPr>
        <w:t>履约保函服务询比采购</w:t>
      </w:r>
      <w:r>
        <w:rPr>
          <w:rFonts w:hint="default" w:ascii="Times New Roman" w:hAnsi="Times New Roman" w:cs="Times New Roman"/>
          <w:b/>
          <w:bCs/>
          <w:snapToGrid w:val="0"/>
          <w:color w:val="auto"/>
          <w:w w:val="99"/>
          <w:kern w:val="0"/>
          <w:sz w:val="28"/>
          <w:szCs w:val="28"/>
          <w:highlight w:val="none"/>
        </w:rPr>
        <w:t>公告</w:t>
      </w:r>
    </w:p>
    <w:p w14:paraId="4263B929">
      <w:pPr>
        <w:pStyle w:val="3"/>
        <w:spacing w:before="100" w:after="100" w:line="460" w:lineRule="exact"/>
        <w:rPr>
          <w:rFonts w:hint="default" w:ascii="Times New Roman" w:hAnsi="Times New Roman" w:eastAsia="宋体" w:cs="Times New Roman"/>
          <w:snapToGrid w:val="0"/>
          <w:color w:val="auto"/>
          <w:sz w:val="28"/>
          <w:szCs w:val="28"/>
          <w:highlight w:val="none"/>
          <w:lang w:val="en-US" w:eastAsia="zh-CN"/>
        </w:rPr>
      </w:pPr>
      <w:bookmarkStart w:id="26" w:name="_Toc200359427"/>
      <w:bookmarkStart w:id="27" w:name="_Toc12283"/>
      <w:bookmarkStart w:id="28" w:name="_Toc224103299"/>
      <w:bookmarkStart w:id="29" w:name="_Toc11052"/>
      <w:bookmarkStart w:id="30" w:name="_Toc200359238"/>
      <w:bookmarkStart w:id="31" w:name="_Toc287607728"/>
      <w:bookmarkStart w:id="32" w:name="_Toc509218692"/>
      <w:bookmarkStart w:id="33" w:name="_Toc277082536"/>
      <w:bookmarkStart w:id="34" w:name="_Toc287620667"/>
      <w:bookmarkStart w:id="35" w:name="_Toc27491"/>
      <w:bookmarkStart w:id="36" w:name="_Toc430530416"/>
      <w:bookmarkStart w:id="37" w:name="_Toc23408"/>
      <w:r>
        <w:rPr>
          <w:rFonts w:hint="default" w:ascii="Times New Roman" w:hAnsi="Times New Roman" w:cs="Times New Roman"/>
          <w:snapToGrid w:val="0"/>
          <w:color w:val="auto"/>
          <w:sz w:val="28"/>
          <w:szCs w:val="28"/>
          <w:highlight w:val="none"/>
        </w:rPr>
        <w:t>1.</w:t>
      </w:r>
      <w:bookmarkEnd w:id="26"/>
      <w:bookmarkEnd w:id="27"/>
      <w:bookmarkEnd w:id="28"/>
      <w:bookmarkEnd w:id="29"/>
      <w:bookmarkEnd w:id="30"/>
      <w:bookmarkEnd w:id="31"/>
      <w:bookmarkEnd w:id="32"/>
      <w:bookmarkEnd w:id="33"/>
      <w:bookmarkEnd w:id="34"/>
      <w:bookmarkEnd w:id="35"/>
      <w:bookmarkEnd w:id="36"/>
      <w:r>
        <w:rPr>
          <w:rFonts w:hint="default" w:ascii="Times New Roman" w:hAnsi="Times New Roman" w:cs="Times New Roman"/>
          <w:snapToGrid w:val="0"/>
          <w:color w:val="auto"/>
          <w:sz w:val="28"/>
          <w:szCs w:val="28"/>
          <w:highlight w:val="none"/>
          <w:lang w:val="en-US" w:eastAsia="zh-CN"/>
        </w:rPr>
        <w:t>采购内容</w:t>
      </w:r>
      <w:bookmarkEnd w:id="37"/>
    </w:p>
    <w:p w14:paraId="4BFA05A5">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eastAsia="宋体" w:cs="Times New Roman"/>
          <w:snapToGrid w:val="0"/>
          <w:color w:val="auto"/>
          <w:kern w:val="0"/>
          <w:szCs w:val="21"/>
          <w:highlight w:val="none"/>
          <w:lang w:val="en-US" w:eastAsia="zh-CN"/>
        </w:rPr>
      </w:pPr>
      <w:bookmarkStart w:id="38" w:name="_Toc224103300"/>
      <w:bookmarkStart w:id="39" w:name="_Toc16344"/>
      <w:bookmarkStart w:id="40" w:name="_Toc287607729"/>
      <w:bookmarkStart w:id="41" w:name="_Toc287620668"/>
      <w:bookmarkStart w:id="42" w:name="_Toc509218693"/>
      <w:bookmarkStart w:id="43" w:name="_Toc7640"/>
      <w:bookmarkStart w:id="44" w:name="_Toc200359428"/>
      <w:bookmarkStart w:id="45" w:name="_Toc277082537"/>
      <w:bookmarkStart w:id="46" w:name="_Toc24201"/>
      <w:bookmarkStart w:id="47" w:name="_Toc200359239"/>
      <w:bookmarkStart w:id="48" w:name="_Toc430530417"/>
      <w:r>
        <w:rPr>
          <w:rFonts w:hint="default" w:ascii="Times New Roman" w:hAnsi="Times New Roman" w:eastAsia="宋体" w:cs="Times New Roman"/>
          <w:snapToGrid w:val="0"/>
          <w:color w:val="auto"/>
          <w:kern w:val="0"/>
          <w:szCs w:val="21"/>
          <w:highlight w:val="none"/>
          <w:lang w:val="en-US" w:eastAsia="zh-CN"/>
        </w:rPr>
        <w:t>1.</w:t>
      </w:r>
      <w:r>
        <w:rPr>
          <w:rFonts w:hint="default" w:ascii="Times New Roman" w:hAnsi="Times New Roman" w:cs="Times New Roman"/>
          <w:snapToGrid w:val="0"/>
          <w:color w:val="auto"/>
          <w:kern w:val="0"/>
          <w:szCs w:val="21"/>
          <w:highlight w:val="none"/>
          <w:lang w:val="en-US" w:eastAsia="zh-CN"/>
        </w:rPr>
        <w:t>1</w:t>
      </w:r>
      <w:r>
        <w:rPr>
          <w:rFonts w:hint="default" w:ascii="Times New Roman" w:hAnsi="Times New Roman" w:eastAsia="宋体" w:cs="Times New Roman"/>
          <w:snapToGrid w:val="0"/>
          <w:color w:val="auto"/>
          <w:kern w:val="0"/>
          <w:szCs w:val="21"/>
          <w:highlight w:val="none"/>
          <w:lang w:val="en-US" w:eastAsia="zh-CN"/>
        </w:rPr>
        <w:t xml:space="preserve"> </w:t>
      </w:r>
      <w:r>
        <w:rPr>
          <w:rFonts w:hint="default" w:ascii="Times New Roman" w:hAnsi="Times New Roman" w:eastAsia="宋体" w:cs="Times New Roman"/>
          <w:snapToGrid w:val="0"/>
          <w:color w:val="auto"/>
          <w:kern w:val="0"/>
          <w:szCs w:val="21"/>
          <w:highlight w:val="none"/>
        </w:rPr>
        <w:t>项目名称：</w:t>
      </w:r>
      <w:r>
        <w:rPr>
          <w:rFonts w:hint="eastAsia" w:ascii="Times New Roman" w:hAnsi="Times New Roman" w:eastAsia="宋体" w:cs="Times New Roman"/>
          <w:snapToGrid w:val="0"/>
          <w:color w:val="auto"/>
          <w:kern w:val="0"/>
          <w:szCs w:val="21"/>
          <w:highlight w:val="none"/>
          <w:lang w:val="en-US" w:eastAsia="zh-CN"/>
        </w:rPr>
        <w:t>重庆市长江上游三峡库尾流域国土绿化示范项目（璧山片区）EPC（第二次）</w:t>
      </w:r>
      <w:r>
        <w:rPr>
          <w:rFonts w:hint="default" w:ascii="Times New Roman" w:hAnsi="Times New Roman" w:eastAsia="宋体" w:cs="Times New Roman"/>
          <w:snapToGrid w:val="0"/>
          <w:color w:val="auto"/>
          <w:kern w:val="0"/>
          <w:szCs w:val="21"/>
          <w:highlight w:val="none"/>
          <w:lang w:val="en-US" w:eastAsia="zh-CN"/>
        </w:rPr>
        <w:t>履约保函服务</w:t>
      </w:r>
    </w:p>
    <w:p w14:paraId="3019E916">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eastAsia="宋体" w:cs="Times New Roman"/>
          <w:snapToGrid w:val="0"/>
          <w:color w:val="auto"/>
          <w:kern w:val="0"/>
          <w:szCs w:val="21"/>
          <w:highlight w:val="none"/>
          <w:lang w:val="en-US" w:eastAsia="zh-CN"/>
        </w:rPr>
      </w:pPr>
      <w:r>
        <w:rPr>
          <w:rFonts w:hint="default" w:ascii="Times New Roman" w:hAnsi="Times New Roman" w:eastAsia="宋体" w:cs="Times New Roman"/>
          <w:snapToGrid w:val="0"/>
          <w:color w:val="auto"/>
          <w:kern w:val="0"/>
          <w:szCs w:val="21"/>
          <w:highlight w:val="none"/>
          <w:lang w:val="en-US" w:eastAsia="zh-CN"/>
        </w:rPr>
        <w:t>1.</w:t>
      </w:r>
      <w:r>
        <w:rPr>
          <w:rFonts w:hint="default" w:ascii="Times New Roman" w:hAnsi="Times New Roman" w:cs="Times New Roman"/>
          <w:snapToGrid w:val="0"/>
          <w:color w:val="auto"/>
          <w:kern w:val="0"/>
          <w:szCs w:val="21"/>
          <w:highlight w:val="none"/>
          <w:lang w:val="en-US" w:eastAsia="zh-CN"/>
        </w:rPr>
        <w:t>2</w:t>
      </w:r>
      <w:r>
        <w:rPr>
          <w:rFonts w:hint="default" w:ascii="Times New Roman" w:hAnsi="Times New Roman" w:eastAsia="宋体" w:cs="Times New Roman"/>
          <w:snapToGrid w:val="0"/>
          <w:color w:val="auto"/>
          <w:kern w:val="0"/>
          <w:szCs w:val="21"/>
          <w:highlight w:val="none"/>
          <w:lang w:val="en-US" w:eastAsia="zh-CN"/>
        </w:rPr>
        <w:t xml:space="preserve"> </w:t>
      </w:r>
      <w:r>
        <w:rPr>
          <w:rFonts w:hint="default" w:ascii="Times New Roman" w:hAnsi="Times New Roman" w:eastAsia="宋体" w:cs="Times New Roman"/>
          <w:snapToGrid w:val="0"/>
          <w:color w:val="auto"/>
          <w:kern w:val="0"/>
          <w:szCs w:val="21"/>
          <w:highlight w:val="none"/>
        </w:rPr>
        <w:t>采购方式：</w:t>
      </w:r>
      <w:r>
        <w:rPr>
          <w:rFonts w:hint="default" w:ascii="Times New Roman" w:hAnsi="Times New Roman" w:eastAsia="宋体" w:cs="Times New Roman"/>
          <w:snapToGrid w:val="0"/>
          <w:color w:val="auto"/>
          <w:kern w:val="0"/>
          <w:szCs w:val="21"/>
          <w:highlight w:val="none"/>
          <w:lang w:val="en-US" w:eastAsia="zh-CN"/>
        </w:rPr>
        <w:t>询比采购</w:t>
      </w:r>
      <w:r>
        <w:rPr>
          <w:rFonts w:hint="default" w:ascii="Times New Roman" w:hAnsi="Times New Roman" w:cs="Times New Roman"/>
          <w:snapToGrid w:val="0"/>
          <w:color w:val="auto"/>
          <w:kern w:val="0"/>
          <w:szCs w:val="21"/>
          <w:highlight w:val="none"/>
          <w:lang w:val="en-US" w:eastAsia="zh-CN"/>
        </w:rPr>
        <w:t>（最低价法）</w:t>
      </w:r>
    </w:p>
    <w:p w14:paraId="443AFA2A">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val="en-US" w:eastAsia="zh-CN"/>
        </w:rPr>
        <w:t>1.</w:t>
      </w:r>
      <w:r>
        <w:rPr>
          <w:rFonts w:hint="default" w:ascii="Times New Roman" w:hAnsi="Times New Roman" w:cs="Times New Roman"/>
          <w:snapToGrid w:val="0"/>
          <w:color w:val="auto"/>
          <w:kern w:val="0"/>
          <w:szCs w:val="21"/>
          <w:highlight w:val="none"/>
          <w:lang w:val="en-US" w:eastAsia="zh-CN"/>
        </w:rPr>
        <w:t>3</w:t>
      </w:r>
      <w:r>
        <w:rPr>
          <w:rFonts w:hint="default" w:ascii="Times New Roman" w:hAnsi="Times New Roman" w:eastAsia="宋体" w:cs="Times New Roman"/>
          <w:snapToGrid w:val="0"/>
          <w:color w:val="auto"/>
          <w:kern w:val="0"/>
          <w:szCs w:val="21"/>
          <w:highlight w:val="none"/>
          <w:lang w:val="en-US" w:eastAsia="zh-CN"/>
        </w:rPr>
        <w:t xml:space="preserve"> </w:t>
      </w:r>
      <w:r>
        <w:rPr>
          <w:rFonts w:hint="default" w:ascii="Times New Roman" w:hAnsi="Times New Roman" w:eastAsia="宋体" w:cs="Times New Roman"/>
          <w:snapToGrid w:val="0"/>
          <w:color w:val="auto"/>
          <w:kern w:val="0"/>
          <w:szCs w:val="21"/>
          <w:highlight w:val="none"/>
        </w:rPr>
        <w:t>项目</w:t>
      </w:r>
      <w:r>
        <w:rPr>
          <w:rFonts w:hint="default" w:ascii="Times New Roman" w:hAnsi="Times New Roman" w:cs="Times New Roman"/>
          <w:snapToGrid w:val="0"/>
          <w:color w:val="auto"/>
          <w:kern w:val="0"/>
          <w:szCs w:val="21"/>
          <w:highlight w:val="none"/>
          <w:lang w:val="en-US" w:eastAsia="zh-CN"/>
        </w:rPr>
        <w:t>最高限价</w:t>
      </w:r>
      <w:r>
        <w:rPr>
          <w:rFonts w:hint="default" w:ascii="Times New Roman" w:hAnsi="Times New Roman" w:eastAsia="宋体" w:cs="Times New Roman"/>
          <w:snapToGrid w:val="0"/>
          <w:color w:val="auto"/>
          <w:kern w:val="0"/>
          <w:szCs w:val="21"/>
          <w:highlight w:val="none"/>
        </w:rPr>
        <w:t>：担保金</w:t>
      </w:r>
      <w:r>
        <w:rPr>
          <w:rFonts w:hint="default" w:ascii="Times New Roman" w:hAnsi="Times New Roman" w:cs="Times New Roman"/>
          <w:snapToGrid w:val="0"/>
          <w:color w:val="auto"/>
          <w:kern w:val="0"/>
          <w:szCs w:val="21"/>
          <w:highlight w:val="none"/>
          <w:lang w:val="en-US" w:eastAsia="zh-CN"/>
        </w:rPr>
        <w:t>额1</w:t>
      </w:r>
      <w:r>
        <w:rPr>
          <w:rFonts w:hint="eastAsia" w:ascii="Times New Roman" w:hAnsi="Times New Roman" w:cs="Times New Roman"/>
          <w:snapToGrid w:val="0"/>
          <w:color w:val="auto"/>
          <w:kern w:val="0"/>
          <w:szCs w:val="21"/>
          <w:highlight w:val="none"/>
          <w:lang w:val="en-US" w:eastAsia="zh-CN"/>
        </w:rPr>
        <w:t xml:space="preserve">年半保函 </w:t>
      </w:r>
      <w:r>
        <w:rPr>
          <w:rFonts w:hint="default" w:ascii="Times New Roman" w:hAnsi="Times New Roman" w:cs="Times New Roman"/>
          <w:snapToGrid w:val="0"/>
          <w:color w:val="auto"/>
          <w:kern w:val="0"/>
          <w:szCs w:val="21"/>
          <w:highlight w:val="none"/>
          <w:lang w:val="en-US" w:eastAsia="zh-CN"/>
        </w:rPr>
        <w:t>2.25</w:t>
      </w:r>
      <w:r>
        <w:rPr>
          <w:rFonts w:hint="eastAsia" w:ascii="Times New Roman" w:hAnsi="Times New Roman" w:cs="Times New Roman"/>
          <w:snapToGrid w:val="0"/>
          <w:color w:val="auto"/>
          <w:kern w:val="0"/>
          <w:szCs w:val="21"/>
          <w:highlight w:val="none"/>
          <w:lang w:val="en-US" w:eastAsia="zh-CN"/>
        </w:rPr>
        <w:t>‰的计费比例</w:t>
      </w:r>
      <w:r>
        <w:rPr>
          <w:rFonts w:hint="default" w:ascii="Times New Roman" w:hAnsi="Times New Roman" w:eastAsia="宋体" w:cs="Times New Roman"/>
          <w:snapToGrid w:val="0"/>
          <w:color w:val="auto"/>
          <w:kern w:val="0"/>
          <w:szCs w:val="21"/>
          <w:highlight w:val="none"/>
        </w:rPr>
        <w:t>，总价限价</w:t>
      </w:r>
      <w:r>
        <w:rPr>
          <w:rFonts w:hint="default" w:ascii="Times New Roman" w:hAnsi="Times New Roman" w:cs="Times New Roman"/>
          <w:snapToGrid w:val="0"/>
          <w:color w:val="auto"/>
          <w:kern w:val="0"/>
          <w:szCs w:val="21"/>
          <w:highlight w:val="none"/>
          <w:lang w:val="en-US" w:eastAsia="zh-CN"/>
        </w:rPr>
        <w:t>人民币</w:t>
      </w:r>
      <w:r>
        <w:rPr>
          <w:rFonts w:hint="default" w:ascii="Times New Roman" w:hAnsi="Times New Roman" w:eastAsia="宋体" w:cs="Times New Roman"/>
          <w:snapToGrid w:val="0"/>
          <w:color w:val="auto"/>
          <w:kern w:val="0"/>
          <w:szCs w:val="21"/>
          <w:highlight w:val="none"/>
          <w:lang w:val="en-US" w:eastAsia="zh-CN"/>
        </w:rPr>
        <w:t>62,465.88</w:t>
      </w:r>
      <w:r>
        <w:rPr>
          <w:rFonts w:hint="default" w:ascii="Times New Roman" w:hAnsi="Times New Roman" w:eastAsia="宋体" w:cs="Times New Roman"/>
          <w:snapToGrid w:val="0"/>
          <w:color w:val="auto"/>
          <w:kern w:val="0"/>
          <w:szCs w:val="21"/>
          <w:highlight w:val="none"/>
        </w:rPr>
        <w:t>元</w:t>
      </w:r>
    </w:p>
    <w:p w14:paraId="6C546DE7">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eastAsia="宋体" w:cs="Times New Roman"/>
          <w:snapToGrid w:val="0"/>
          <w:color w:val="auto"/>
          <w:kern w:val="0"/>
          <w:szCs w:val="21"/>
          <w:highlight w:val="none"/>
          <w:lang w:val="en-US" w:eastAsia="zh-CN"/>
        </w:rPr>
      </w:pPr>
      <w:r>
        <w:rPr>
          <w:rFonts w:hint="default" w:ascii="Times New Roman" w:hAnsi="Times New Roman" w:eastAsia="宋体" w:cs="Times New Roman"/>
          <w:snapToGrid w:val="0"/>
          <w:color w:val="auto"/>
          <w:kern w:val="0"/>
          <w:szCs w:val="21"/>
          <w:highlight w:val="none"/>
          <w:lang w:val="en-US" w:eastAsia="zh-CN"/>
        </w:rPr>
        <w:t>1.</w:t>
      </w:r>
      <w:r>
        <w:rPr>
          <w:rFonts w:hint="default" w:ascii="Times New Roman" w:hAnsi="Times New Roman" w:cs="Times New Roman"/>
          <w:snapToGrid w:val="0"/>
          <w:color w:val="auto"/>
          <w:kern w:val="0"/>
          <w:szCs w:val="21"/>
          <w:highlight w:val="none"/>
          <w:lang w:val="en-US" w:eastAsia="zh-CN"/>
        </w:rPr>
        <w:t>4</w:t>
      </w:r>
      <w:r>
        <w:rPr>
          <w:rFonts w:hint="default" w:ascii="Times New Roman" w:hAnsi="Times New Roman" w:eastAsia="宋体" w:cs="Times New Roman"/>
          <w:snapToGrid w:val="0"/>
          <w:color w:val="auto"/>
          <w:kern w:val="0"/>
          <w:szCs w:val="21"/>
          <w:highlight w:val="none"/>
          <w:lang w:val="en-US" w:eastAsia="zh-CN"/>
        </w:rPr>
        <w:t xml:space="preserve"> 资金来源：业主自筹</w:t>
      </w:r>
    </w:p>
    <w:p w14:paraId="0E0BBB93">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eastAsia="宋体" w:cs="Times New Roman"/>
          <w:snapToGrid w:val="0"/>
          <w:color w:val="auto"/>
          <w:kern w:val="0"/>
          <w:szCs w:val="21"/>
          <w:highlight w:val="none"/>
          <w:lang w:val="en-US" w:eastAsia="zh-CN"/>
        </w:rPr>
      </w:pPr>
      <w:r>
        <w:rPr>
          <w:rFonts w:hint="default" w:ascii="Times New Roman" w:hAnsi="Times New Roman" w:eastAsia="宋体" w:cs="Times New Roman"/>
          <w:snapToGrid w:val="0"/>
          <w:color w:val="auto"/>
          <w:kern w:val="0"/>
          <w:szCs w:val="21"/>
          <w:highlight w:val="none"/>
          <w:lang w:val="en-US" w:eastAsia="zh-CN"/>
        </w:rPr>
        <w:t>1.5 采购需求：</w:t>
      </w:r>
    </w:p>
    <w:bookmarkEnd w:id="38"/>
    <w:bookmarkEnd w:id="39"/>
    <w:bookmarkEnd w:id="40"/>
    <w:bookmarkEnd w:id="41"/>
    <w:bookmarkEnd w:id="42"/>
    <w:bookmarkEnd w:id="43"/>
    <w:bookmarkEnd w:id="44"/>
    <w:bookmarkEnd w:id="45"/>
    <w:bookmarkEnd w:id="46"/>
    <w:bookmarkEnd w:id="47"/>
    <w:bookmarkEnd w:id="48"/>
    <w:p w14:paraId="5DD07F78">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eastAsia="宋体" w:cs="Times New Roman"/>
          <w:snapToGrid w:val="0"/>
          <w:color w:val="auto"/>
          <w:kern w:val="0"/>
          <w:szCs w:val="21"/>
          <w:highlight w:val="none"/>
          <w:lang w:val="en-US" w:eastAsia="zh-CN"/>
        </w:rPr>
      </w:pPr>
      <w:bookmarkStart w:id="49" w:name="_Toc287607730"/>
      <w:bookmarkStart w:id="50" w:name="_Toc224103301"/>
      <w:bookmarkStart w:id="51" w:name="_Toc509218694"/>
      <w:bookmarkStart w:id="52" w:name="_Toc277082538"/>
      <w:bookmarkStart w:id="53" w:name="_Toc200359429"/>
      <w:bookmarkStart w:id="54" w:name="_Toc430530418"/>
      <w:bookmarkStart w:id="55" w:name="_Toc200359240"/>
      <w:bookmarkStart w:id="56" w:name="_Toc15478"/>
      <w:bookmarkStart w:id="57" w:name="_Toc21573"/>
      <w:bookmarkStart w:id="58" w:name="_Toc19513"/>
      <w:bookmarkStart w:id="59" w:name="_Toc287620669"/>
      <w:bookmarkStart w:id="60" w:name="_Toc26800"/>
      <w:r>
        <w:rPr>
          <w:rFonts w:hint="default" w:ascii="Times New Roman" w:hAnsi="Times New Roman" w:eastAsia="宋体" w:cs="Times New Roman"/>
          <w:snapToGrid w:val="0"/>
          <w:color w:val="auto"/>
          <w:kern w:val="0"/>
          <w:szCs w:val="21"/>
          <w:highlight w:val="none"/>
          <w:lang w:val="en-US" w:eastAsia="zh-CN"/>
        </w:rPr>
        <w:t>履约担保金额27,762,610.97元，保函有效期1</w:t>
      </w:r>
      <w:r>
        <w:rPr>
          <w:rFonts w:hint="eastAsia" w:ascii="Times New Roman" w:hAnsi="Times New Roman" w:eastAsia="宋体" w:cs="Times New Roman"/>
          <w:snapToGrid w:val="0"/>
          <w:color w:val="auto"/>
          <w:kern w:val="0"/>
          <w:szCs w:val="21"/>
          <w:highlight w:val="none"/>
          <w:lang w:val="en-US" w:eastAsia="zh-CN"/>
        </w:rPr>
        <w:t>年半（</w:t>
      </w:r>
      <w:r>
        <w:rPr>
          <w:rFonts w:hint="default" w:ascii="Times New Roman" w:hAnsi="Times New Roman" w:eastAsia="宋体" w:cs="Times New Roman"/>
          <w:snapToGrid w:val="0"/>
          <w:color w:val="auto"/>
          <w:kern w:val="0"/>
          <w:szCs w:val="21"/>
          <w:highlight w:val="none"/>
          <w:lang w:val="en-US" w:eastAsia="zh-CN"/>
        </w:rPr>
        <w:t>548</w:t>
      </w:r>
      <w:r>
        <w:rPr>
          <w:rFonts w:hint="eastAsia" w:ascii="Times New Roman" w:hAnsi="Times New Roman" w:eastAsia="宋体" w:cs="Times New Roman"/>
          <w:snapToGrid w:val="0"/>
          <w:color w:val="auto"/>
          <w:kern w:val="0"/>
          <w:szCs w:val="21"/>
          <w:highlight w:val="none"/>
          <w:lang w:val="en-US" w:eastAsia="zh-CN"/>
        </w:rPr>
        <w:t>日历天）。</w:t>
      </w:r>
    </w:p>
    <w:p w14:paraId="6AA425DF">
      <w:pPr>
        <w:pStyle w:val="3"/>
        <w:spacing w:before="100" w:after="100" w:line="460" w:lineRule="exact"/>
        <w:rPr>
          <w:rFonts w:hint="default" w:ascii="Times New Roman" w:hAnsi="Times New Roman" w:cs="Times New Roman"/>
          <w:snapToGrid w:val="0"/>
          <w:color w:val="auto"/>
          <w:sz w:val="28"/>
          <w:szCs w:val="28"/>
          <w:highlight w:val="none"/>
          <w:lang w:val="en-US" w:eastAsia="zh-CN"/>
        </w:rPr>
      </w:pPr>
      <w:r>
        <w:rPr>
          <w:rFonts w:hint="default" w:ascii="Times New Roman" w:hAnsi="Times New Roman" w:cs="Times New Roman"/>
          <w:snapToGrid w:val="0"/>
          <w:color w:val="auto"/>
          <w:sz w:val="28"/>
          <w:szCs w:val="28"/>
          <w:highlight w:val="none"/>
          <w:lang w:val="en-US" w:eastAsia="zh-CN"/>
        </w:rPr>
        <w:t>2.</w:t>
      </w:r>
      <w:bookmarkEnd w:id="49"/>
      <w:bookmarkEnd w:id="50"/>
      <w:bookmarkEnd w:id="51"/>
      <w:bookmarkEnd w:id="52"/>
      <w:bookmarkEnd w:id="53"/>
      <w:bookmarkEnd w:id="54"/>
      <w:bookmarkEnd w:id="55"/>
      <w:bookmarkEnd w:id="56"/>
      <w:bookmarkEnd w:id="57"/>
      <w:bookmarkEnd w:id="58"/>
      <w:bookmarkEnd w:id="59"/>
      <w:r>
        <w:rPr>
          <w:rFonts w:hint="default" w:ascii="Times New Roman" w:hAnsi="Times New Roman" w:cs="Times New Roman"/>
          <w:snapToGrid w:val="0"/>
          <w:color w:val="auto"/>
          <w:sz w:val="28"/>
          <w:szCs w:val="28"/>
          <w:highlight w:val="none"/>
          <w:lang w:val="en-US" w:eastAsia="zh-CN"/>
        </w:rPr>
        <w:t>申请人资格要求</w:t>
      </w:r>
      <w:bookmarkEnd w:id="60"/>
    </w:p>
    <w:p w14:paraId="659BFFE4">
      <w:pPr>
        <w:pStyle w:val="17"/>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2</w:t>
      </w:r>
      <w:r>
        <w:rPr>
          <w:rFonts w:hint="default" w:ascii="Times New Roman" w:hAnsi="Times New Roman" w:cs="Times New Roman"/>
          <w:b/>
          <w:bCs/>
          <w:color w:val="auto"/>
          <w:szCs w:val="21"/>
          <w:highlight w:val="none"/>
        </w:rPr>
        <w:t>.1基本资格条件</w:t>
      </w:r>
    </w:p>
    <w:p w14:paraId="4755744C">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1</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具有独立承担民事责任的能力；</w:t>
      </w:r>
    </w:p>
    <w:p w14:paraId="778C9386">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2</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具有良好的商业信誉和健全的财务会计制度；</w:t>
      </w:r>
    </w:p>
    <w:p w14:paraId="71C14A29">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3</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具有履行</w:t>
      </w:r>
      <w:r>
        <w:rPr>
          <w:rFonts w:hint="default" w:ascii="Times New Roman" w:hAnsi="Times New Roman" w:eastAsia="宋体" w:cs="Times New Roman"/>
          <w:snapToGrid w:val="0"/>
          <w:color w:val="auto"/>
          <w:kern w:val="0"/>
          <w:szCs w:val="21"/>
          <w:highlight w:val="none"/>
          <w:lang w:val="en-US" w:eastAsia="zh-CN"/>
        </w:rPr>
        <w:t>合同</w:t>
      </w:r>
      <w:r>
        <w:rPr>
          <w:rFonts w:hint="default" w:ascii="Times New Roman" w:hAnsi="Times New Roman" w:eastAsia="宋体" w:cs="Times New Roman"/>
          <w:snapToGrid w:val="0"/>
          <w:color w:val="auto"/>
          <w:kern w:val="0"/>
          <w:szCs w:val="21"/>
          <w:highlight w:val="none"/>
        </w:rPr>
        <w:t>所必需的设备和专业技术能力；</w:t>
      </w:r>
    </w:p>
    <w:p w14:paraId="087A19B6">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4</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有依法缴纳税收和社会保障资金的良好记录；</w:t>
      </w:r>
    </w:p>
    <w:p w14:paraId="2009EB32">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5</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参加招投标活动前三年内，在经营活动中没有重大违法记录；</w:t>
      </w:r>
    </w:p>
    <w:p w14:paraId="16398907">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lang w:eastAsia="zh-CN"/>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6</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法律、行政法规规定的其他条件。</w:t>
      </w:r>
    </w:p>
    <w:p w14:paraId="66B0B003">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2" w:firstLineChars="200"/>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b/>
          <w:bCs/>
          <w:color w:val="auto"/>
          <w:szCs w:val="21"/>
          <w:highlight w:val="none"/>
          <w:lang w:val="en-US" w:eastAsia="zh-CN"/>
        </w:rPr>
        <w:t>注：</w:t>
      </w:r>
      <w:r>
        <w:rPr>
          <w:rFonts w:hint="default" w:ascii="Times New Roman" w:hAnsi="Times New Roman" w:cs="Times New Roman"/>
          <w:color w:val="auto"/>
          <w:szCs w:val="21"/>
          <w:highlight w:val="none"/>
          <w:lang w:val="en-US" w:eastAsia="zh-CN"/>
        </w:rPr>
        <w:t>申请人</w:t>
      </w:r>
      <w:r>
        <w:rPr>
          <w:rFonts w:hint="default" w:ascii="Times New Roman" w:hAnsi="Times New Roman" w:eastAsia="宋体" w:cs="Times New Roman"/>
          <w:color w:val="auto"/>
          <w:szCs w:val="21"/>
          <w:highlight w:val="none"/>
        </w:rPr>
        <w:t>需提供</w:t>
      </w:r>
      <w:r>
        <w:rPr>
          <w:rFonts w:hint="default" w:ascii="Times New Roman" w:hAnsi="Times New Roman" w:eastAsia="宋体" w:cs="Times New Roman"/>
          <w:color w:val="auto"/>
          <w:szCs w:val="21"/>
          <w:highlight w:val="none"/>
          <w:lang w:eastAsia="zh-CN"/>
        </w:rPr>
        <w:t>“基本资格条件承诺函”</w:t>
      </w:r>
      <w:r>
        <w:rPr>
          <w:rFonts w:hint="default" w:ascii="Times New Roman" w:hAnsi="Times New Roman" w:eastAsia="宋体" w:cs="Times New Roman"/>
          <w:color w:val="auto"/>
          <w:szCs w:val="21"/>
          <w:highlight w:val="none"/>
        </w:rPr>
        <w:t>，</w:t>
      </w:r>
      <w:r>
        <w:rPr>
          <w:rFonts w:hint="default" w:ascii="Times New Roman" w:hAnsi="Times New Roman" w:cs="Times New Roman"/>
          <w:color w:val="auto"/>
          <w:szCs w:val="21"/>
          <w:highlight w:val="none"/>
          <w:lang w:val="en-US" w:eastAsia="zh-CN"/>
        </w:rPr>
        <w:t>承诺函格式详见第六章“响应文件格式”。</w:t>
      </w:r>
    </w:p>
    <w:p w14:paraId="5F0624CD">
      <w:pPr>
        <w:pStyle w:val="17"/>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2</w:t>
      </w:r>
      <w:r>
        <w:rPr>
          <w:rFonts w:hint="default" w:ascii="Times New Roman" w:hAnsi="Times New Roman" w:cs="Times New Roman"/>
          <w:b/>
          <w:bCs/>
          <w:color w:val="auto"/>
          <w:szCs w:val="21"/>
          <w:highlight w:val="none"/>
        </w:rPr>
        <w:t>.2特定资格条件</w:t>
      </w:r>
    </w:p>
    <w:p w14:paraId="7A0B5F03">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本</w:t>
      </w:r>
      <w:r>
        <w:rPr>
          <w:rFonts w:hint="default" w:ascii="Times New Roman" w:hAnsi="Times New Roman" w:eastAsia="宋体" w:cs="Times New Roman"/>
          <w:snapToGrid w:val="0"/>
          <w:color w:val="auto"/>
          <w:kern w:val="0"/>
          <w:szCs w:val="21"/>
          <w:highlight w:val="none"/>
          <w:lang w:val="en-US" w:eastAsia="zh-CN"/>
        </w:rPr>
        <w:t>项目</w:t>
      </w:r>
      <w:r>
        <w:rPr>
          <w:rFonts w:hint="default" w:ascii="Times New Roman" w:hAnsi="Times New Roman" w:eastAsia="宋体" w:cs="Times New Roman"/>
          <w:snapToGrid w:val="0"/>
          <w:color w:val="auto"/>
          <w:kern w:val="0"/>
          <w:szCs w:val="21"/>
          <w:highlight w:val="none"/>
        </w:rPr>
        <w:t>实行资格后审，</w:t>
      </w:r>
      <w:r>
        <w:rPr>
          <w:rFonts w:hint="default" w:ascii="Times New Roman" w:hAnsi="Times New Roman" w:cs="Times New Roman"/>
          <w:snapToGrid w:val="0"/>
          <w:color w:val="auto"/>
          <w:kern w:val="0"/>
          <w:szCs w:val="21"/>
          <w:highlight w:val="none"/>
          <w:lang w:val="en-US" w:eastAsia="zh-CN"/>
        </w:rPr>
        <w:t>申请人</w:t>
      </w:r>
      <w:r>
        <w:rPr>
          <w:rFonts w:hint="default" w:ascii="Times New Roman" w:hAnsi="Times New Roman" w:eastAsia="宋体" w:cs="Times New Roman"/>
          <w:snapToGrid w:val="0"/>
          <w:color w:val="auto"/>
          <w:kern w:val="0"/>
          <w:szCs w:val="21"/>
          <w:highlight w:val="none"/>
        </w:rPr>
        <w:t>应具备以下资格条件：</w:t>
      </w:r>
    </w:p>
    <w:p w14:paraId="75D3FE8A">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lang w:val="en-US" w:eastAsia="zh-CN"/>
        </w:rPr>
      </w:pPr>
      <w:bookmarkStart w:id="61" w:name="_Toc430530419"/>
      <w:bookmarkStart w:id="62" w:name="_Toc509218695"/>
      <w:bookmarkStart w:id="63" w:name="_Toc224103302"/>
      <w:bookmarkStart w:id="64" w:name="_Toc287607731"/>
      <w:bookmarkStart w:id="65" w:name="_Toc277082539"/>
      <w:bookmarkStart w:id="66" w:name="_Toc287620670"/>
      <w:bookmarkStart w:id="67" w:name="_Toc200359241"/>
      <w:bookmarkStart w:id="68" w:name="_Toc200359430"/>
      <w:bookmarkStart w:id="69" w:name="_Toc10508"/>
      <w:r>
        <w:rPr>
          <w:rFonts w:hint="default" w:ascii="Times New Roman" w:hAnsi="Times New Roman" w:eastAsia="宋体" w:cs="Times New Roman"/>
          <w:snapToGrid w:val="0"/>
          <w:color w:val="auto"/>
          <w:kern w:val="0"/>
          <w:szCs w:val="21"/>
          <w:highlight w:val="none"/>
          <w:lang w:val="en-US" w:eastAsia="zh-CN"/>
        </w:rPr>
        <w:t>报价人必须为信用资质、履约能力、担保能力、赔付流程、安全保密等应符合履约保函业务条件的具有相应资格的银行或保险机构或融资担保公司，在渝依法设立总部或者设有分支机构，保函应注明在重庆市辖区范围内的核验地址和核验方式，并确保该纸质保函能在开立人在渝的总部或者分支机构进行核验。</w:t>
      </w:r>
    </w:p>
    <w:bookmarkEnd w:id="61"/>
    <w:bookmarkEnd w:id="62"/>
    <w:bookmarkEnd w:id="63"/>
    <w:bookmarkEnd w:id="64"/>
    <w:bookmarkEnd w:id="65"/>
    <w:bookmarkEnd w:id="66"/>
    <w:bookmarkEnd w:id="67"/>
    <w:bookmarkEnd w:id="68"/>
    <w:bookmarkEnd w:id="69"/>
    <w:p w14:paraId="585B093B">
      <w:pPr>
        <w:pStyle w:val="3"/>
        <w:spacing w:before="100" w:after="100" w:line="460" w:lineRule="exact"/>
        <w:rPr>
          <w:rFonts w:hint="default" w:ascii="Times New Roman" w:hAnsi="Times New Roman" w:cs="Times New Roman"/>
          <w:snapToGrid w:val="0"/>
          <w:color w:val="auto"/>
          <w:sz w:val="28"/>
          <w:szCs w:val="28"/>
          <w:highlight w:val="none"/>
        </w:rPr>
      </w:pPr>
      <w:bookmarkStart w:id="70" w:name="_Toc509218696"/>
      <w:bookmarkStart w:id="71" w:name="_Toc28449"/>
      <w:bookmarkStart w:id="72" w:name="_Toc26839"/>
      <w:bookmarkStart w:id="73" w:name="_Toc200359242"/>
      <w:bookmarkStart w:id="74" w:name="_Toc287620671"/>
      <w:bookmarkStart w:id="75" w:name="_Toc4755"/>
      <w:bookmarkStart w:id="76" w:name="_Toc200359431"/>
      <w:bookmarkStart w:id="77" w:name="_Toc224103303"/>
      <w:bookmarkStart w:id="78" w:name="_Toc287607732"/>
      <w:bookmarkStart w:id="79" w:name="_Toc430530420"/>
      <w:bookmarkStart w:id="80" w:name="_Toc277082540"/>
      <w:bookmarkStart w:id="81" w:name="_Toc1995"/>
      <w:r>
        <w:rPr>
          <w:rFonts w:hint="default" w:ascii="Times New Roman" w:hAnsi="Times New Roman" w:cs="Times New Roman"/>
          <w:snapToGrid w:val="0"/>
          <w:color w:val="auto"/>
          <w:sz w:val="28"/>
          <w:szCs w:val="28"/>
          <w:highlight w:val="none"/>
          <w:lang w:val="en-US" w:eastAsia="zh-CN"/>
        </w:rPr>
        <w:t>3</w:t>
      </w:r>
      <w:r>
        <w:rPr>
          <w:rFonts w:hint="default" w:ascii="Times New Roman" w:hAnsi="Times New Roman" w:cs="Times New Roman"/>
          <w:snapToGrid w:val="0"/>
          <w:color w:val="auto"/>
          <w:sz w:val="28"/>
          <w:szCs w:val="28"/>
          <w:highlight w:val="none"/>
        </w:rPr>
        <w:t>.</w:t>
      </w:r>
      <w:r>
        <w:rPr>
          <w:rFonts w:hint="default" w:ascii="Times New Roman" w:hAnsi="Times New Roman" w:cs="Times New Roman"/>
          <w:snapToGrid w:val="0"/>
          <w:color w:val="auto"/>
          <w:sz w:val="28"/>
          <w:szCs w:val="28"/>
          <w:highlight w:val="none"/>
          <w:lang w:val="en-US" w:eastAsia="zh-CN"/>
        </w:rPr>
        <w:t>响应</w:t>
      </w:r>
      <w:r>
        <w:rPr>
          <w:rFonts w:hint="default" w:ascii="Times New Roman" w:hAnsi="Times New Roman" w:cs="Times New Roman"/>
          <w:snapToGrid w:val="0"/>
          <w:color w:val="auto"/>
          <w:sz w:val="28"/>
          <w:szCs w:val="28"/>
          <w:highlight w:val="none"/>
        </w:rPr>
        <w:t>文件的递交</w:t>
      </w:r>
      <w:bookmarkEnd w:id="70"/>
      <w:bookmarkEnd w:id="71"/>
      <w:bookmarkEnd w:id="72"/>
      <w:bookmarkEnd w:id="73"/>
      <w:bookmarkEnd w:id="74"/>
      <w:bookmarkEnd w:id="75"/>
      <w:bookmarkEnd w:id="76"/>
      <w:bookmarkEnd w:id="77"/>
      <w:bookmarkEnd w:id="78"/>
      <w:bookmarkEnd w:id="79"/>
      <w:bookmarkEnd w:id="80"/>
      <w:bookmarkEnd w:id="81"/>
    </w:p>
    <w:p w14:paraId="7B9898E1">
      <w:pPr>
        <w:autoSpaceDE w:val="0"/>
        <w:autoSpaceDN w:val="0"/>
        <w:adjustRightInd w:val="0"/>
        <w:snapToGrid w:val="0"/>
        <w:spacing w:line="450" w:lineRule="exact"/>
        <w:ind w:firstLine="420" w:firstLineChars="200"/>
        <w:rPr>
          <w:rFonts w:hint="default" w:ascii="Times New Roman" w:hAnsi="Times New Roman"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3.1响应文件递交的截止时间（询比时间，下同）为2025年</w:t>
      </w:r>
      <w:r>
        <w:rPr>
          <w:rFonts w:hint="eastAsia" w:cs="Times New Roman"/>
          <w:snapToGrid w:val="0"/>
          <w:color w:val="auto"/>
          <w:kern w:val="0"/>
          <w:szCs w:val="21"/>
          <w:highlight w:val="none"/>
          <w:lang w:val="en-US" w:eastAsia="zh-CN"/>
        </w:rPr>
        <w:t>6</w:t>
      </w:r>
      <w:r>
        <w:rPr>
          <w:rFonts w:hint="default" w:ascii="Times New Roman" w:hAnsi="Times New Roman" w:cs="Times New Roman"/>
          <w:snapToGrid w:val="0"/>
          <w:color w:val="auto"/>
          <w:kern w:val="0"/>
          <w:szCs w:val="21"/>
          <w:highlight w:val="none"/>
          <w:lang w:val="en-US" w:eastAsia="zh-CN"/>
        </w:rPr>
        <w:t>月1</w:t>
      </w:r>
      <w:r>
        <w:rPr>
          <w:rFonts w:hint="eastAsia" w:cs="Times New Roman"/>
          <w:snapToGrid w:val="0"/>
          <w:color w:val="auto"/>
          <w:kern w:val="0"/>
          <w:szCs w:val="21"/>
          <w:highlight w:val="none"/>
          <w:lang w:val="en-US" w:eastAsia="zh-CN"/>
        </w:rPr>
        <w:t>7</w:t>
      </w:r>
      <w:r>
        <w:rPr>
          <w:rFonts w:hint="default" w:ascii="Times New Roman" w:hAnsi="Times New Roman" w:cs="Times New Roman"/>
          <w:snapToGrid w:val="0"/>
          <w:color w:val="auto"/>
          <w:kern w:val="0"/>
          <w:szCs w:val="21"/>
          <w:highlight w:val="none"/>
          <w:lang w:val="en-US" w:eastAsia="zh-CN"/>
        </w:rPr>
        <w:t>日10时00分，地点为重庆市林业投资开发有限责任公司八楼会议室。</w:t>
      </w:r>
    </w:p>
    <w:p w14:paraId="625CFA70">
      <w:pPr>
        <w:autoSpaceDE w:val="0"/>
        <w:autoSpaceDN w:val="0"/>
        <w:adjustRightInd w:val="0"/>
        <w:snapToGrid w:val="0"/>
        <w:spacing w:line="450" w:lineRule="exact"/>
        <w:ind w:firstLine="420" w:firstLineChars="200"/>
        <w:rPr>
          <w:rFonts w:hint="default" w:ascii="Times New Roman" w:hAnsi="Times New Roman"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3.2逾期送达的或者未送达指定地点的响应文件，采购人不予受理。</w:t>
      </w:r>
    </w:p>
    <w:p w14:paraId="3DCDB582">
      <w:pPr>
        <w:pStyle w:val="3"/>
        <w:spacing w:before="100" w:after="100" w:line="460" w:lineRule="exact"/>
        <w:rPr>
          <w:rFonts w:hint="default" w:ascii="Times New Roman" w:hAnsi="Times New Roman" w:cs="Times New Roman"/>
          <w:snapToGrid w:val="0"/>
          <w:color w:val="auto"/>
          <w:sz w:val="28"/>
          <w:szCs w:val="28"/>
          <w:highlight w:val="none"/>
        </w:rPr>
      </w:pPr>
      <w:bookmarkStart w:id="82" w:name="_Toc30425"/>
      <w:bookmarkStart w:id="83" w:name="_Toc200359432"/>
      <w:bookmarkStart w:id="84" w:name="_Toc13288"/>
      <w:bookmarkStart w:id="85" w:name="_Toc287607733"/>
      <w:bookmarkStart w:id="86" w:name="_Toc224103304"/>
      <w:bookmarkStart w:id="87" w:name="_Toc287620672"/>
      <w:bookmarkStart w:id="88" w:name="_Toc200359243"/>
      <w:bookmarkStart w:id="89" w:name="_Toc430530421"/>
      <w:bookmarkStart w:id="90" w:name="_Toc509218697"/>
      <w:bookmarkStart w:id="91" w:name="_Toc8166"/>
      <w:bookmarkStart w:id="92" w:name="_Toc277082541"/>
      <w:bookmarkStart w:id="93" w:name="_Toc510"/>
      <w:r>
        <w:rPr>
          <w:rFonts w:hint="default" w:ascii="Times New Roman" w:hAnsi="Times New Roman" w:cs="Times New Roman"/>
          <w:snapToGrid w:val="0"/>
          <w:color w:val="auto"/>
          <w:sz w:val="28"/>
          <w:szCs w:val="28"/>
          <w:highlight w:val="none"/>
          <w:lang w:val="en-US" w:eastAsia="zh-CN"/>
        </w:rPr>
        <w:t>4</w:t>
      </w:r>
      <w:r>
        <w:rPr>
          <w:rFonts w:hint="default" w:ascii="Times New Roman" w:hAnsi="Times New Roman" w:cs="Times New Roman"/>
          <w:snapToGrid w:val="0"/>
          <w:color w:val="auto"/>
          <w:sz w:val="28"/>
          <w:szCs w:val="28"/>
          <w:highlight w:val="none"/>
        </w:rPr>
        <w:t>.发布公告的媒介</w:t>
      </w:r>
      <w:bookmarkEnd w:id="82"/>
      <w:bookmarkEnd w:id="83"/>
      <w:bookmarkEnd w:id="84"/>
      <w:bookmarkEnd w:id="85"/>
      <w:bookmarkEnd w:id="86"/>
      <w:bookmarkEnd w:id="87"/>
      <w:bookmarkEnd w:id="88"/>
      <w:bookmarkEnd w:id="89"/>
      <w:bookmarkEnd w:id="90"/>
      <w:bookmarkEnd w:id="91"/>
      <w:bookmarkEnd w:id="92"/>
      <w:bookmarkEnd w:id="93"/>
    </w:p>
    <w:p w14:paraId="459A8608">
      <w:pPr>
        <w:tabs>
          <w:tab w:val="left" w:pos="4950"/>
        </w:tabs>
        <w:autoSpaceDE w:val="0"/>
        <w:autoSpaceDN w:val="0"/>
        <w:adjustRightInd w:val="0"/>
        <w:snapToGrid w:val="0"/>
        <w:spacing w:line="45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本次询比采购公告在“重庆市林业投资开发有限责任公司官网（https://cqlt.cfgc.cn/）”上发布。</w:t>
      </w:r>
      <w:bookmarkStart w:id="94" w:name="_Toc31352"/>
      <w:bookmarkStart w:id="95" w:name="_Toc14240"/>
      <w:bookmarkStart w:id="96" w:name="_Toc287607734"/>
      <w:bookmarkStart w:id="97" w:name="_Toc277082542"/>
      <w:bookmarkStart w:id="98" w:name="_Toc287620673"/>
      <w:bookmarkStart w:id="99" w:name="_Toc509218698"/>
      <w:bookmarkStart w:id="100" w:name="_Toc430530422"/>
      <w:bookmarkStart w:id="101" w:name="_Toc224103305"/>
    </w:p>
    <w:p w14:paraId="0AEAB885">
      <w:pPr>
        <w:pStyle w:val="3"/>
        <w:spacing w:before="100" w:after="100" w:line="460" w:lineRule="exact"/>
        <w:rPr>
          <w:rFonts w:hint="default" w:ascii="Times New Roman" w:hAnsi="Times New Roman" w:cs="Times New Roman"/>
          <w:snapToGrid w:val="0"/>
          <w:color w:val="auto"/>
          <w:sz w:val="28"/>
          <w:szCs w:val="28"/>
          <w:highlight w:val="none"/>
          <w:lang w:val="en-US" w:eastAsia="zh-CN"/>
        </w:rPr>
      </w:pPr>
      <w:r>
        <w:rPr>
          <w:rFonts w:hint="eastAsia" w:ascii="Times New Roman" w:hAnsi="Times New Roman" w:cs="Times New Roman"/>
          <w:snapToGrid w:val="0"/>
          <w:color w:val="auto"/>
          <w:sz w:val="28"/>
          <w:szCs w:val="28"/>
          <w:highlight w:val="none"/>
          <w:lang w:val="en-US" w:eastAsia="zh-CN"/>
        </w:rPr>
        <w:t>5.投标人应充分考虑</w:t>
      </w:r>
    </w:p>
    <w:p w14:paraId="04BAB1FC">
      <w:pPr>
        <w:pStyle w:val="3"/>
        <w:spacing w:before="100" w:after="100" w:line="460" w:lineRule="exact"/>
        <w:rPr>
          <w:rFonts w:hint="default" w:ascii="Times New Roman" w:hAnsi="Times New Roman" w:cs="Times New Roman"/>
          <w:snapToGrid w:val="0"/>
          <w:color w:val="auto"/>
          <w:sz w:val="28"/>
          <w:szCs w:val="28"/>
          <w:highlight w:val="none"/>
        </w:rPr>
      </w:pPr>
      <w:bookmarkStart w:id="102" w:name="_Toc23899"/>
      <w:bookmarkStart w:id="103" w:name="_Toc23431"/>
      <w:bookmarkStart w:id="104" w:name="_Toc13741"/>
      <w:r>
        <w:rPr>
          <w:rFonts w:hint="eastAsia" w:ascii="Times New Roman" w:hAnsi="Times New Roman" w:cs="Times New Roman"/>
          <w:snapToGrid w:val="0"/>
          <w:color w:val="auto"/>
          <w:sz w:val="28"/>
          <w:szCs w:val="28"/>
          <w:highlight w:val="none"/>
          <w:lang w:val="en-US" w:eastAsia="zh-CN"/>
        </w:rPr>
        <w:t>6</w:t>
      </w:r>
      <w:r>
        <w:rPr>
          <w:rFonts w:hint="default" w:ascii="Times New Roman" w:hAnsi="Times New Roman" w:cs="Times New Roman"/>
          <w:snapToGrid w:val="0"/>
          <w:color w:val="auto"/>
          <w:sz w:val="28"/>
          <w:szCs w:val="28"/>
          <w:highlight w:val="none"/>
          <w:lang w:val="en-US" w:eastAsia="zh-CN"/>
        </w:rPr>
        <w:t>.</w:t>
      </w:r>
      <w:bookmarkEnd w:id="94"/>
      <w:bookmarkEnd w:id="95"/>
      <w:bookmarkStart w:id="105" w:name="_Toc589"/>
      <w:r>
        <w:rPr>
          <w:rFonts w:hint="default" w:ascii="Times New Roman" w:hAnsi="Times New Roman" w:cs="Times New Roman"/>
          <w:snapToGrid w:val="0"/>
          <w:color w:val="auto"/>
          <w:sz w:val="28"/>
          <w:szCs w:val="28"/>
          <w:highlight w:val="none"/>
          <w:lang w:val="en-US" w:eastAsia="zh-CN"/>
        </w:rPr>
        <w:t>联</w:t>
      </w:r>
      <w:r>
        <w:rPr>
          <w:rFonts w:hint="default" w:ascii="Times New Roman" w:hAnsi="Times New Roman" w:cs="Times New Roman"/>
          <w:snapToGrid w:val="0"/>
          <w:color w:val="auto"/>
          <w:sz w:val="28"/>
          <w:szCs w:val="28"/>
          <w:highlight w:val="none"/>
        </w:rPr>
        <w:t>系方式</w:t>
      </w:r>
      <w:bookmarkEnd w:id="96"/>
      <w:bookmarkEnd w:id="97"/>
      <w:bookmarkEnd w:id="98"/>
      <w:bookmarkEnd w:id="99"/>
      <w:bookmarkEnd w:id="100"/>
      <w:bookmarkEnd w:id="101"/>
      <w:bookmarkEnd w:id="102"/>
      <w:bookmarkEnd w:id="103"/>
      <w:bookmarkEnd w:id="104"/>
      <w:bookmarkEnd w:id="105"/>
    </w:p>
    <w:p w14:paraId="32283F8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采 购</w:t>
      </w:r>
      <w:r>
        <w:rPr>
          <w:rFonts w:hint="default" w:ascii="Times New Roman" w:hAnsi="Times New Roman" w:cs="Times New Roman"/>
          <w:color w:val="auto"/>
          <w:szCs w:val="21"/>
          <w:highlight w:val="none"/>
        </w:rPr>
        <w:t xml:space="preserve"> 人：重庆市林业投资开发有限责任公司</w:t>
      </w:r>
    </w:p>
    <w:p w14:paraId="1E746D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    址：重庆市渝北区余溪路158号</w:t>
      </w:r>
    </w:p>
    <w:p w14:paraId="59BA36D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联 系 人：</w:t>
      </w:r>
      <w:r>
        <w:rPr>
          <w:rFonts w:hint="default" w:ascii="Times New Roman" w:hAnsi="Times New Roman" w:cs="Times New Roman"/>
          <w:snapToGrid w:val="0"/>
          <w:color w:val="auto"/>
          <w:kern w:val="0"/>
          <w:szCs w:val="21"/>
          <w:highlight w:val="none"/>
          <w:u w:val="none"/>
          <w:lang w:val="zh-CN"/>
        </w:rPr>
        <w:t>周老师</w:t>
      </w:r>
    </w:p>
    <w:p w14:paraId="0178A96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电    话：</w:t>
      </w:r>
      <w:r>
        <w:rPr>
          <w:rFonts w:hint="default" w:ascii="Times New Roman" w:hAnsi="Times New Roman" w:cs="Times New Roman"/>
          <w:snapToGrid w:val="0"/>
          <w:color w:val="auto"/>
          <w:kern w:val="0"/>
          <w:szCs w:val="21"/>
          <w:highlight w:val="none"/>
          <w:u w:val="none"/>
          <w:lang w:val="zh-CN"/>
        </w:rPr>
        <w:t>023-81039592</w:t>
      </w:r>
    </w:p>
    <w:p w14:paraId="29160245">
      <w:pPr>
        <w:autoSpaceDE w:val="0"/>
        <w:autoSpaceDN w:val="0"/>
        <w:adjustRightInd w:val="0"/>
        <w:snapToGrid w:val="0"/>
        <w:spacing w:line="440" w:lineRule="exact"/>
        <w:ind w:firstLine="3906" w:firstLineChars="1860"/>
        <w:jc w:val="right"/>
        <w:rPr>
          <w:rFonts w:hint="default" w:ascii="Times New Roman" w:hAnsi="Times New Roman" w:cs="Times New Roman"/>
          <w:snapToGrid w:val="0"/>
          <w:color w:val="auto"/>
          <w:kern w:val="0"/>
          <w:szCs w:val="21"/>
          <w:highlight w:val="none"/>
          <w:u w:val="single"/>
          <w:lang w:val="en-US" w:eastAsia="zh-CN"/>
        </w:rPr>
      </w:pPr>
    </w:p>
    <w:p w14:paraId="21B6241C">
      <w:pPr>
        <w:autoSpaceDE w:val="0"/>
        <w:autoSpaceDN w:val="0"/>
        <w:adjustRightInd w:val="0"/>
        <w:snapToGrid w:val="0"/>
        <w:spacing w:line="440" w:lineRule="exact"/>
        <w:ind w:firstLine="3906" w:firstLineChars="1860"/>
        <w:jc w:val="righ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u w:val="single"/>
          <w:lang w:val="en-US" w:eastAsia="zh-CN"/>
        </w:rPr>
        <w:t>2025</w:t>
      </w:r>
      <w:r>
        <w:rPr>
          <w:rFonts w:hint="default" w:ascii="Times New Roman" w:hAnsi="Times New Roman" w:cs="Times New Roman"/>
          <w:snapToGrid w:val="0"/>
          <w:color w:val="auto"/>
          <w:kern w:val="0"/>
          <w:szCs w:val="21"/>
          <w:highlight w:val="none"/>
        </w:rPr>
        <w:t>年</w:t>
      </w:r>
      <w:r>
        <w:rPr>
          <w:rFonts w:hint="default" w:ascii="Times New Roman" w:hAnsi="Times New Roman" w:cs="Times New Roman"/>
          <w:snapToGrid w:val="0"/>
          <w:color w:val="auto"/>
          <w:kern w:val="0"/>
          <w:szCs w:val="21"/>
          <w:highlight w:val="none"/>
          <w:u w:val="single"/>
          <w:lang w:val="en-US" w:eastAsia="zh-CN"/>
        </w:rPr>
        <w:t xml:space="preserve"> </w:t>
      </w:r>
      <w:r>
        <w:rPr>
          <w:rFonts w:hint="eastAsia" w:cs="Times New Roman"/>
          <w:snapToGrid w:val="0"/>
          <w:color w:val="auto"/>
          <w:kern w:val="0"/>
          <w:szCs w:val="21"/>
          <w:highlight w:val="none"/>
          <w:u w:val="single"/>
          <w:lang w:val="en-US" w:eastAsia="zh-CN"/>
        </w:rPr>
        <w:t>6</w:t>
      </w:r>
      <w:r>
        <w:rPr>
          <w:rFonts w:hint="default" w:ascii="Times New Roman" w:hAnsi="Times New Roman" w:cs="Times New Roman"/>
          <w:snapToGrid w:val="0"/>
          <w:color w:val="auto"/>
          <w:kern w:val="0"/>
          <w:szCs w:val="21"/>
          <w:highlight w:val="none"/>
          <w:u w:val="single"/>
          <w:lang w:val="en-US" w:eastAsia="zh-CN"/>
        </w:rPr>
        <w:t xml:space="preserve"> </w:t>
      </w:r>
      <w:r>
        <w:rPr>
          <w:rFonts w:hint="default" w:ascii="Times New Roman" w:hAnsi="Times New Roman" w:cs="Times New Roman"/>
          <w:snapToGrid w:val="0"/>
          <w:color w:val="auto"/>
          <w:kern w:val="0"/>
          <w:szCs w:val="21"/>
          <w:highlight w:val="none"/>
        </w:rPr>
        <w:t>月</w:t>
      </w:r>
      <w:r>
        <w:rPr>
          <w:rFonts w:hint="default" w:ascii="Times New Roman" w:hAnsi="Times New Roman" w:cs="Times New Roman"/>
          <w:snapToGrid w:val="0"/>
          <w:color w:val="auto"/>
          <w:kern w:val="0"/>
          <w:szCs w:val="21"/>
          <w:highlight w:val="none"/>
          <w:u w:val="single"/>
          <w:lang w:val="en-US" w:eastAsia="zh-CN"/>
        </w:rPr>
        <w:t xml:space="preserve"> 1</w:t>
      </w:r>
      <w:r>
        <w:rPr>
          <w:rFonts w:hint="eastAsia" w:cs="Times New Roman"/>
          <w:snapToGrid w:val="0"/>
          <w:color w:val="auto"/>
          <w:kern w:val="0"/>
          <w:szCs w:val="21"/>
          <w:highlight w:val="none"/>
          <w:u w:val="single"/>
          <w:lang w:val="en-US" w:eastAsia="zh-CN"/>
        </w:rPr>
        <w:t>2</w:t>
      </w:r>
      <w:r>
        <w:rPr>
          <w:rFonts w:hint="default" w:ascii="Times New Roman" w:hAnsi="Times New Roman" w:cs="Times New Roman"/>
          <w:snapToGrid w:val="0"/>
          <w:color w:val="auto"/>
          <w:kern w:val="0"/>
          <w:szCs w:val="21"/>
          <w:highlight w:val="none"/>
          <w:u w:val="single"/>
          <w:lang w:val="en-US" w:eastAsia="zh-CN"/>
        </w:rPr>
        <w:t xml:space="preserve"> </w:t>
      </w:r>
      <w:r>
        <w:rPr>
          <w:rFonts w:hint="default" w:ascii="Times New Roman" w:hAnsi="Times New Roman" w:cs="Times New Roman"/>
          <w:snapToGrid w:val="0"/>
          <w:color w:val="auto"/>
          <w:kern w:val="0"/>
          <w:szCs w:val="21"/>
          <w:highlight w:val="none"/>
        </w:rPr>
        <w:t>日</w:t>
      </w:r>
      <w:bookmarkEnd w:id="19"/>
      <w:bookmarkEnd w:id="20"/>
      <w:bookmarkEnd w:id="21"/>
      <w:bookmarkEnd w:id="22"/>
      <w:bookmarkEnd w:id="23"/>
      <w:bookmarkEnd w:id="24"/>
      <w:r>
        <w:rPr>
          <w:rFonts w:hint="default" w:ascii="Times New Roman" w:hAnsi="Times New Roman" w:cs="Times New Roman"/>
          <w:snapToGrid w:val="0"/>
          <w:color w:val="auto"/>
          <w:kern w:val="0"/>
          <w:szCs w:val="21"/>
          <w:highlight w:val="none"/>
        </w:rPr>
        <w:br w:type="page"/>
      </w:r>
      <w:bookmarkStart w:id="106" w:name="_Toc287620674"/>
      <w:bookmarkStart w:id="107" w:name="_Toc224103306"/>
      <w:bookmarkStart w:id="108" w:name="_Toc287607735"/>
      <w:bookmarkStart w:id="109" w:name="_Toc430530423"/>
    </w:p>
    <w:bookmarkEnd w:id="25"/>
    <w:bookmarkEnd w:id="106"/>
    <w:bookmarkEnd w:id="107"/>
    <w:bookmarkEnd w:id="108"/>
    <w:bookmarkEnd w:id="109"/>
    <w:p w14:paraId="5120B67D">
      <w:pPr>
        <w:pStyle w:val="2"/>
        <w:spacing w:line="360" w:lineRule="auto"/>
        <w:jc w:val="center"/>
        <w:rPr>
          <w:rFonts w:hint="default" w:ascii="Times New Roman" w:hAnsi="Times New Roman" w:cs="Times New Roman"/>
          <w:bCs w:val="0"/>
          <w:snapToGrid w:val="0"/>
          <w:color w:val="auto"/>
          <w:kern w:val="0"/>
          <w:highlight w:val="none"/>
        </w:rPr>
      </w:pPr>
      <w:bookmarkStart w:id="110" w:name="_Toc27173"/>
      <w:bookmarkStart w:id="111" w:name="_Toc430530432"/>
      <w:bookmarkStart w:id="112" w:name="_Toc32148"/>
      <w:bookmarkStart w:id="113" w:name="_Toc287620683"/>
      <w:bookmarkStart w:id="114" w:name="_Toc287607744"/>
      <w:bookmarkStart w:id="115" w:name="_Toc224103315"/>
      <w:bookmarkStart w:id="116" w:name="_Toc5186"/>
      <w:r>
        <w:rPr>
          <w:rFonts w:hint="default" w:ascii="Times New Roman" w:hAnsi="Times New Roman" w:cs="Times New Roman"/>
          <w:snapToGrid w:val="0"/>
          <w:color w:val="auto"/>
          <w:kern w:val="0"/>
          <w:highlight w:val="none"/>
        </w:rPr>
        <w:t xml:space="preserve">第二章  </w:t>
      </w:r>
      <w:r>
        <w:rPr>
          <w:rFonts w:hint="default" w:ascii="Times New Roman" w:hAnsi="Times New Roman" w:cs="Times New Roman"/>
          <w:snapToGrid w:val="0"/>
          <w:color w:val="auto"/>
          <w:kern w:val="0"/>
          <w:highlight w:val="none"/>
          <w:lang w:val="en-US" w:eastAsia="zh-CN"/>
        </w:rPr>
        <w:t>申请</w:t>
      </w:r>
      <w:r>
        <w:rPr>
          <w:rFonts w:hint="default" w:ascii="Times New Roman" w:hAnsi="Times New Roman" w:cs="Times New Roman"/>
          <w:snapToGrid w:val="0"/>
          <w:color w:val="auto"/>
          <w:kern w:val="0"/>
          <w:highlight w:val="none"/>
        </w:rPr>
        <w:t>人须知</w:t>
      </w:r>
      <w:bookmarkEnd w:id="110"/>
      <w:bookmarkEnd w:id="111"/>
      <w:bookmarkEnd w:id="112"/>
      <w:bookmarkEnd w:id="113"/>
      <w:bookmarkEnd w:id="114"/>
      <w:bookmarkEnd w:id="115"/>
      <w:bookmarkEnd w:id="116"/>
      <w:bookmarkStart w:id="117" w:name="_Toc224103316"/>
      <w:bookmarkStart w:id="118" w:name="_Toc430530433"/>
      <w:bookmarkStart w:id="119" w:name="_Toc277082551"/>
      <w:bookmarkStart w:id="120" w:name="_Toc287620684"/>
      <w:bookmarkStart w:id="121" w:name="_Toc287607745"/>
    </w:p>
    <w:p w14:paraId="0219DAA3">
      <w:pPr>
        <w:pStyle w:val="3"/>
        <w:spacing w:before="100" w:after="100" w:line="360" w:lineRule="auto"/>
        <w:rPr>
          <w:rFonts w:hint="default" w:ascii="Times New Roman" w:hAnsi="Times New Roman" w:cs="Times New Roman"/>
          <w:color w:val="auto"/>
          <w:highlight w:val="none"/>
        </w:rPr>
      </w:pPr>
      <w:bookmarkStart w:id="122" w:name="_Toc8005"/>
      <w:bookmarkStart w:id="123" w:name="_Toc19780"/>
      <w:bookmarkStart w:id="124" w:name="_Toc509218708"/>
      <w:bookmarkStart w:id="125" w:name="_Toc3596"/>
      <w:bookmarkStart w:id="126" w:name="_Toc27645"/>
      <w:r>
        <w:rPr>
          <w:rFonts w:hint="default" w:ascii="Times New Roman" w:hAnsi="Times New Roman" w:cs="Times New Roman"/>
          <w:color w:val="auto"/>
          <w:highlight w:val="none"/>
          <w:lang w:val="en-US" w:eastAsia="zh-CN"/>
        </w:rPr>
        <w:t>申请</w:t>
      </w:r>
      <w:r>
        <w:rPr>
          <w:rFonts w:hint="default" w:ascii="Times New Roman" w:hAnsi="Times New Roman" w:cs="Times New Roman"/>
          <w:color w:val="auto"/>
          <w:highlight w:val="none"/>
        </w:rPr>
        <w:t>人须知前附表</w:t>
      </w:r>
      <w:bookmarkEnd w:id="117"/>
      <w:bookmarkEnd w:id="118"/>
      <w:bookmarkEnd w:id="119"/>
      <w:bookmarkEnd w:id="120"/>
      <w:bookmarkEnd w:id="121"/>
      <w:bookmarkEnd w:id="122"/>
      <w:bookmarkEnd w:id="123"/>
      <w:bookmarkEnd w:id="124"/>
      <w:bookmarkEnd w:id="125"/>
      <w:bookmarkEnd w:id="126"/>
    </w:p>
    <w:p w14:paraId="32F8CDC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正文内容不允许修改。若</w:t>
      </w:r>
      <w:r>
        <w:rPr>
          <w:rFonts w:hint="default" w:ascii="Times New Roman" w:hAnsi="Times New Roman" w:cs="Times New Roman"/>
          <w:color w:val="auto"/>
          <w:szCs w:val="21"/>
          <w:highlight w:val="none"/>
          <w:lang w:val="en-US" w:eastAsia="zh-CN"/>
        </w:rPr>
        <w:t>申请</w:t>
      </w:r>
      <w:r>
        <w:rPr>
          <w:rFonts w:hint="default" w:ascii="Times New Roman" w:hAnsi="Times New Roman" w:cs="Times New Roman"/>
          <w:color w:val="auto"/>
          <w:szCs w:val="21"/>
          <w:highlight w:val="none"/>
        </w:rPr>
        <w:t>人须知前附表与正文不一致的地方，以</w:t>
      </w:r>
      <w:r>
        <w:rPr>
          <w:rFonts w:hint="default" w:ascii="Times New Roman" w:hAnsi="Times New Roman" w:cs="Times New Roman"/>
          <w:color w:val="auto"/>
          <w:szCs w:val="21"/>
          <w:highlight w:val="none"/>
          <w:lang w:val="en-US" w:eastAsia="zh-CN"/>
        </w:rPr>
        <w:t>申请</w:t>
      </w:r>
      <w:r>
        <w:rPr>
          <w:rFonts w:hint="default" w:ascii="Times New Roman" w:hAnsi="Times New Roman" w:cs="Times New Roman"/>
          <w:color w:val="auto"/>
          <w:szCs w:val="21"/>
          <w:highlight w:val="none"/>
        </w:rPr>
        <w:t>人须知前附表为准。</w:t>
      </w:r>
    </w:p>
    <w:tbl>
      <w:tblPr>
        <w:tblStyle w:val="47"/>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29930C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3CE073C7">
            <w:pPr>
              <w:snapToGrid w:val="0"/>
              <w:spacing w:line="400" w:lineRule="exact"/>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条 款 号</w:t>
            </w:r>
          </w:p>
        </w:tc>
        <w:tc>
          <w:tcPr>
            <w:tcW w:w="1644" w:type="dxa"/>
            <w:vAlign w:val="center"/>
          </w:tcPr>
          <w:p w14:paraId="3CCEA734">
            <w:pPr>
              <w:snapToGrid w:val="0"/>
              <w:spacing w:line="400" w:lineRule="exact"/>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条款名称</w:t>
            </w:r>
          </w:p>
        </w:tc>
        <w:tc>
          <w:tcPr>
            <w:tcW w:w="6490" w:type="dxa"/>
            <w:vAlign w:val="center"/>
          </w:tcPr>
          <w:p w14:paraId="4BB722A9">
            <w:pPr>
              <w:snapToGrid w:val="0"/>
              <w:spacing w:line="400" w:lineRule="exact"/>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编  列  内  容</w:t>
            </w:r>
          </w:p>
        </w:tc>
      </w:tr>
      <w:tr w14:paraId="57ACD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B447B0">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1.1.2</w:t>
            </w:r>
          </w:p>
        </w:tc>
        <w:tc>
          <w:tcPr>
            <w:tcW w:w="1644" w:type="dxa"/>
            <w:vAlign w:val="center"/>
          </w:tcPr>
          <w:p w14:paraId="56C5480E">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采购</w:t>
            </w:r>
            <w:r>
              <w:rPr>
                <w:rFonts w:hint="default" w:ascii="Times New Roman" w:hAnsi="Times New Roman" w:cs="Times New Roman"/>
                <w:color w:val="auto"/>
                <w:kern w:val="0"/>
                <w:szCs w:val="21"/>
                <w:highlight w:val="none"/>
              </w:rPr>
              <w:t>人</w:t>
            </w:r>
          </w:p>
        </w:tc>
        <w:tc>
          <w:tcPr>
            <w:tcW w:w="6490" w:type="dxa"/>
            <w:vAlign w:val="center"/>
          </w:tcPr>
          <w:p w14:paraId="6EA3207F">
            <w:pPr>
              <w:snapToGrid w:val="0"/>
              <w:spacing w:line="40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采购</w:t>
            </w:r>
            <w:r>
              <w:rPr>
                <w:rFonts w:hint="default" w:ascii="Times New Roman" w:hAnsi="Times New Roman" w:cs="Times New Roman"/>
                <w:color w:val="auto"/>
                <w:kern w:val="0"/>
                <w:szCs w:val="21"/>
                <w:highlight w:val="none"/>
              </w:rPr>
              <w:t>人：重庆市林业投资开发有限责任公司</w:t>
            </w:r>
          </w:p>
          <w:p w14:paraId="74F04D16">
            <w:pPr>
              <w:snapToGrid w:val="0"/>
              <w:spacing w:line="40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地  址：</w:t>
            </w:r>
            <w:r>
              <w:rPr>
                <w:rFonts w:hint="default" w:ascii="Times New Roman" w:hAnsi="Times New Roman" w:cs="Times New Roman"/>
                <w:color w:val="auto"/>
                <w:kern w:val="0"/>
                <w:szCs w:val="21"/>
                <w:highlight w:val="none"/>
                <w:lang w:val="zh-CN"/>
              </w:rPr>
              <w:t>重庆市渝北区余溪路158号</w:t>
            </w:r>
          </w:p>
          <w:p w14:paraId="072FA7E7">
            <w:pPr>
              <w:snapToGrid w:val="0"/>
              <w:spacing w:line="40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联系人：</w:t>
            </w:r>
            <w:r>
              <w:rPr>
                <w:rFonts w:hint="default" w:ascii="Times New Roman" w:hAnsi="Times New Roman" w:cs="Times New Roman"/>
                <w:color w:val="auto"/>
                <w:kern w:val="0"/>
                <w:szCs w:val="21"/>
                <w:highlight w:val="none"/>
                <w:lang w:val="zh-CN"/>
              </w:rPr>
              <w:t>周老师</w:t>
            </w:r>
          </w:p>
          <w:p w14:paraId="6836941A">
            <w:pPr>
              <w:snapToGrid w:val="0"/>
              <w:spacing w:line="40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  话：</w:t>
            </w:r>
            <w:r>
              <w:rPr>
                <w:rFonts w:hint="default" w:ascii="Times New Roman" w:hAnsi="Times New Roman" w:cs="Times New Roman"/>
                <w:color w:val="auto"/>
                <w:kern w:val="0"/>
                <w:szCs w:val="21"/>
                <w:highlight w:val="none"/>
                <w:lang w:val="zh-CN"/>
              </w:rPr>
              <w:t>023-81039592</w:t>
            </w:r>
          </w:p>
        </w:tc>
      </w:tr>
      <w:tr w14:paraId="1334A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F2A920">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1.1.4</w:t>
            </w:r>
          </w:p>
        </w:tc>
        <w:tc>
          <w:tcPr>
            <w:tcW w:w="1644" w:type="dxa"/>
            <w:vAlign w:val="center"/>
          </w:tcPr>
          <w:p w14:paraId="5C5143A2">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项目名称</w:t>
            </w:r>
          </w:p>
        </w:tc>
        <w:tc>
          <w:tcPr>
            <w:tcW w:w="6490" w:type="dxa"/>
            <w:vAlign w:val="center"/>
          </w:tcPr>
          <w:p w14:paraId="191AE376">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jc w:val="left"/>
              <w:textAlignment w:val="auto"/>
              <w:rPr>
                <w:rFonts w:hint="default" w:ascii="Times New Roman" w:hAnsi="Times New Roman" w:eastAsia="宋体" w:cs="Times New Roman"/>
                <w:color w:val="auto"/>
                <w:szCs w:val="21"/>
                <w:highlight w:val="none"/>
                <w:lang w:eastAsia="zh-CN"/>
              </w:rPr>
            </w:pPr>
            <w:r>
              <w:rPr>
                <w:rFonts w:hint="eastAsia" w:ascii="Times New Roman" w:hAnsi="Times New Roman" w:cs="Times New Roman"/>
                <w:color w:val="auto"/>
                <w:kern w:val="0"/>
                <w:szCs w:val="21"/>
                <w:highlight w:val="none"/>
                <w:lang w:val="en-US" w:eastAsia="zh-CN"/>
              </w:rPr>
              <w:t>重庆市长江上游三峡库尾流域国土绿化示范项目（璧山片区）EPC（第二次）</w:t>
            </w:r>
            <w:r>
              <w:rPr>
                <w:rFonts w:hint="default" w:ascii="Times New Roman" w:hAnsi="Times New Roman" w:cs="Times New Roman"/>
                <w:color w:val="auto"/>
                <w:kern w:val="0"/>
                <w:szCs w:val="21"/>
                <w:highlight w:val="none"/>
                <w:lang w:val="en-US" w:eastAsia="zh-CN"/>
              </w:rPr>
              <w:t>履约保函服务</w:t>
            </w:r>
          </w:p>
        </w:tc>
      </w:tr>
      <w:tr w14:paraId="5ACEF1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ED6A28F">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1.2.1</w:t>
            </w:r>
          </w:p>
        </w:tc>
        <w:tc>
          <w:tcPr>
            <w:tcW w:w="1644" w:type="dxa"/>
            <w:vAlign w:val="center"/>
          </w:tcPr>
          <w:p w14:paraId="1DA20AAA">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资金来源</w:t>
            </w:r>
          </w:p>
        </w:tc>
        <w:tc>
          <w:tcPr>
            <w:tcW w:w="6490" w:type="dxa"/>
            <w:vAlign w:val="center"/>
          </w:tcPr>
          <w:p w14:paraId="61F69DD6">
            <w:pPr>
              <w:snapToGrid w:val="0"/>
              <w:spacing w:line="400" w:lineRule="exact"/>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u w:val="single"/>
                <w:lang w:val="en-US" w:eastAsia="zh-CN"/>
              </w:rPr>
              <w:t>业主自筹</w:t>
            </w:r>
          </w:p>
        </w:tc>
      </w:tr>
      <w:tr w14:paraId="2A8C0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35867C">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1.2.2</w:t>
            </w:r>
          </w:p>
        </w:tc>
        <w:tc>
          <w:tcPr>
            <w:tcW w:w="1644" w:type="dxa"/>
            <w:vAlign w:val="center"/>
          </w:tcPr>
          <w:p w14:paraId="5BED3553">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出资比例</w:t>
            </w:r>
          </w:p>
        </w:tc>
        <w:tc>
          <w:tcPr>
            <w:tcW w:w="6490" w:type="dxa"/>
            <w:vAlign w:val="center"/>
          </w:tcPr>
          <w:p w14:paraId="4A4AEE2E">
            <w:pPr>
              <w:snapToGrid w:val="0"/>
              <w:spacing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100%</w:t>
            </w:r>
          </w:p>
        </w:tc>
      </w:tr>
      <w:tr w14:paraId="2AFA5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BB45C0">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1.2.3</w:t>
            </w:r>
          </w:p>
        </w:tc>
        <w:tc>
          <w:tcPr>
            <w:tcW w:w="1644" w:type="dxa"/>
            <w:vAlign w:val="center"/>
          </w:tcPr>
          <w:p w14:paraId="12C1DE6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资金落实情况</w:t>
            </w:r>
          </w:p>
        </w:tc>
        <w:tc>
          <w:tcPr>
            <w:tcW w:w="6490" w:type="dxa"/>
            <w:vAlign w:val="center"/>
          </w:tcPr>
          <w:p w14:paraId="3330E4E4">
            <w:pPr>
              <w:snapToGrid w:val="0"/>
              <w:spacing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已落实</w:t>
            </w:r>
          </w:p>
        </w:tc>
      </w:tr>
      <w:tr w14:paraId="44109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464F03">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1.3.1</w:t>
            </w:r>
          </w:p>
        </w:tc>
        <w:tc>
          <w:tcPr>
            <w:tcW w:w="1644" w:type="dxa"/>
            <w:vAlign w:val="center"/>
          </w:tcPr>
          <w:p w14:paraId="7C3574F2">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采购</w:t>
            </w:r>
            <w:r>
              <w:rPr>
                <w:rFonts w:hint="default" w:ascii="Times New Roman" w:hAnsi="Times New Roman" w:cs="Times New Roman"/>
                <w:color w:val="auto"/>
                <w:kern w:val="0"/>
                <w:szCs w:val="21"/>
                <w:highlight w:val="none"/>
              </w:rPr>
              <w:t>范围</w:t>
            </w:r>
          </w:p>
        </w:tc>
        <w:tc>
          <w:tcPr>
            <w:tcW w:w="6490" w:type="dxa"/>
            <w:vAlign w:val="center"/>
          </w:tcPr>
          <w:p w14:paraId="16F5B790">
            <w:pPr>
              <w:snapToGrid w:val="0"/>
              <w:spacing w:line="400" w:lineRule="exact"/>
              <w:ind w:firstLine="420" w:firstLineChars="200"/>
              <w:jc w:val="left"/>
              <w:rPr>
                <w:rFonts w:hint="default" w:ascii="Times New Roman" w:hAnsi="Times New Roman" w:eastAsia="宋体" w:cs="Times New Roman"/>
                <w:i/>
                <w:color w:val="auto"/>
                <w:szCs w:val="21"/>
                <w:highlight w:val="none"/>
                <w:lang w:eastAsia="zh-CN"/>
              </w:rPr>
            </w:pPr>
            <w:r>
              <w:rPr>
                <w:rFonts w:hint="default" w:ascii="Times New Roman" w:hAnsi="Times New Roman" w:cs="Times New Roman"/>
                <w:color w:val="auto"/>
                <w:kern w:val="0"/>
                <w:szCs w:val="21"/>
                <w:highlight w:val="none"/>
                <w:lang w:val="en-US" w:eastAsia="zh-CN"/>
              </w:rPr>
              <w:t>履约保函</w:t>
            </w:r>
          </w:p>
        </w:tc>
      </w:tr>
      <w:tr w14:paraId="095FB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721545">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1.3.2</w:t>
            </w:r>
          </w:p>
        </w:tc>
        <w:tc>
          <w:tcPr>
            <w:tcW w:w="1644" w:type="dxa"/>
            <w:vAlign w:val="center"/>
          </w:tcPr>
          <w:p w14:paraId="72CCC4AE">
            <w:pPr>
              <w:snapToGrid w:val="0"/>
              <w:spacing w:line="4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val="en-US" w:eastAsia="zh-CN"/>
              </w:rPr>
              <w:t>服务期限</w:t>
            </w:r>
          </w:p>
        </w:tc>
        <w:tc>
          <w:tcPr>
            <w:tcW w:w="6490" w:type="dxa"/>
            <w:vAlign w:val="center"/>
          </w:tcPr>
          <w:p w14:paraId="2DC6235E">
            <w:pPr>
              <w:snapToGrid w:val="0"/>
              <w:spacing w:line="400" w:lineRule="exact"/>
              <w:ind w:firstLine="420" w:firstLineChars="200"/>
              <w:rPr>
                <w:rFonts w:hint="default" w:ascii="Times New Roman" w:hAnsi="Times New Roman" w:cs="Times New Roman"/>
                <w:snapToGrid w:val="0"/>
                <w:color w:val="auto"/>
                <w:kern w:val="0"/>
                <w:szCs w:val="21"/>
                <w:highlight w:val="none"/>
                <w:u w:val="single"/>
              </w:rPr>
            </w:pPr>
            <w:r>
              <w:rPr>
                <w:rFonts w:hint="default" w:ascii="Times New Roman" w:hAnsi="Times New Roman" w:cs="Times New Roman"/>
                <w:color w:val="auto"/>
                <w:kern w:val="0"/>
                <w:szCs w:val="21"/>
                <w:highlight w:val="none"/>
                <w:lang w:val="en-US" w:eastAsia="zh-CN"/>
              </w:rPr>
              <w:t>1</w:t>
            </w:r>
            <w:r>
              <w:rPr>
                <w:rFonts w:hint="eastAsia" w:ascii="Times New Roman" w:hAnsi="Times New Roman" w:cs="Times New Roman"/>
                <w:color w:val="auto"/>
                <w:kern w:val="0"/>
                <w:szCs w:val="21"/>
                <w:highlight w:val="none"/>
                <w:lang w:val="en-US" w:eastAsia="zh-CN"/>
              </w:rPr>
              <w:t>年半（</w:t>
            </w:r>
            <w:r>
              <w:rPr>
                <w:rFonts w:hint="default" w:ascii="Times New Roman" w:hAnsi="Times New Roman" w:cs="Times New Roman"/>
                <w:color w:val="auto"/>
                <w:kern w:val="0"/>
                <w:szCs w:val="21"/>
                <w:highlight w:val="none"/>
                <w:lang w:val="en-US" w:eastAsia="zh-CN"/>
              </w:rPr>
              <w:t>548</w:t>
            </w:r>
            <w:r>
              <w:rPr>
                <w:rFonts w:hint="eastAsia" w:ascii="Times New Roman" w:hAnsi="Times New Roman" w:cs="Times New Roman"/>
                <w:color w:val="auto"/>
                <w:kern w:val="0"/>
                <w:szCs w:val="21"/>
                <w:highlight w:val="none"/>
                <w:lang w:val="en-US" w:eastAsia="zh-CN"/>
              </w:rPr>
              <w:t>日历天）</w:t>
            </w:r>
          </w:p>
        </w:tc>
      </w:tr>
      <w:tr w14:paraId="72A906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B12400">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1.3.3</w:t>
            </w:r>
          </w:p>
        </w:tc>
        <w:tc>
          <w:tcPr>
            <w:tcW w:w="1644" w:type="dxa"/>
            <w:vAlign w:val="center"/>
          </w:tcPr>
          <w:p w14:paraId="6B617767">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质量</w:t>
            </w:r>
            <w:r>
              <w:rPr>
                <w:rFonts w:hint="default" w:ascii="Times New Roman" w:hAnsi="Times New Roman" w:cs="Times New Roman"/>
                <w:color w:val="auto"/>
                <w:kern w:val="0"/>
                <w:szCs w:val="21"/>
                <w:highlight w:val="none"/>
              </w:rPr>
              <w:t>要求</w:t>
            </w:r>
          </w:p>
        </w:tc>
        <w:tc>
          <w:tcPr>
            <w:tcW w:w="6490" w:type="dxa"/>
            <w:vAlign w:val="center"/>
          </w:tcPr>
          <w:p w14:paraId="5EDBD0DB">
            <w:pPr>
              <w:snapToGrid w:val="0"/>
              <w:spacing w:line="400" w:lineRule="exact"/>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符合国家相关规定</w:t>
            </w:r>
          </w:p>
        </w:tc>
      </w:tr>
      <w:tr w14:paraId="0A111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D40B86">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1.4.1</w:t>
            </w:r>
          </w:p>
        </w:tc>
        <w:tc>
          <w:tcPr>
            <w:tcW w:w="1644" w:type="dxa"/>
            <w:vAlign w:val="center"/>
          </w:tcPr>
          <w:p w14:paraId="3808A50F">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申请</w:t>
            </w:r>
            <w:r>
              <w:rPr>
                <w:rFonts w:hint="default" w:ascii="Times New Roman" w:hAnsi="Times New Roman" w:cs="Times New Roman"/>
                <w:color w:val="auto"/>
                <w:kern w:val="0"/>
                <w:szCs w:val="21"/>
                <w:highlight w:val="none"/>
              </w:rPr>
              <w:t>人资质条件、能力和信誉</w:t>
            </w:r>
          </w:p>
        </w:tc>
        <w:tc>
          <w:tcPr>
            <w:tcW w:w="6490" w:type="dxa"/>
            <w:vAlign w:val="center"/>
          </w:tcPr>
          <w:p w14:paraId="71B1E62D">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val="en-US" w:eastAsia="zh-CN"/>
              </w:rPr>
              <w:t>项目</w:t>
            </w:r>
            <w:r>
              <w:rPr>
                <w:rFonts w:hint="default" w:ascii="Times New Roman" w:hAnsi="Times New Roman" w:cs="Times New Roman"/>
                <w:color w:val="auto"/>
                <w:szCs w:val="21"/>
                <w:highlight w:val="none"/>
              </w:rPr>
              <w:t>实行资格后审，</w:t>
            </w:r>
            <w:r>
              <w:rPr>
                <w:rFonts w:hint="default" w:ascii="Times New Roman" w:hAnsi="Times New Roman" w:cs="Times New Roman"/>
                <w:color w:val="auto"/>
                <w:szCs w:val="21"/>
                <w:highlight w:val="none"/>
                <w:lang w:val="en-US" w:eastAsia="zh-CN"/>
              </w:rPr>
              <w:t>申请</w:t>
            </w:r>
            <w:r>
              <w:rPr>
                <w:rFonts w:hint="default" w:ascii="Times New Roman" w:hAnsi="Times New Roman" w:cs="Times New Roman"/>
                <w:color w:val="auto"/>
                <w:szCs w:val="21"/>
                <w:highlight w:val="none"/>
              </w:rPr>
              <w:t>人应</w:t>
            </w:r>
            <w:bookmarkStart w:id="127" w:name="一是"/>
            <w:bookmarkEnd w:id="127"/>
            <w:r>
              <w:rPr>
                <w:rFonts w:hint="default" w:ascii="Times New Roman" w:hAnsi="Times New Roman" w:cs="Times New Roman"/>
                <w:color w:val="auto"/>
                <w:szCs w:val="21"/>
                <w:highlight w:val="none"/>
              </w:rPr>
              <w:t>具备以下资格条件：</w:t>
            </w:r>
          </w:p>
          <w:p w14:paraId="6E59C6B3">
            <w:pPr>
              <w:pStyle w:val="17"/>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1.</w:t>
            </w:r>
            <w:r>
              <w:rPr>
                <w:rFonts w:hint="default" w:ascii="Times New Roman" w:hAnsi="Times New Roman" w:cs="Times New Roman"/>
                <w:b/>
                <w:bCs/>
                <w:color w:val="auto"/>
                <w:szCs w:val="21"/>
                <w:highlight w:val="none"/>
              </w:rPr>
              <w:t>基本资格条件</w:t>
            </w:r>
          </w:p>
          <w:p w14:paraId="4F428321">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1</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具有独立承担民事责任的能力；</w:t>
            </w:r>
          </w:p>
          <w:p w14:paraId="42EFBEBF">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2</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具有良好的商业信誉和健全的财务会计制度；</w:t>
            </w:r>
          </w:p>
          <w:p w14:paraId="292693D3">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3</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具有履行</w:t>
            </w:r>
            <w:r>
              <w:rPr>
                <w:rFonts w:hint="default" w:ascii="Times New Roman" w:hAnsi="Times New Roman" w:eastAsia="宋体" w:cs="Times New Roman"/>
                <w:snapToGrid w:val="0"/>
                <w:color w:val="auto"/>
                <w:kern w:val="0"/>
                <w:szCs w:val="21"/>
                <w:highlight w:val="none"/>
                <w:lang w:val="en-US" w:eastAsia="zh-CN"/>
              </w:rPr>
              <w:t>合同</w:t>
            </w:r>
            <w:r>
              <w:rPr>
                <w:rFonts w:hint="default" w:ascii="Times New Roman" w:hAnsi="Times New Roman" w:eastAsia="宋体" w:cs="Times New Roman"/>
                <w:snapToGrid w:val="0"/>
                <w:color w:val="auto"/>
                <w:kern w:val="0"/>
                <w:szCs w:val="21"/>
                <w:highlight w:val="none"/>
              </w:rPr>
              <w:t>所必需的设备和专业技术能力；</w:t>
            </w:r>
          </w:p>
          <w:p w14:paraId="36111DA8">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4</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有依法缴纳税收和社会保障资金的良好记录；</w:t>
            </w:r>
          </w:p>
          <w:p w14:paraId="0169D85F">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5</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参加招投标活动前三年内，在经营活动中没有重大违法记录；</w:t>
            </w:r>
          </w:p>
          <w:p w14:paraId="55B40085">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lang w:eastAsia="zh-CN"/>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6</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法律、行政法规规定的其他条件。</w:t>
            </w:r>
          </w:p>
          <w:p w14:paraId="62C60138">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2" w:firstLineChars="200"/>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b/>
                <w:bCs/>
                <w:color w:val="auto"/>
                <w:szCs w:val="21"/>
                <w:highlight w:val="none"/>
                <w:lang w:val="en-US" w:eastAsia="zh-CN"/>
              </w:rPr>
              <w:t>注：</w:t>
            </w:r>
            <w:r>
              <w:rPr>
                <w:rFonts w:hint="default" w:ascii="Times New Roman" w:hAnsi="Times New Roman" w:eastAsia="宋体" w:cs="Times New Roman"/>
                <w:color w:val="auto"/>
                <w:szCs w:val="21"/>
                <w:highlight w:val="none"/>
                <w:lang w:val="en-US" w:eastAsia="zh-CN"/>
              </w:rPr>
              <w:t>申请人</w:t>
            </w:r>
            <w:r>
              <w:rPr>
                <w:rFonts w:hint="default" w:ascii="Times New Roman" w:hAnsi="Times New Roman" w:eastAsia="宋体" w:cs="Times New Roman"/>
                <w:color w:val="auto"/>
                <w:szCs w:val="21"/>
                <w:highlight w:val="none"/>
              </w:rPr>
              <w:t>需提供</w:t>
            </w:r>
            <w:r>
              <w:rPr>
                <w:rFonts w:hint="default" w:ascii="Times New Roman" w:hAnsi="Times New Roman" w:eastAsia="宋体" w:cs="Times New Roman"/>
                <w:color w:val="auto"/>
                <w:szCs w:val="21"/>
                <w:highlight w:val="none"/>
                <w:lang w:eastAsia="zh-CN"/>
              </w:rPr>
              <w:t>“基本资格条件承诺函”</w:t>
            </w:r>
            <w:r>
              <w:rPr>
                <w:rFonts w:hint="default" w:ascii="Times New Roman" w:hAnsi="Times New Roman" w:eastAsia="宋体" w:cs="Times New Roman"/>
                <w:color w:val="auto"/>
                <w:szCs w:val="21"/>
                <w:highlight w:val="none"/>
              </w:rPr>
              <w:t>，</w:t>
            </w:r>
            <w:r>
              <w:rPr>
                <w:rFonts w:hint="default" w:ascii="Times New Roman" w:hAnsi="Times New Roman" w:cs="Times New Roman"/>
                <w:color w:val="auto"/>
                <w:szCs w:val="21"/>
                <w:highlight w:val="none"/>
                <w:lang w:val="en-US" w:eastAsia="zh-CN"/>
              </w:rPr>
              <w:t>承诺函格式详见第六章“响应文件格式”。</w:t>
            </w:r>
          </w:p>
          <w:p w14:paraId="55DDE828">
            <w:pPr>
              <w:pStyle w:val="17"/>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2.</w:t>
            </w:r>
            <w:r>
              <w:rPr>
                <w:rFonts w:hint="default" w:ascii="Times New Roman" w:hAnsi="Times New Roman" w:cs="Times New Roman"/>
                <w:b/>
                <w:bCs/>
                <w:color w:val="auto"/>
                <w:szCs w:val="21"/>
                <w:highlight w:val="none"/>
              </w:rPr>
              <w:t>特定资格条件</w:t>
            </w:r>
          </w:p>
          <w:p w14:paraId="7C2D1329">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本</w:t>
            </w:r>
            <w:r>
              <w:rPr>
                <w:rFonts w:hint="default" w:ascii="Times New Roman" w:hAnsi="Times New Roman" w:eastAsia="宋体" w:cs="Times New Roman"/>
                <w:snapToGrid w:val="0"/>
                <w:color w:val="auto"/>
                <w:kern w:val="0"/>
                <w:szCs w:val="21"/>
                <w:highlight w:val="none"/>
                <w:lang w:val="en-US" w:eastAsia="zh-CN"/>
              </w:rPr>
              <w:t>项目</w:t>
            </w:r>
            <w:r>
              <w:rPr>
                <w:rFonts w:hint="default" w:ascii="Times New Roman" w:hAnsi="Times New Roman" w:eastAsia="宋体" w:cs="Times New Roman"/>
                <w:snapToGrid w:val="0"/>
                <w:color w:val="auto"/>
                <w:kern w:val="0"/>
                <w:szCs w:val="21"/>
                <w:highlight w:val="none"/>
              </w:rPr>
              <w:t>实行资格后审，</w:t>
            </w:r>
            <w:r>
              <w:rPr>
                <w:rFonts w:hint="default" w:ascii="Times New Roman" w:hAnsi="Times New Roman" w:cs="Times New Roman"/>
                <w:snapToGrid w:val="0"/>
                <w:color w:val="auto"/>
                <w:kern w:val="0"/>
                <w:szCs w:val="21"/>
                <w:highlight w:val="none"/>
                <w:lang w:val="en-US" w:eastAsia="zh-CN"/>
              </w:rPr>
              <w:t>申请人</w:t>
            </w:r>
            <w:r>
              <w:rPr>
                <w:rFonts w:hint="default" w:ascii="Times New Roman" w:hAnsi="Times New Roman" w:eastAsia="宋体" w:cs="Times New Roman"/>
                <w:snapToGrid w:val="0"/>
                <w:color w:val="auto"/>
                <w:kern w:val="0"/>
                <w:szCs w:val="21"/>
                <w:highlight w:val="none"/>
              </w:rPr>
              <w:t>应具备以下资格条件：</w:t>
            </w:r>
          </w:p>
          <w:p w14:paraId="591B79F0">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w:t>
            </w:r>
            <w:r>
              <w:rPr>
                <w:rFonts w:hint="default" w:ascii="Times New Roman" w:hAnsi="Times New Roman" w:eastAsia="宋体" w:cs="Times New Roman"/>
                <w:color w:val="auto"/>
                <w:szCs w:val="21"/>
                <w:highlight w:val="none"/>
                <w:lang w:val="en-US" w:eastAsia="zh-CN"/>
              </w:rPr>
              <w:t>报价人必须为信用资质、履约能力、担保能力、赔付流程、安全保密等应符合履约保函业务条件的具有相应资格的银行或保险机构或融资担保公司，在渝依法设立总部或者设有分支机构，保函应注明在重庆市辖区范围内的核验地址和核验方式，并确保该纸质保函能在开立人在渝的总部或者分支机构进行核验。</w:t>
            </w:r>
          </w:p>
          <w:p w14:paraId="474C9717">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2</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b/>
                <w:bCs/>
                <w:color w:val="auto"/>
                <w:szCs w:val="21"/>
                <w:highlight w:val="none"/>
                <w:lang w:val="en-US" w:eastAsia="zh-CN"/>
              </w:rPr>
              <w:t>其他要求：</w:t>
            </w:r>
            <w:r>
              <w:rPr>
                <w:rFonts w:hint="default" w:ascii="Times New Roman" w:hAnsi="Times New Roman" w:eastAsia="宋体" w:cs="Times New Roman"/>
                <w:color w:val="auto"/>
                <w:szCs w:val="21"/>
                <w:highlight w:val="none"/>
                <w:lang w:val="en-US" w:eastAsia="zh-CN"/>
              </w:rPr>
              <w:t>属于采购人规定的禁止</w:t>
            </w:r>
            <w:r>
              <w:rPr>
                <w:rFonts w:hint="default" w:ascii="Times New Roman" w:hAnsi="Times New Roman" w:cs="Times New Roman"/>
                <w:color w:val="auto"/>
                <w:szCs w:val="21"/>
                <w:highlight w:val="none"/>
                <w:lang w:val="en-US" w:eastAsia="zh-CN"/>
              </w:rPr>
              <w:t>响应</w:t>
            </w:r>
            <w:r>
              <w:rPr>
                <w:rFonts w:hint="default" w:ascii="Times New Roman" w:hAnsi="Times New Roman" w:eastAsia="宋体" w:cs="Times New Roman"/>
                <w:color w:val="auto"/>
                <w:szCs w:val="21"/>
                <w:highlight w:val="none"/>
                <w:lang w:val="en-US" w:eastAsia="zh-CN"/>
              </w:rPr>
              <w:t>名单且处于禁止</w:t>
            </w:r>
            <w:r>
              <w:rPr>
                <w:rFonts w:hint="default" w:ascii="Times New Roman" w:hAnsi="Times New Roman" w:cs="Times New Roman"/>
                <w:color w:val="auto"/>
                <w:szCs w:val="21"/>
                <w:highlight w:val="none"/>
                <w:lang w:val="en-US" w:eastAsia="zh-CN"/>
              </w:rPr>
              <w:t>响应</w:t>
            </w:r>
            <w:r>
              <w:rPr>
                <w:rFonts w:hint="default" w:ascii="Times New Roman" w:hAnsi="Times New Roman" w:eastAsia="宋体" w:cs="Times New Roman"/>
                <w:color w:val="auto"/>
                <w:szCs w:val="21"/>
                <w:highlight w:val="none"/>
                <w:lang w:val="en-US" w:eastAsia="zh-CN"/>
              </w:rPr>
              <w:t>期限内的申请人，禁止参与本项目响应，否则按</w:t>
            </w:r>
            <w:r>
              <w:rPr>
                <w:rFonts w:hint="default" w:ascii="Times New Roman" w:hAnsi="Times New Roman" w:cs="Times New Roman"/>
                <w:color w:val="auto"/>
                <w:szCs w:val="21"/>
                <w:highlight w:val="none"/>
                <w:lang w:val="en-US" w:eastAsia="zh-CN"/>
              </w:rPr>
              <w:t>否决</w:t>
            </w:r>
            <w:r>
              <w:rPr>
                <w:rFonts w:hint="default" w:ascii="Times New Roman" w:hAnsi="Times New Roman" w:eastAsia="宋体" w:cs="Times New Roman"/>
                <w:color w:val="auto"/>
                <w:szCs w:val="21"/>
                <w:highlight w:val="none"/>
                <w:lang w:val="en-US" w:eastAsia="zh-CN"/>
              </w:rPr>
              <w:t>处理。</w:t>
            </w:r>
            <w:r>
              <w:rPr>
                <w:rFonts w:hint="default" w:ascii="Times New Roman" w:hAnsi="Times New Roman" w:cs="Times New Roman"/>
                <w:color w:val="auto"/>
                <w:szCs w:val="21"/>
                <w:highlight w:val="none"/>
                <w:lang w:val="en-US" w:eastAsia="zh-CN"/>
              </w:rPr>
              <w:t>【申请人须提供承诺函，承诺函格式详见第六章“响应文件格式”】</w:t>
            </w:r>
          </w:p>
          <w:p w14:paraId="0175CA1A">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lang w:val="en-US" w:eastAsia="zh-CN"/>
              </w:rPr>
              <w:t>3</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本项目不允许分包。</w:t>
            </w:r>
          </w:p>
          <w:p w14:paraId="4DADABCF">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lang w:val="en-US" w:eastAsia="zh-CN"/>
              </w:rPr>
              <w:t>4</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本项目不接受联合体参与。</w:t>
            </w:r>
          </w:p>
        </w:tc>
      </w:tr>
      <w:tr w14:paraId="190E46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113EFF">
            <w:pPr>
              <w:snapToGrid w:val="0"/>
              <w:spacing w:line="276"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1.4.2</w:t>
            </w:r>
          </w:p>
        </w:tc>
        <w:tc>
          <w:tcPr>
            <w:tcW w:w="1644" w:type="dxa"/>
            <w:vAlign w:val="center"/>
          </w:tcPr>
          <w:p w14:paraId="111A47F1">
            <w:pPr>
              <w:snapToGrid w:val="0"/>
              <w:spacing w:line="276" w:lineRule="auto"/>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rPr>
              <w:t>是否接受联合体</w:t>
            </w:r>
            <w:r>
              <w:rPr>
                <w:rFonts w:hint="default" w:ascii="Times New Roman" w:hAnsi="Times New Roman" w:cs="Times New Roman"/>
                <w:color w:val="auto"/>
                <w:kern w:val="0"/>
                <w:szCs w:val="21"/>
                <w:highlight w:val="none"/>
                <w:lang w:val="en-US" w:eastAsia="zh-CN"/>
              </w:rPr>
              <w:t>响应</w:t>
            </w:r>
          </w:p>
        </w:tc>
        <w:tc>
          <w:tcPr>
            <w:tcW w:w="6490" w:type="dxa"/>
            <w:vAlign w:val="center"/>
          </w:tcPr>
          <w:p w14:paraId="4B9FE7E9">
            <w:pPr>
              <w:snapToGrid w:val="0"/>
              <w:spacing w:line="276"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☑不接受</w:t>
            </w:r>
          </w:p>
        </w:tc>
      </w:tr>
      <w:tr w14:paraId="552B2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116B30">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1.9.1</w:t>
            </w:r>
          </w:p>
        </w:tc>
        <w:tc>
          <w:tcPr>
            <w:tcW w:w="1644" w:type="dxa"/>
            <w:vAlign w:val="center"/>
          </w:tcPr>
          <w:p w14:paraId="13DC3EB7">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踏勘现场</w:t>
            </w:r>
          </w:p>
        </w:tc>
        <w:tc>
          <w:tcPr>
            <w:tcW w:w="6490" w:type="dxa"/>
            <w:vAlign w:val="center"/>
          </w:tcPr>
          <w:p w14:paraId="6D90AB58">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☑不组织</w:t>
            </w:r>
          </w:p>
        </w:tc>
      </w:tr>
      <w:tr w14:paraId="78F16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35" w:type="dxa"/>
            <w:vAlign w:val="center"/>
          </w:tcPr>
          <w:p w14:paraId="03C75689">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1.10.1</w:t>
            </w:r>
          </w:p>
        </w:tc>
        <w:tc>
          <w:tcPr>
            <w:tcW w:w="1644" w:type="dxa"/>
            <w:vAlign w:val="center"/>
          </w:tcPr>
          <w:p w14:paraId="0B1DCE8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预备会</w:t>
            </w:r>
          </w:p>
        </w:tc>
        <w:tc>
          <w:tcPr>
            <w:tcW w:w="6490" w:type="dxa"/>
            <w:vAlign w:val="center"/>
          </w:tcPr>
          <w:p w14:paraId="69EBE983">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☑不召开</w:t>
            </w:r>
          </w:p>
        </w:tc>
      </w:tr>
      <w:tr w14:paraId="20E5E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068D1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1.11</w:t>
            </w:r>
          </w:p>
        </w:tc>
        <w:tc>
          <w:tcPr>
            <w:tcW w:w="1644" w:type="dxa"/>
            <w:vAlign w:val="center"/>
          </w:tcPr>
          <w:p w14:paraId="261286F9">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分包</w:t>
            </w:r>
          </w:p>
        </w:tc>
        <w:tc>
          <w:tcPr>
            <w:tcW w:w="6490" w:type="dxa"/>
            <w:vAlign w:val="center"/>
          </w:tcPr>
          <w:p w14:paraId="1DD6DF5B">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☑不允许</w:t>
            </w:r>
          </w:p>
        </w:tc>
      </w:tr>
      <w:tr w14:paraId="38ECA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A809EE">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w:t>
            </w:r>
          </w:p>
        </w:tc>
        <w:tc>
          <w:tcPr>
            <w:tcW w:w="1644" w:type="dxa"/>
            <w:vAlign w:val="center"/>
          </w:tcPr>
          <w:p w14:paraId="18C46A30">
            <w:pPr>
              <w:snapToGrid w:val="0"/>
              <w:spacing w:after="15" w:afterLines="5"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构成</w:t>
            </w:r>
            <w:r>
              <w:rPr>
                <w:rFonts w:hint="default" w:ascii="Times New Roman" w:hAnsi="Times New Roman" w:cs="Times New Roman"/>
                <w:color w:val="auto"/>
                <w:kern w:val="0"/>
                <w:szCs w:val="21"/>
                <w:highlight w:val="none"/>
                <w:lang w:val="en-US" w:eastAsia="zh-CN"/>
              </w:rPr>
              <w:t>询比采购</w:t>
            </w:r>
            <w:r>
              <w:rPr>
                <w:rFonts w:hint="default" w:ascii="Times New Roman" w:hAnsi="Times New Roman" w:cs="Times New Roman"/>
                <w:color w:val="auto"/>
                <w:kern w:val="0"/>
                <w:szCs w:val="21"/>
                <w:highlight w:val="none"/>
              </w:rPr>
              <w:t>文件的其他材料</w:t>
            </w:r>
          </w:p>
        </w:tc>
        <w:tc>
          <w:tcPr>
            <w:tcW w:w="6490" w:type="dxa"/>
            <w:vAlign w:val="center"/>
          </w:tcPr>
          <w:p w14:paraId="7CAFB4CC">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采购</w:t>
            </w:r>
            <w:r>
              <w:rPr>
                <w:rFonts w:hint="default" w:ascii="Times New Roman" w:hAnsi="Times New Roman" w:cs="Times New Roman"/>
                <w:color w:val="auto"/>
                <w:szCs w:val="21"/>
                <w:highlight w:val="none"/>
              </w:rPr>
              <w:t>人发出的澄清及修改</w:t>
            </w:r>
          </w:p>
        </w:tc>
      </w:tr>
      <w:tr w14:paraId="6B72F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3A927D">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2.2.1</w:t>
            </w:r>
          </w:p>
        </w:tc>
        <w:tc>
          <w:tcPr>
            <w:tcW w:w="1644" w:type="dxa"/>
            <w:tcBorders>
              <w:bottom w:val="single" w:color="auto" w:sz="4" w:space="0"/>
            </w:tcBorders>
            <w:vAlign w:val="center"/>
          </w:tcPr>
          <w:p w14:paraId="67119ACD">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申请</w:t>
            </w:r>
            <w:r>
              <w:rPr>
                <w:rFonts w:hint="default" w:ascii="Times New Roman" w:hAnsi="Times New Roman" w:cs="Times New Roman"/>
                <w:color w:val="auto"/>
                <w:kern w:val="0"/>
                <w:szCs w:val="21"/>
                <w:highlight w:val="none"/>
              </w:rPr>
              <w:t>人对</w:t>
            </w:r>
            <w:r>
              <w:rPr>
                <w:rFonts w:hint="default" w:ascii="Times New Roman" w:hAnsi="Times New Roman" w:cs="Times New Roman"/>
                <w:color w:val="auto"/>
                <w:kern w:val="0"/>
                <w:szCs w:val="21"/>
                <w:highlight w:val="none"/>
                <w:lang w:val="en-US" w:eastAsia="zh-CN"/>
              </w:rPr>
              <w:t>询比采购</w:t>
            </w:r>
            <w:r>
              <w:rPr>
                <w:rFonts w:hint="default" w:ascii="Times New Roman" w:hAnsi="Times New Roman" w:cs="Times New Roman"/>
                <w:color w:val="auto"/>
                <w:kern w:val="0"/>
                <w:szCs w:val="21"/>
                <w:highlight w:val="none"/>
              </w:rPr>
              <w:t>文件提出疑问的截止时间</w:t>
            </w:r>
          </w:p>
        </w:tc>
        <w:tc>
          <w:tcPr>
            <w:tcW w:w="6490" w:type="dxa"/>
            <w:vAlign w:val="center"/>
          </w:tcPr>
          <w:p w14:paraId="70814343">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申请</w:t>
            </w:r>
            <w:r>
              <w:rPr>
                <w:rFonts w:hint="default" w:ascii="Times New Roman" w:hAnsi="Times New Roman" w:cs="Times New Roman"/>
                <w:color w:val="auto"/>
                <w:kern w:val="0"/>
                <w:szCs w:val="21"/>
                <w:highlight w:val="none"/>
              </w:rPr>
              <w:t>人应仔细阅读</w:t>
            </w:r>
            <w:r>
              <w:rPr>
                <w:rFonts w:hint="default" w:ascii="Times New Roman" w:hAnsi="Times New Roman" w:cs="Times New Roman"/>
                <w:color w:val="auto"/>
                <w:kern w:val="0"/>
                <w:szCs w:val="21"/>
                <w:highlight w:val="none"/>
                <w:lang w:val="en-US" w:eastAsia="zh-CN"/>
              </w:rPr>
              <w:t>询比采购</w:t>
            </w:r>
            <w:r>
              <w:rPr>
                <w:rFonts w:hint="default" w:ascii="Times New Roman" w:hAnsi="Times New Roman" w:cs="Times New Roman"/>
                <w:color w:val="auto"/>
                <w:kern w:val="0"/>
                <w:szCs w:val="21"/>
                <w:highlight w:val="none"/>
              </w:rPr>
              <w:t>文件及附件的所有内容，如有文字表述不清，图纸尺寸标注不明以及存在错、漏、缺、概念模糊和有可能出现歧义或理解上的偏差的内容等应在</w:t>
            </w:r>
            <w:r>
              <w:rPr>
                <w:rFonts w:hint="default" w:ascii="Times New Roman" w:hAnsi="Times New Roman" w:cs="Times New Roman"/>
                <w:color w:val="auto"/>
                <w:kern w:val="0"/>
                <w:szCs w:val="21"/>
                <w:highlight w:val="none"/>
                <w:lang w:val="en-US" w:eastAsia="zh-CN"/>
              </w:rPr>
              <w:t>询比采购文件发售期</w:t>
            </w:r>
            <w:r>
              <w:rPr>
                <w:rFonts w:hint="default" w:ascii="Times New Roman" w:hAnsi="Times New Roman" w:cs="Times New Roman"/>
                <w:color w:val="auto"/>
                <w:highlight w:val="none"/>
                <w:lang w:val="en-US" w:eastAsia="zh-CN"/>
              </w:rPr>
              <w:t>内向采购</w:t>
            </w:r>
            <w:r>
              <w:rPr>
                <w:rFonts w:hint="default" w:ascii="Times New Roman" w:hAnsi="Times New Roman" w:eastAsia="宋体" w:cs="Times New Roman"/>
                <w:color w:val="auto"/>
                <w:highlight w:val="none"/>
                <w:lang w:val="en-US" w:eastAsia="zh-CN"/>
              </w:rPr>
              <w:t>人</w:t>
            </w:r>
            <w:r>
              <w:rPr>
                <w:rFonts w:hint="default" w:ascii="Times New Roman" w:hAnsi="Times New Roman" w:eastAsia="宋体" w:cs="Times New Roman"/>
                <w:color w:val="auto"/>
                <w:highlight w:val="none"/>
                <w:lang w:eastAsia="zh-CN"/>
              </w:rPr>
              <w:t>或其委托的</w:t>
            </w:r>
            <w:r>
              <w:rPr>
                <w:rFonts w:hint="default" w:ascii="Times New Roman" w:hAnsi="Times New Roman" w:cs="Times New Roman"/>
                <w:color w:val="auto"/>
                <w:highlight w:val="none"/>
                <w:lang w:val="en-US" w:eastAsia="zh-CN"/>
              </w:rPr>
              <w:t>采购</w:t>
            </w:r>
            <w:r>
              <w:rPr>
                <w:rFonts w:hint="default" w:ascii="Times New Roman" w:hAnsi="Times New Roman" w:eastAsia="宋体" w:cs="Times New Roman"/>
                <w:color w:val="auto"/>
                <w:highlight w:val="none"/>
                <w:lang w:eastAsia="zh-CN"/>
              </w:rPr>
              <w:t>代理机构</w:t>
            </w:r>
            <w:r>
              <w:rPr>
                <w:rFonts w:hint="default" w:ascii="Times New Roman" w:hAnsi="Times New Roman" w:cs="Times New Roman"/>
                <w:color w:val="auto"/>
                <w:highlight w:val="none"/>
                <w:lang w:val="en-US" w:eastAsia="zh-CN"/>
              </w:rPr>
              <w:t>提出</w:t>
            </w:r>
            <w:r>
              <w:rPr>
                <w:rFonts w:hint="default" w:ascii="Times New Roman" w:hAnsi="Times New Roman" w:cs="Times New Roman"/>
                <w:color w:val="auto"/>
                <w:kern w:val="0"/>
                <w:szCs w:val="21"/>
                <w:highlight w:val="none"/>
              </w:rPr>
              <w:t>。</w:t>
            </w:r>
          </w:p>
        </w:tc>
      </w:tr>
      <w:tr w14:paraId="30FE1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0D2C3F81">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2.2.2</w:t>
            </w:r>
          </w:p>
        </w:tc>
        <w:tc>
          <w:tcPr>
            <w:tcW w:w="1644" w:type="dxa"/>
            <w:tcBorders>
              <w:top w:val="single" w:color="auto" w:sz="4" w:space="0"/>
            </w:tcBorders>
            <w:vAlign w:val="center"/>
          </w:tcPr>
          <w:p w14:paraId="0F9A32B3">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采购</w:t>
            </w:r>
            <w:r>
              <w:rPr>
                <w:rFonts w:hint="default" w:ascii="Times New Roman" w:hAnsi="Times New Roman" w:cs="Times New Roman"/>
                <w:color w:val="auto"/>
                <w:kern w:val="0"/>
                <w:szCs w:val="21"/>
                <w:highlight w:val="none"/>
              </w:rPr>
              <w:t>人对</w:t>
            </w:r>
            <w:r>
              <w:rPr>
                <w:rFonts w:hint="default" w:ascii="Times New Roman" w:hAnsi="Times New Roman" w:cs="Times New Roman"/>
                <w:color w:val="auto"/>
                <w:kern w:val="0"/>
                <w:szCs w:val="21"/>
                <w:highlight w:val="none"/>
                <w:lang w:val="en-US" w:eastAsia="zh-CN"/>
              </w:rPr>
              <w:t>询比采购</w:t>
            </w:r>
            <w:r>
              <w:rPr>
                <w:rFonts w:hint="default" w:ascii="Times New Roman" w:hAnsi="Times New Roman" w:cs="Times New Roman"/>
                <w:color w:val="auto"/>
                <w:kern w:val="0"/>
                <w:szCs w:val="21"/>
                <w:highlight w:val="none"/>
              </w:rPr>
              <w:t>文件澄清的截止时间</w:t>
            </w:r>
          </w:p>
        </w:tc>
        <w:tc>
          <w:tcPr>
            <w:tcW w:w="6490" w:type="dxa"/>
            <w:vAlign w:val="center"/>
          </w:tcPr>
          <w:p w14:paraId="5792EFC5">
            <w:pPr>
              <w:snapToGri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color w:val="auto"/>
                <w:szCs w:val="21"/>
                <w:highlight w:val="none"/>
                <w:lang w:val="en-US" w:eastAsia="zh-CN"/>
              </w:rPr>
              <w:t>采购</w:t>
            </w:r>
            <w:r>
              <w:rPr>
                <w:rFonts w:hint="default" w:ascii="Times New Roman" w:hAnsi="Times New Roman" w:cs="Times New Roman"/>
                <w:color w:val="auto"/>
                <w:szCs w:val="21"/>
                <w:highlight w:val="none"/>
              </w:rPr>
              <w:t>人应在</w:t>
            </w:r>
            <w:r>
              <w:rPr>
                <w:rFonts w:hint="default" w:ascii="Times New Roman" w:hAnsi="Times New Roman" w:cs="Times New Roman"/>
                <w:color w:val="auto"/>
                <w:szCs w:val="21"/>
                <w:highlight w:val="none"/>
                <w:lang w:val="en-US" w:eastAsia="zh-CN"/>
              </w:rPr>
              <w:t>响应文件递交截止时间2日</w:t>
            </w:r>
            <w:r>
              <w:rPr>
                <w:rFonts w:hint="default" w:ascii="Times New Roman" w:hAnsi="Times New Roman" w:cs="Times New Roman"/>
                <w:color w:val="auto"/>
                <w:szCs w:val="21"/>
                <w:highlight w:val="none"/>
              </w:rPr>
              <w:t>前</w:t>
            </w:r>
            <w:r>
              <w:rPr>
                <w:rFonts w:hint="default" w:ascii="Times New Roman" w:hAnsi="Times New Roman" w:eastAsia="宋体" w:cs="Times New Roman"/>
                <w:color w:val="auto"/>
                <w:highlight w:val="none"/>
                <w:lang w:eastAsia="zh-CN"/>
              </w:rPr>
              <w:t>将澄清内容通知所有获取</w:t>
            </w:r>
            <w:r>
              <w:rPr>
                <w:rFonts w:hint="default" w:ascii="Times New Roman" w:hAnsi="Times New Roman" w:cs="Times New Roman"/>
                <w:color w:val="auto"/>
                <w:highlight w:val="none"/>
                <w:lang w:val="en-US" w:eastAsia="zh-CN"/>
              </w:rPr>
              <w:t>询比采购</w:t>
            </w:r>
            <w:r>
              <w:rPr>
                <w:rFonts w:hint="default" w:ascii="Times New Roman" w:hAnsi="Times New Roman" w:eastAsia="宋体" w:cs="Times New Roman"/>
                <w:color w:val="auto"/>
                <w:highlight w:val="none"/>
                <w:lang w:eastAsia="zh-CN"/>
              </w:rPr>
              <w:t>文件的</w:t>
            </w:r>
            <w:r>
              <w:rPr>
                <w:rFonts w:hint="default" w:ascii="Times New Roman" w:hAnsi="Times New Roman" w:cs="Times New Roman"/>
                <w:color w:val="auto"/>
                <w:highlight w:val="none"/>
                <w:lang w:val="en-US" w:eastAsia="zh-CN"/>
              </w:rPr>
              <w:t>申请</w:t>
            </w:r>
            <w:r>
              <w:rPr>
                <w:rFonts w:hint="default" w:ascii="Times New Roman" w:hAnsi="Times New Roman" w:eastAsia="宋体" w:cs="Times New Roman"/>
                <w:color w:val="auto"/>
                <w:highlight w:val="none"/>
                <w:lang w:val="en-US" w:eastAsia="zh-CN"/>
              </w:rPr>
              <w:t>人</w:t>
            </w:r>
            <w:r>
              <w:rPr>
                <w:rFonts w:hint="default" w:ascii="Times New Roman" w:hAnsi="Times New Roman" w:cs="Times New Roman"/>
                <w:color w:val="auto"/>
                <w:kern w:val="0"/>
                <w:szCs w:val="21"/>
                <w:highlight w:val="none"/>
              </w:rPr>
              <w:t>。</w:t>
            </w:r>
          </w:p>
        </w:tc>
      </w:tr>
      <w:tr w14:paraId="112F4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15266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2.2.3</w:t>
            </w:r>
          </w:p>
        </w:tc>
        <w:tc>
          <w:tcPr>
            <w:tcW w:w="1644" w:type="dxa"/>
            <w:vAlign w:val="center"/>
          </w:tcPr>
          <w:p w14:paraId="5C03BE6A">
            <w:pPr>
              <w:snapToGrid w:val="0"/>
              <w:spacing w:after="15" w:afterLines="5"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采购</w:t>
            </w:r>
            <w:r>
              <w:rPr>
                <w:rFonts w:hint="default" w:ascii="Times New Roman" w:hAnsi="Times New Roman" w:cs="Times New Roman"/>
                <w:color w:val="auto"/>
                <w:kern w:val="0"/>
                <w:szCs w:val="21"/>
                <w:highlight w:val="none"/>
              </w:rPr>
              <w:t>人对</w:t>
            </w:r>
            <w:r>
              <w:rPr>
                <w:rFonts w:hint="default" w:ascii="Times New Roman" w:hAnsi="Times New Roman" w:cs="Times New Roman"/>
                <w:color w:val="auto"/>
                <w:kern w:val="0"/>
                <w:szCs w:val="21"/>
                <w:highlight w:val="none"/>
                <w:lang w:val="en-US" w:eastAsia="zh-CN"/>
              </w:rPr>
              <w:t>询比采购</w:t>
            </w:r>
            <w:r>
              <w:rPr>
                <w:rFonts w:hint="default" w:ascii="Times New Roman" w:hAnsi="Times New Roman" w:cs="Times New Roman"/>
                <w:color w:val="auto"/>
                <w:kern w:val="0"/>
                <w:szCs w:val="21"/>
                <w:highlight w:val="none"/>
              </w:rPr>
              <w:t>文件进行修改的时间</w:t>
            </w:r>
          </w:p>
        </w:tc>
        <w:tc>
          <w:tcPr>
            <w:tcW w:w="6490" w:type="dxa"/>
            <w:vAlign w:val="center"/>
          </w:tcPr>
          <w:p w14:paraId="4DCF0C8A">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snapToGrid w:val="0"/>
                <w:color w:val="auto"/>
                <w:kern w:val="0"/>
                <w:szCs w:val="21"/>
                <w:highlight w:val="none"/>
              </w:rPr>
              <w:t>修改内容可能影响</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文件编制的，须在</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截止时间</w:t>
            </w:r>
            <w:r>
              <w:rPr>
                <w:rFonts w:hint="default" w:ascii="Times New Roman" w:hAnsi="Times New Roman" w:cs="Times New Roman"/>
                <w:color w:val="auto"/>
                <w:szCs w:val="21"/>
                <w:highlight w:val="none"/>
                <w:lang w:val="en-US" w:eastAsia="zh-CN"/>
              </w:rPr>
              <w:t>3日</w:t>
            </w:r>
            <w:r>
              <w:rPr>
                <w:rFonts w:hint="default" w:ascii="Times New Roman" w:hAnsi="Times New Roman" w:cs="Times New Roman"/>
                <w:snapToGrid w:val="0"/>
                <w:color w:val="auto"/>
                <w:kern w:val="0"/>
                <w:szCs w:val="21"/>
                <w:highlight w:val="none"/>
              </w:rPr>
              <w:t>前发布，发布时间至</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截止时间不足</w:t>
            </w:r>
            <w:r>
              <w:rPr>
                <w:rFonts w:hint="default" w:ascii="Times New Roman" w:hAnsi="Times New Roman" w:cs="Times New Roman"/>
                <w:snapToGrid w:val="0"/>
                <w:color w:val="auto"/>
                <w:kern w:val="0"/>
                <w:szCs w:val="21"/>
                <w:highlight w:val="none"/>
                <w:lang w:val="en-US" w:eastAsia="zh-CN"/>
              </w:rPr>
              <w:t>3</w:t>
            </w:r>
            <w:r>
              <w:rPr>
                <w:rFonts w:hint="default" w:ascii="Times New Roman" w:hAnsi="Times New Roman" w:cs="Times New Roman"/>
                <w:snapToGrid w:val="0"/>
                <w:color w:val="auto"/>
                <w:kern w:val="0"/>
                <w:szCs w:val="21"/>
                <w:highlight w:val="none"/>
              </w:rPr>
              <w:t>日的，须相应延后</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截止时间。</w:t>
            </w:r>
          </w:p>
        </w:tc>
      </w:tr>
      <w:tr w14:paraId="610C6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46EA83">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3.1.1</w:t>
            </w:r>
          </w:p>
        </w:tc>
        <w:tc>
          <w:tcPr>
            <w:tcW w:w="1644" w:type="dxa"/>
            <w:vAlign w:val="center"/>
          </w:tcPr>
          <w:p w14:paraId="58D8D203">
            <w:pPr>
              <w:snapToGrid w:val="0"/>
              <w:spacing w:after="31" w:afterLines="10"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构成</w:t>
            </w:r>
            <w:r>
              <w:rPr>
                <w:rFonts w:hint="default" w:ascii="Times New Roman" w:hAnsi="Times New Roman" w:cs="Times New Roman"/>
                <w:color w:val="auto"/>
                <w:kern w:val="0"/>
                <w:szCs w:val="21"/>
                <w:highlight w:val="none"/>
                <w:lang w:val="en-US" w:eastAsia="zh-CN"/>
              </w:rPr>
              <w:t>响应</w:t>
            </w:r>
            <w:r>
              <w:rPr>
                <w:rFonts w:hint="default" w:ascii="Times New Roman" w:hAnsi="Times New Roman" w:cs="Times New Roman"/>
                <w:color w:val="auto"/>
                <w:kern w:val="0"/>
                <w:szCs w:val="21"/>
                <w:highlight w:val="none"/>
              </w:rPr>
              <w:t>文件的其他材料</w:t>
            </w:r>
          </w:p>
        </w:tc>
        <w:tc>
          <w:tcPr>
            <w:tcW w:w="6490" w:type="dxa"/>
            <w:vAlign w:val="center"/>
          </w:tcPr>
          <w:p w14:paraId="71545C5E">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申请</w:t>
            </w:r>
            <w:r>
              <w:rPr>
                <w:rFonts w:hint="default" w:ascii="Times New Roman" w:hAnsi="Times New Roman" w:cs="Times New Roman"/>
                <w:color w:val="auto"/>
                <w:szCs w:val="21"/>
                <w:highlight w:val="none"/>
              </w:rPr>
              <w:t>人的书面澄清、说明和补正（但不得改变</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文件的实质性内容）</w:t>
            </w:r>
          </w:p>
        </w:tc>
      </w:tr>
      <w:tr w14:paraId="25B0D2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7E0A09">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3.2</w:t>
            </w:r>
          </w:p>
        </w:tc>
        <w:tc>
          <w:tcPr>
            <w:tcW w:w="1644" w:type="dxa"/>
            <w:vAlign w:val="center"/>
          </w:tcPr>
          <w:p w14:paraId="5C6153C0">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响应</w:t>
            </w:r>
            <w:r>
              <w:rPr>
                <w:rFonts w:hint="default" w:ascii="Times New Roman" w:hAnsi="Times New Roman" w:cs="Times New Roman"/>
                <w:color w:val="auto"/>
                <w:kern w:val="0"/>
                <w:szCs w:val="21"/>
                <w:highlight w:val="none"/>
              </w:rPr>
              <w:t>报价</w:t>
            </w:r>
          </w:p>
        </w:tc>
        <w:tc>
          <w:tcPr>
            <w:tcW w:w="6490" w:type="dxa"/>
            <w:vAlign w:val="center"/>
          </w:tcPr>
          <w:p w14:paraId="01145BC3">
            <w:pPr>
              <w:pStyle w:val="17"/>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应按第五章“</w:t>
            </w:r>
            <w:r>
              <w:rPr>
                <w:rFonts w:hint="default" w:ascii="Times New Roman" w:hAnsi="Times New Roman" w:cs="Times New Roman"/>
                <w:color w:val="auto"/>
                <w:szCs w:val="21"/>
                <w:highlight w:val="none"/>
                <w:lang w:val="en-US" w:eastAsia="zh-CN"/>
              </w:rPr>
              <w:t>采购需求</w:t>
            </w:r>
            <w:r>
              <w:rPr>
                <w:rFonts w:hint="default" w:ascii="Times New Roman" w:hAnsi="Times New Roman" w:cs="Times New Roman"/>
                <w:color w:val="auto"/>
                <w:szCs w:val="21"/>
                <w:highlight w:val="none"/>
              </w:rPr>
              <w:t>”的要求填写相应</w:t>
            </w:r>
            <w:r>
              <w:rPr>
                <w:rFonts w:hint="default" w:ascii="Times New Roman" w:hAnsi="Times New Roman" w:cs="Times New Roman"/>
                <w:color w:val="auto"/>
                <w:szCs w:val="21"/>
                <w:highlight w:val="none"/>
                <w:lang w:val="en-US" w:eastAsia="zh-CN"/>
              </w:rPr>
              <w:t>报价</w:t>
            </w:r>
            <w:r>
              <w:rPr>
                <w:rFonts w:hint="default" w:ascii="Times New Roman" w:hAnsi="Times New Roman" w:cs="Times New Roman"/>
                <w:color w:val="auto"/>
                <w:szCs w:val="21"/>
                <w:highlight w:val="none"/>
              </w:rPr>
              <w:t>表格。</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的</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报价应是本章</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须知前附表第1.3.1项中所述的本工程合同段</w:t>
            </w:r>
            <w:r>
              <w:rPr>
                <w:rFonts w:hint="default" w:ascii="Times New Roman" w:hAnsi="Times New Roman" w:cs="Times New Roman"/>
                <w:color w:val="auto"/>
                <w:szCs w:val="21"/>
                <w:highlight w:val="none"/>
                <w:lang w:val="en-US" w:eastAsia="zh-CN"/>
              </w:rPr>
              <w:t>采购</w:t>
            </w:r>
            <w:r>
              <w:rPr>
                <w:rFonts w:hint="default" w:ascii="Times New Roman" w:hAnsi="Times New Roman" w:cs="Times New Roman"/>
                <w:color w:val="auto"/>
                <w:szCs w:val="21"/>
                <w:highlight w:val="none"/>
              </w:rPr>
              <w:t>范围内的全部工程的</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报价。</w:t>
            </w:r>
          </w:p>
          <w:p w14:paraId="05E90816">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应认真填写</w:t>
            </w:r>
            <w:r>
              <w:rPr>
                <w:rFonts w:hint="default" w:ascii="Times New Roman" w:hAnsi="Times New Roman" w:cs="Times New Roman"/>
                <w:color w:val="auto"/>
                <w:szCs w:val="21"/>
                <w:highlight w:val="none"/>
                <w:lang w:val="en-US" w:eastAsia="zh-CN"/>
              </w:rPr>
              <w:t>《响应报价表》</w:t>
            </w:r>
            <w:r>
              <w:rPr>
                <w:rFonts w:hint="default" w:ascii="Times New Roman" w:hAnsi="Times New Roman" w:cs="Times New Roman"/>
                <w:color w:val="auto"/>
                <w:szCs w:val="21"/>
                <w:highlight w:val="none"/>
              </w:rPr>
              <w:t>的</w:t>
            </w:r>
            <w:r>
              <w:rPr>
                <w:rFonts w:hint="default" w:ascii="Times New Roman" w:hAnsi="Times New Roman" w:cs="Times New Roman"/>
                <w:color w:val="auto"/>
                <w:szCs w:val="21"/>
                <w:highlight w:val="none"/>
                <w:lang w:val="en-US" w:eastAsia="zh-CN"/>
              </w:rPr>
              <w:t>报价比例及总报价</w:t>
            </w: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必须按</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响应报价表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填报价格，除填报</w:t>
            </w:r>
            <w:r>
              <w:rPr>
                <w:rFonts w:hint="default" w:ascii="Times New Roman" w:hAnsi="Times New Roman" w:cs="Times New Roman"/>
                <w:color w:val="auto"/>
                <w:szCs w:val="21"/>
                <w:highlight w:val="none"/>
                <w:lang w:val="en-US" w:eastAsia="zh-CN"/>
              </w:rPr>
              <w:t>报价比例及总报价</w:t>
            </w:r>
            <w:r>
              <w:rPr>
                <w:rFonts w:hint="default" w:ascii="Times New Roman" w:hAnsi="Times New Roman" w:cs="Times New Roman"/>
                <w:color w:val="auto"/>
                <w:highlight w:val="none"/>
              </w:rPr>
              <w:t>外，不得修改报价表内容，否则，由</w:t>
            </w:r>
            <w:r>
              <w:rPr>
                <w:rFonts w:hint="default"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作</w:t>
            </w:r>
            <w:r>
              <w:rPr>
                <w:rFonts w:hint="default" w:ascii="Times New Roman" w:hAnsi="Times New Roman" w:cs="Times New Roman"/>
                <w:color w:val="auto"/>
                <w:highlight w:val="none"/>
                <w:lang w:val="en-US" w:eastAsia="zh-CN"/>
              </w:rPr>
              <w:t>否决</w:t>
            </w:r>
            <w:r>
              <w:rPr>
                <w:rFonts w:hint="default" w:ascii="Times New Roman" w:hAnsi="Times New Roman" w:cs="Times New Roman"/>
                <w:color w:val="auto"/>
                <w:highlight w:val="none"/>
              </w:rPr>
              <w:t>处理。</w:t>
            </w:r>
          </w:p>
          <w:p w14:paraId="52F63617">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函中的</w:t>
            </w:r>
            <w:r>
              <w:rPr>
                <w:rFonts w:hint="default" w:ascii="Times New Roman" w:hAnsi="Times New Roman" w:cs="Times New Roman"/>
                <w:color w:val="auto"/>
                <w:szCs w:val="21"/>
                <w:highlight w:val="none"/>
                <w:lang w:val="en-US" w:eastAsia="zh-CN"/>
              </w:rPr>
              <w:t>项目响应报价</w:t>
            </w:r>
            <w:r>
              <w:rPr>
                <w:rFonts w:hint="default" w:ascii="Times New Roman" w:hAnsi="Times New Roman" w:cs="Times New Roman"/>
                <w:color w:val="auto"/>
                <w:szCs w:val="21"/>
                <w:highlight w:val="none"/>
              </w:rPr>
              <w:t>必须与</w:t>
            </w:r>
            <w:r>
              <w:rPr>
                <w:rFonts w:hint="default" w:ascii="Times New Roman" w:hAnsi="Times New Roman" w:cs="Times New Roman"/>
                <w:color w:val="auto"/>
                <w:szCs w:val="21"/>
                <w:highlight w:val="none"/>
                <w:lang w:val="en-US" w:eastAsia="zh-CN"/>
              </w:rPr>
              <w:t>《响应报价表》中总报价</w:t>
            </w:r>
            <w:r>
              <w:rPr>
                <w:rFonts w:hint="default" w:ascii="Times New Roman" w:hAnsi="Times New Roman" w:cs="Times New Roman"/>
                <w:color w:val="auto"/>
                <w:szCs w:val="21"/>
                <w:highlight w:val="none"/>
              </w:rPr>
              <w:t>一致。否则</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作</w:t>
            </w:r>
            <w:r>
              <w:rPr>
                <w:rFonts w:hint="default" w:ascii="Times New Roman" w:hAnsi="Times New Roman" w:cs="Times New Roman"/>
                <w:color w:val="auto"/>
                <w:highlight w:val="none"/>
                <w:lang w:val="en-US" w:eastAsia="zh-CN"/>
              </w:rPr>
              <w:t>否决</w:t>
            </w:r>
            <w:r>
              <w:rPr>
                <w:rFonts w:hint="default" w:ascii="Times New Roman" w:hAnsi="Times New Roman" w:cs="Times New Roman"/>
                <w:color w:val="auto"/>
                <w:highlight w:val="none"/>
              </w:rPr>
              <w:t>处理。</w:t>
            </w:r>
          </w:p>
          <w:p w14:paraId="21763F41">
            <w:pPr>
              <w:pStyle w:val="17"/>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（1）增值税计税方法由</w:t>
            </w:r>
            <w:r>
              <w:rPr>
                <w:rFonts w:hint="default" w:ascii="Times New Roman" w:hAnsi="Times New Roman" w:cs="Times New Roman"/>
                <w:color w:val="auto"/>
                <w:szCs w:val="21"/>
                <w:highlight w:val="none"/>
                <w:lang w:val="en-US" w:eastAsia="zh-CN"/>
              </w:rPr>
              <w:t>采购</w:t>
            </w:r>
            <w:r>
              <w:rPr>
                <w:rFonts w:hint="default" w:ascii="Times New Roman" w:hAnsi="Times New Roman" w:cs="Times New Roman"/>
                <w:color w:val="auto"/>
                <w:szCs w:val="21"/>
                <w:highlight w:val="none"/>
              </w:rPr>
              <w:t>人依据国家税法规定选择：</w:t>
            </w:r>
          </w:p>
          <w:p w14:paraId="423B4AA9">
            <w:pPr>
              <w:pStyle w:val="17"/>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☑一般计税法</w:t>
            </w:r>
          </w:p>
          <w:p w14:paraId="4EAFFC5C">
            <w:pPr>
              <w:pStyle w:val="17"/>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□简易计税法</w:t>
            </w:r>
          </w:p>
          <w:p w14:paraId="4670BE59">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0" w:leftChars="0" w:firstLine="422" w:firstLineChars="200"/>
              <w:textAlignment w:val="auto"/>
              <w:rPr>
                <w:rFonts w:hint="default" w:ascii="Times New Roman" w:hAnsi="Times New Roman" w:cs="Times New Roman"/>
                <w:b/>
                <w:bCs/>
                <w:snapToGrid w:val="0"/>
                <w:color w:val="auto"/>
                <w:kern w:val="0"/>
                <w:szCs w:val="21"/>
                <w:highlight w:val="none"/>
                <w:u w:val="single"/>
              </w:rPr>
            </w:pPr>
            <w:r>
              <w:rPr>
                <w:rFonts w:hint="default" w:ascii="Times New Roman" w:hAnsi="Times New Roman" w:cs="Times New Roman"/>
                <w:b/>
                <w:bCs/>
                <w:color w:val="auto"/>
                <w:szCs w:val="21"/>
                <w:highlight w:val="none"/>
                <w:lang w:val="en-US" w:eastAsia="zh-CN"/>
              </w:rPr>
              <w:t>3</w:t>
            </w:r>
            <w:r>
              <w:rPr>
                <w:rFonts w:hint="default" w:ascii="Times New Roman" w:hAnsi="Times New Roman" w:cs="Times New Roman"/>
                <w:b/>
                <w:bCs/>
                <w:color w:val="auto"/>
                <w:szCs w:val="21"/>
                <w:highlight w:val="none"/>
              </w:rPr>
              <w:t>.本工程将设置单价限价、报价比例最高限价</w:t>
            </w: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lang w:val="en-US" w:eastAsia="zh-CN"/>
              </w:rPr>
              <w:t>响应</w:t>
            </w:r>
            <w:r>
              <w:rPr>
                <w:rFonts w:hint="default" w:ascii="Times New Roman" w:hAnsi="Times New Roman" w:cs="Times New Roman"/>
                <w:b/>
                <w:bCs/>
                <w:color w:val="auto"/>
                <w:szCs w:val="21"/>
                <w:highlight w:val="none"/>
              </w:rPr>
              <w:t>总报价最高限价，</w:t>
            </w:r>
            <w:r>
              <w:rPr>
                <w:rFonts w:hint="default" w:ascii="Times New Roman" w:hAnsi="Times New Roman" w:cs="Times New Roman"/>
                <w:b/>
                <w:bCs/>
                <w:color w:val="auto"/>
                <w:szCs w:val="21"/>
                <w:highlight w:val="none"/>
                <w:u w:val="single"/>
              </w:rPr>
              <w:t>各最高限价</w:t>
            </w:r>
            <w:r>
              <w:rPr>
                <w:rFonts w:hint="default" w:ascii="Times New Roman" w:hAnsi="Times New Roman" w:cs="Times New Roman"/>
                <w:b/>
                <w:bCs/>
                <w:snapToGrid w:val="0"/>
                <w:color w:val="auto"/>
                <w:kern w:val="0"/>
                <w:szCs w:val="21"/>
                <w:highlight w:val="none"/>
                <w:u w:val="single"/>
              </w:rPr>
              <w:t>具体详见随</w:t>
            </w:r>
            <w:r>
              <w:rPr>
                <w:rFonts w:hint="default" w:ascii="Times New Roman" w:hAnsi="Times New Roman" w:cs="Times New Roman"/>
                <w:b/>
                <w:bCs/>
                <w:snapToGrid w:val="0"/>
                <w:color w:val="auto"/>
                <w:kern w:val="0"/>
                <w:szCs w:val="21"/>
                <w:highlight w:val="none"/>
                <w:u w:val="single"/>
                <w:lang w:val="en-US" w:eastAsia="zh-CN"/>
              </w:rPr>
              <w:t>采购</w:t>
            </w:r>
            <w:r>
              <w:rPr>
                <w:rFonts w:hint="default" w:ascii="Times New Roman" w:hAnsi="Times New Roman" w:cs="Times New Roman"/>
                <w:b/>
                <w:bCs/>
                <w:snapToGrid w:val="0"/>
                <w:color w:val="auto"/>
                <w:kern w:val="0"/>
                <w:szCs w:val="21"/>
                <w:highlight w:val="none"/>
                <w:u w:val="single"/>
              </w:rPr>
              <w:t>文件一并发布的附件《</w:t>
            </w:r>
            <w:r>
              <w:rPr>
                <w:rFonts w:hint="default" w:ascii="Times New Roman" w:hAnsi="Times New Roman" w:cs="Times New Roman"/>
                <w:b/>
                <w:bCs/>
                <w:snapToGrid w:val="0"/>
                <w:color w:val="auto"/>
                <w:kern w:val="0"/>
                <w:szCs w:val="21"/>
                <w:highlight w:val="none"/>
                <w:u w:val="single"/>
                <w:lang w:val="en-US" w:eastAsia="zh-CN"/>
              </w:rPr>
              <w:t>响应</w:t>
            </w:r>
            <w:r>
              <w:rPr>
                <w:rFonts w:hint="default" w:ascii="Times New Roman" w:hAnsi="Times New Roman" w:cs="Times New Roman"/>
                <w:b/>
                <w:bCs/>
                <w:snapToGrid w:val="0"/>
                <w:color w:val="auto"/>
                <w:kern w:val="0"/>
                <w:szCs w:val="21"/>
                <w:highlight w:val="none"/>
                <w:u w:val="single"/>
              </w:rPr>
              <w:t>报价表》。</w:t>
            </w:r>
          </w:p>
          <w:p w14:paraId="45FED3AA">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0" w:leftChars="0"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eastAsia="zh-CN"/>
              </w:rPr>
              <w:t>申请人</w:t>
            </w:r>
            <w:r>
              <w:rPr>
                <w:rFonts w:hint="default" w:ascii="Times New Roman" w:hAnsi="Times New Roman" w:cs="Times New Roman"/>
                <w:b/>
                <w:bCs/>
                <w:color w:val="auto"/>
                <w:szCs w:val="21"/>
                <w:highlight w:val="none"/>
              </w:rPr>
              <w:t>的报价不得超过其对应的最高限价，否则</w:t>
            </w:r>
            <w:r>
              <w:rPr>
                <w:rFonts w:hint="default" w:ascii="Times New Roman" w:hAnsi="Times New Roman" w:cs="Times New Roman"/>
                <w:b/>
                <w:bCs/>
                <w:color w:val="auto"/>
                <w:highlight w:val="none"/>
              </w:rPr>
              <w:t>由</w:t>
            </w:r>
            <w:r>
              <w:rPr>
                <w:rFonts w:hint="default" w:ascii="Times New Roman" w:hAnsi="Times New Roman" w:cs="Times New Roman"/>
                <w:b/>
                <w:bCs/>
                <w:color w:val="auto"/>
                <w:highlight w:val="none"/>
                <w:lang w:val="en-US" w:eastAsia="zh-CN"/>
              </w:rPr>
              <w:t>评审小组</w:t>
            </w:r>
            <w:r>
              <w:rPr>
                <w:rFonts w:hint="default" w:ascii="Times New Roman" w:hAnsi="Times New Roman" w:cs="Times New Roman"/>
                <w:b/>
                <w:bCs/>
                <w:color w:val="auto"/>
                <w:highlight w:val="none"/>
              </w:rPr>
              <w:t>作</w:t>
            </w:r>
            <w:r>
              <w:rPr>
                <w:rFonts w:hint="default" w:ascii="Times New Roman" w:hAnsi="Times New Roman" w:cs="Times New Roman"/>
                <w:b/>
                <w:bCs/>
                <w:color w:val="auto"/>
                <w:highlight w:val="none"/>
                <w:lang w:val="en-US" w:eastAsia="zh-CN"/>
              </w:rPr>
              <w:t>否决</w:t>
            </w:r>
            <w:r>
              <w:rPr>
                <w:rFonts w:hint="default" w:ascii="Times New Roman" w:hAnsi="Times New Roman" w:cs="Times New Roman"/>
                <w:b/>
                <w:bCs/>
                <w:color w:val="auto"/>
                <w:highlight w:val="none"/>
              </w:rPr>
              <w:t>处理。</w:t>
            </w:r>
          </w:p>
          <w:p w14:paraId="31E4E2DC">
            <w:pPr>
              <w:pStyle w:val="17"/>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lang w:val="en-US" w:eastAsia="zh-CN"/>
              </w:rPr>
              <w:t>4</w:t>
            </w:r>
            <w:r>
              <w:rPr>
                <w:rFonts w:hint="default" w:ascii="Times New Roman" w:hAnsi="Times New Roman" w:cs="Times New Roman"/>
                <w:b/>
                <w:bCs/>
                <w:color w:val="auto"/>
                <w:szCs w:val="21"/>
                <w:highlight w:val="none"/>
              </w:rPr>
              <w:t>.</w:t>
            </w:r>
            <w:r>
              <w:rPr>
                <w:rFonts w:hint="default" w:ascii="Times New Roman" w:hAnsi="Times New Roman" w:cs="Times New Roman"/>
                <w:color w:val="auto"/>
                <w:szCs w:val="21"/>
                <w:highlight w:val="none"/>
                <w:lang w:val="en-US" w:eastAsia="zh-CN"/>
              </w:rPr>
              <w:t>采购</w:t>
            </w:r>
            <w:r>
              <w:rPr>
                <w:rFonts w:hint="default" w:ascii="Times New Roman" w:hAnsi="Times New Roman" w:cs="Times New Roman"/>
                <w:color w:val="auto"/>
                <w:szCs w:val="21"/>
                <w:highlight w:val="none"/>
              </w:rPr>
              <w:t>人在合同签订前将对</w:t>
            </w:r>
            <w:r>
              <w:rPr>
                <w:rFonts w:hint="default" w:ascii="Times New Roman" w:hAnsi="Times New Roman" w:cs="Times New Roman"/>
                <w:color w:val="auto"/>
                <w:szCs w:val="21"/>
                <w:highlight w:val="none"/>
                <w:lang w:val="en-US" w:eastAsia="zh-CN"/>
              </w:rPr>
              <w:t>成交</w:t>
            </w:r>
            <w:r>
              <w:rPr>
                <w:rFonts w:hint="default" w:ascii="Times New Roman" w:hAnsi="Times New Roman" w:cs="Times New Roman"/>
                <w:color w:val="auto"/>
                <w:szCs w:val="21"/>
                <w:highlight w:val="none"/>
              </w:rPr>
              <w:t>人</w:t>
            </w:r>
            <w:r>
              <w:rPr>
                <w:rFonts w:hint="default" w:ascii="Times New Roman" w:hAnsi="Times New Roman" w:cs="Times New Roman"/>
                <w:color w:val="auto"/>
                <w:szCs w:val="21"/>
                <w:highlight w:val="none"/>
                <w:lang w:eastAsia="zh-CN"/>
              </w:rPr>
              <w:t>的</w:t>
            </w:r>
            <w:r>
              <w:rPr>
                <w:rFonts w:hint="default" w:ascii="Times New Roman" w:hAnsi="Times New Roman" w:cs="Times New Roman"/>
                <w:color w:val="auto"/>
                <w:szCs w:val="21"/>
                <w:highlight w:val="none"/>
                <w:lang w:val="en-US" w:eastAsia="zh-CN"/>
              </w:rPr>
              <w:t>报价表</w:t>
            </w:r>
            <w:r>
              <w:rPr>
                <w:rFonts w:hint="default" w:ascii="Times New Roman" w:hAnsi="Times New Roman" w:cs="Times New Roman"/>
                <w:color w:val="auto"/>
                <w:szCs w:val="21"/>
                <w:highlight w:val="none"/>
              </w:rPr>
              <w:t>进行清标。若发现</w:t>
            </w:r>
            <w:r>
              <w:rPr>
                <w:rFonts w:hint="default" w:ascii="Times New Roman" w:hAnsi="Times New Roman" w:cs="Times New Roman"/>
                <w:color w:val="auto"/>
                <w:szCs w:val="21"/>
                <w:highlight w:val="none"/>
                <w:lang w:val="en-US" w:eastAsia="zh-CN"/>
              </w:rPr>
              <w:t>成交</w:t>
            </w:r>
            <w:r>
              <w:rPr>
                <w:rFonts w:hint="default" w:ascii="Times New Roman" w:hAnsi="Times New Roman" w:cs="Times New Roman"/>
                <w:color w:val="auto"/>
                <w:szCs w:val="21"/>
                <w:highlight w:val="none"/>
              </w:rPr>
              <w:t>人</w:t>
            </w:r>
            <w:r>
              <w:rPr>
                <w:rFonts w:hint="default" w:ascii="Times New Roman" w:hAnsi="Times New Roman" w:cs="Times New Roman"/>
                <w:color w:val="auto"/>
                <w:szCs w:val="21"/>
                <w:highlight w:val="none"/>
                <w:lang w:val="en-US" w:eastAsia="zh-CN"/>
              </w:rPr>
              <w:t>报价表中</w:t>
            </w:r>
            <w:r>
              <w:rPr>
                <w:rFonts w:hint="default" w:ascii="Times New Roman" w:hAnsi="Times New Roman" w:cs="Times New Roman"/>
                <w:color w:val="auto"/>
                <w:szCs w:val="21"/>
                <w:highlight w:val="none"/>
              </w:rPr>
              <w:t>报价超过</w:t>
            </w:r>
            <w:r>
              <w:rPr>
                <w:rFonts w:hint="default" w:ascii="Times New Roman" w:hAnsi="Times New Roman" w:cs="Times New Roman"/>
                <w:color w:val="auto"/>
                <w:szCs w:val="21"/>
                <w:highlight w:val="none"/>
                <w:lang w:val="en-US" w:eastAsia="zh-CN"/>
              </w:rPr>
              <w:t>采购人</w:t>
            </w:r>
            <w:r>
              <w:rPr>
                <w:rFonts w:hint="default" w:ascii="Times New Roman" w:hAnsi="Times New Roman" w:cs="Times New Roman"/>
                <w:color w:val="auto"/>
                <w:szCs w:val="21"/>
                <w:highlight w:val="none"/>
              </w:rPr>
              <w:t>给出的</w:t>
            </w:r>
            <w:r>
              <w:rPr>
                <w:rFonts w:hint="default" w:ascii="Times New Roman" w:hAnsi="Times New Roman" w:cs="Times New Roman"/>
                <w:color w:val="auto"/>
                <w:szCs w:val="21"/>
                <w:highlight w:val="none"/>
                <w:lang w:val="en-US" w:eastAsia="zh-CN"/>
              </w:rPr>
              <w:t>相应</w:t>
            </w:r>
            <w:r>
              <w:rPr>
                <w:rFonts w:hint="default" w:ascii="Times New Roman" w:hAnsi="Times New Roman" w:cs="Times New Roman"/>
                <w:color w:val="auto"/>
                <w:szCs w:val="21"/>
                <w:highlight w:val="none"/>
              </w:rPr>
              <w:t>最高限价的</w:t>
            </w:r>
            <w:r>
              <w:rPr>
                <w:rFonts w:hint="default" w:ascii="Times New Roman" w:hAnsi="Times New Roman" w:cs="Times New Roman"/>
                <w:color w:val="auto"/>
                <w:szCs w:val="21"/>
                <w:highlight w:val="none"/>
                <w:lang w:val="en-US" w:eastAsia="zh-CN"/>
              </w:rPr>
              <w:t>，采购人有权取消成交资格。</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须在</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文件资格审查部分提供承诺函，承诺函包括以下内容：</w:t>
            </w:r>
          </w:p>
          <w:p w14:paraId="271E9F8D">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（1）符合第五章“</w:t>
            </w:r>
            <w:r>
              <w:rPr>
                <w:rFonts w:hint="default" w:ascii="Times New Roman" w:hAnsi="Times New Roman" w:cs="Times New Roman"/>
                <w:color w:val="auto"/>
                <w:szCs w:val="21"/>
                <w:highlight w:val="none"/>
                <w:lang w:val="en-US" w:eastAsia="zh-CN"/>
              </w:rPr>
              <w:t>采购需求</w:t>
            </w:r>
            <w:r>
              <w:rPr>
                <w:rFonts w:hint="default" w:ascii="Times New Roman" w:hAnsi="Times New Roman" w:cs="Times New Roman"/>
                <w:color w:val="auto"/>
                <w:szCs w:val="21"/>
                <w:highlight w:val="none"/>
              </w:rPr>
              <w:t>”给出的范围及数量。</w:t>
            </w:r>
          </w:p>
          <w:p w14:paraId="1C888F75">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采购</w:t>
            </w:r>
            <w:r>
              <w:rPr>
                <w:rFonts w:hint="default" w:ascii="Times New Roman" w:hAnsi="Times New Roman" w:cs="Times New Roman"/>
                <w:color w:val="auto"/>
                <w:szCs w:val="21"/>
                <w:highlight w:val="none"/>
              </w:rPr>
              <w:t>文件中规定</w:t>
            </w:r>
            <w:r>
              <w:rPr>
                <w:rFonts w:hint="default" w:ascii="Times New Roman" w:hAnsi="Times New Roman" w:cs="Times New Roman"/>
                <w:color w:val="auto"/>
                <w:szCs w:val="21"/>
                <w:highlight w:val="none"/>
                <w:lang w:val="en-US" w:eastAsia="zh-CN"/>
              </w:rPr>
              <w:t>报价表</w:t>
            </w:r>
            <w:r>
              <w:rPr>
                <w:rFonts w:hint="default" w:ascii="Times New Roman" w:hAnsi="Times New Roman" w:cs="Times New Roman"/>
                <w:color w:val="auto"/>
                <w:szCs w:val="21"/>
                <w:highlight w:val="none"/>
              </w:rPr>
              <w:t>不允许修改的内容不得修改。</w:t>
            </w:r>
          </w:p>
          <w:p w14:paraId="6414120D">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（3）每项报价</w:t>
            </w:r>
            <w:r>
              <w:rPr>
                <w:rFonts w:hint="default" w:ascii="Times New Roman" w:hAnsi="Times New Roman" w:cs="Times New Roman"/>
                <w:color w:val="auto"/>
                <w:szCs w:val="21"/>
                <w:highlight w:val="none"/>
                <w:lang w:val="en-US" w:eastAsia="zh-CN"/>
              </w:rPr>
              <w:t>均</w:t>
            </w:r>
            <w:r>
              <w:rPr>
                <w:rFonts w:hint="default" w:ascii="Times New Roman" w:hAnsi="Times New Roman" w:cs="Times New Roman"/>
                <w:color w:val="auto"/>
                <w:szCs w:val="21"/>
                <w:highlight w:val="none"/>
              </w:rPr>
              <w:t>不得高于对应最高限价。</w:t>
            </w:r>
          </w:p>
          <w:p w14:paraId="65438D22">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0" w:leftChars="0" w:firstLine="422" w:firstLineChars="200"/>
              <w:textAlignment w:val="auto"/>
              <w:rPr>
                <w:rFonts w:hint="default" w:ascii="Times New Roman" w:hAnsi="Times New Roman" w:cs="Times New Roman"/>
                <w:b/>
                <w:bCs/>
                <w:color w:val="auto"/>
                <w:szCs w:val="21"/>
                <w:highlight w:val="none"/>
              </w:rPr>
            </w:pPr>
          </w:p>
        </w:tc>
      </w:tr>
      <w:tr w14:paraId="034701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055AFF">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3.3.1</w:t>
            </w:r>
          </w:p>
        </w:tc>
        <w:tc>
          <w:tcPr>
            <w:tcW w:w="1644" w:type="dxa"/>
            <w:vAlign w:val="center"/>
          </w:tcPr>
          <w:p w14:paraId="11FB9C6E">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响应</w:t>
            </w:r>
            <w:r>
              <w:rPr>
                <w:rFonts w:hint="default" w:ascii="Times New Roman" w:hAnsi="Times New Roman" w:cs="Times New Roman"/>
                <w:color w:val="auto"/>
                <w:kern w:val="0"/>
                <w:szCs w:val="21"/>
                <w:highlight w:val="none"/>
              </w:rPr>
              <w:t>有效期</w:t>
            </w:r>
          </w:p>
        </w:tc>
        <w:tc>
          <w:tcPr>
            <w:tcW w:w="6490" w:type="dxa"/>
            <w:vAlign w:val="center"/>
          </w:tcPr>
          <w:p w14:paraId="4954D965">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90</w:t>
            </w:r>
            <w:r>
              <w:rPr>
                <w:rFonts w:hint="default" w:ascii="Times New Roman" w:hAnsi="Times New Roman" w:cs="Times New Roman"/>
                <w:color w:val="auto"/>
                <w:szCs w:val="21"/>
                <w:highlight w:val="none"/>
              </w:rPr>
              <w:t>日历天（从提交</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文件截止日起计算）</w:t>
            </w:r>
          </w:p>
        </w:tc>
      </w:tr>
      <w:tr w14:paraId="3676BD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E01723">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3.4</w:t>
            </w:r>
          </w:p>
        </w:tc>
        <w:tc>
          <w:tcPr>
            <w:tcW w:w="1644" w:type="dxa"/>
            <w:vAlign w:val="center"/>
          </w:tcPr>
          <w:p w14:paraId="192D9665">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询比保证金</w:t>
            </w:r>
          </w:p>
        </w:tc>
        <w:tc>
          <w:tcPr>
            <w:tcW w:w="6490" w:type="dxa"/>
            <w:vAlign w:val="center"/>
          </w:tcPr>
          <w:p w14:paraId="4D325BC9">
            <w:pPr>
              <w:snapToGrid w:val="0"/>
              <w:spacing w:line="400" w:lineRule="exact"/>
              <w:ind w:firstLine="420" w:firstLineChars="200"/>
              <w:jc w:val="left"/>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无</w:t>
            </w:r>
          </w:p>
        </w:tc>
      </w:tr>
      <w:tr w14:paraId="478D83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ABC0E8">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3.6</w:t>
            </w:r>
          </w:p>
        </w:tc>
        <w:tc>
          <w:tcPr>
            <w:tcW w:w="1644" w:type="dxa"/>
            <w:vAlign w:val="center"/>
          </w:tcPr>
          <w:p w14:paraId="254335E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是否允许递交</w:t>
            </w:r>
          </w:p>
          <w:p w14:paraId="3A99F80B">
            <w:pPr>
              <w:snapToGrid w:val="0"/>
              <w:spacing w:after="93" w:afterLines="30"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备选</w:t>
            </w:r>
            <w:r>
              <w:rPr>
                <w:rFonts w:hint="default" w:ascii="Times New Roman" w:hAnsi="Times New Roman" w:cs="Times New Roman"/>
                <w:color w:val="auto"/>
                <w:kern w:val="0"/>
                <w:szCs w:val="21"/>
                <w:highlight w:val="none"/>
                <w:lang w:val="en-US" w:eastAsia="zh-CN"/>
              </w:rPr>
              <w:t>响应</w:t>
            </w:r>
            <w:r>
              <w:rPr>
                <w:rFonts w:hint="default" w:ascii="Times New Roman" w:hAnsi="Times New Roman" w:cs="Times New Roman"/>
                <w:color w:val="auto"/>
                <w:kern w:val="0"/>
                <w:szCs w:val="21"/>
                <w:highlight w:val="none"/>
              </w:rPr>
              <w:t>方案</w:t>
            </w:r>
          </w:p>
        </w:tc>
        <w:tc>
          <w:tcPr>
            <w:tcW w:w="6490" w:type="dxa"/>
            <w:vAlign w:val="center"/>
          </w:tcPr>
          <w:p w14:paraId="7E0E0E1F">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不允许</w:t>
            </w:r>
          </w:p>
        </w:tc>
      </w:tr>
      <w:tr w14:paraId="1D102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DE56F3">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3.7.1</w:t>
            </w:r>
          </w:p>
        </w:tc>
        <w:tc>
          <w:tcPr>
            <w:tcW w:w="1644" w:type="dxa"/>
            <w:vAlign w:val="center"/>
          </w:tcPr>
          <w:p w14:paraId="6B443316">
            <w:pPr>
              <w:snapToGrid w:val="0"/>
              <w:spacing w:after="93" w:afterLines="30"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格式要求</w:t>
            </w:r>
          </w:p>
        </w:tc>
        <w:tc>
          <w:tcPr>
            <w:tcW w:w="6490" w:type="dxa"/>
            <w:vAlign w:val="center"/>
          </w:tcPr>
          <w:p w14:paraId="7C96DDE8">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编制</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时不得对第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格式”的相应要素作实质性修改，否则</w:t>
            </w:r>
            <w:r>
              <w:rPr>
                <w:rFonts w:hint="default" w:ascii="Times New Roman" w:hAnsi="Times New Roman" w:cs="Times New Roman"/>
                <w:color w:val="auto"/>
                <w:kern w:val="0"/>
                <w:szCs w:val="21"/>
                <w:highlight w:val="none"/>
                <w:lang w:eastAsia="zh-CN"/>
              </w:rPr>
              <w:t>由评审小组作否决处理</w:t>
            </w:r>
            <w:r>
              <w:rPr>
                <w:rFonts w:hint="default" w:ascii="Times New Roman" w:hAnsi="Times New Roman" w:cs="Times New Roman"/>
                <w:color w:val="auto"/>
                <w:kern w:val="0"/>
                <w:szCs w:val="21"/>
                <w:highlight w:val="none"/>
              </w:rPr>
              <w:t>。</w:t>
            </w:r>
          </w:p>
        </w:tc>
      </w:tr>
      <w:tr w14:paraId="66EF3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B86A07">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3.7.3</w:t>
            </w:r>
          </w:p>
        </w:tc>
        <w:tc>
          <w:tcPr>
            <w:tcW w:w="1644" w:type="dxa"/>
            <w:vAlign w:val="center"/>
          </w:tcPr>
          <w:p w14:paraId="3253B272">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签名盖章要求</w:t>
            </w:r>
          </w:p>
        </w:tc>
        <w:tc>
          <w:tcPr>
            <w:tcW w:w="6490" w:type="dxa"/>
            <w:vAlign w:val="center"/>
          </w:tcPr>
          <w:p w14:paraId="59DB7E46">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应用不褪色的材料书写或打印，并由</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的法定代表人或其委托代理人在</w:t>
            </w:r>
            <w:r>
              <w:rPr>
                <w:rFonts w:hint="default" w:ascii="Times New Roman" w:hAnsi="Times New Roman" w:cs="Times New Roman"/>
                <w:color w:val="auto"/>
                <w:szCs w:val="21"/>
                <w:highlight w:val="none"/>
                <w:lang w:eastAsia="zh-CN"/>
              </w:rPr>
              <w:t>询比采购文件</w:t>
            </w:r>
            <w:r>
              <w:rPr>
                <w:rFonts w:hint="default" w:ascii="Times New Roman" w:hAnsi="Times New Roman" w:cs="Times New Roman"/>
                <w:color w:val="auto"/>
                <w:szCs w:val="21"/>
                <w:highlight w:val="none"/>
              </w:rPr>
              <w:t>规定的位置按</w:t>
            </w:r>
            <w:r>
              <w:rPr>
                <w:rFonts w:hint="default" w:ascii="Times New Roman" w:hAnsi="Times New Roman" w:cs="Times New Roman"/>
                <w:color w:val="auto"/>
                <w:szCs w:val="21"/>
                <w:highlight w:val="none"/>
                <w:lang w:eastAsia="zh-CN"/>
              </w:rPr>
              <w:t>询比采购文件</w:t>
            </w:r>
            <w:r>
              <w:rPr>
                <w:rFonts w:hint="default" w:ascii="Times New Roman" w:hAnsi="Times New Roman" w:cs="Times New Roman"/>
                <w:color w:val="auto"/>
                <w:szCs w:val="21"/>
                <w:highlight w:val="none"/>
              </w:rPr>
              <w:t>要求签名或盖章、盖单位公章。委托代理人签名的，</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应附法定代表人签署的授权委托书。</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应尽量避免涂改、行间插字或删除。如果出现上述情况，改动之处应加盖单位公章或由</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的法定代表人或其授权的代理人签名确认。</w:t>
            </w:r>
          </w:p>
          <w:p w14:paraId="6CCE807D">
            <w:pPr>
              <w:snapToGrid w:val="0"/>
              <w:spacing w:line="400" w:lineRule="exact"/>
              <w:ind w:firstLine="420" w:firstLineChars="200"/>
              <w:rPr>
                <w:rFonts w:hint="default" w:ascii="Times New Roman" w:hAnsi="Times New Roman" w:cs="Times New Roman"/>
                <w:i/>
                <w:color w:val="auto"/>
                <w:szCs w:val="21"/>
                <w:highlight w:val="none"/>
              </w:rPr>
            </w:pPr>
            <w:r>
              <w:rPr>
                <w:rFonts w:hint="default" w:ascii="Times New Roman" w:hAnsi="Times New Roman" w:cs="Times New Roman"/>
                <w:color w:val="auto"/>
                <w:szCs w:val="21"/>
                <w:highlight w:val="none"/>
              </w:rPr>
              <w:t>未按上述规定执行的，交</w:t>
            </w:r>
            <w:r>
              <w:rPr>
                <w:rFonts w:hint="default" w:ascii="Times New Roman" w:hAnsi="Times New Roman" w:cs="Times New Roman"/>
                <w:color w:val="auto"/>
                <w:szCs w:val="21"/>
                <w:highlight w:val="none"/>
                <w:lang w:eastAsia="zh-CN"/>
              </w:rPr>
              <w:t>由评审小组作否决处理</w:t>
            </w:r>
            <w:r>
              <w:rPr>
                <w:rFonts w:hint="default" w:ascii="Times New Roman" w:hAnsi="Times New Roman" w:cs="Times New Roman"/>
                <w:color w:val="auto"/>
                <w:szCs w:val="21"/>
                <w:highlight w:val="none"/>
              </w:rPr>
              <w:t>。</w:t>
            </w:r>
          </w:p>
        </w:tc>
      </w:tr>
      <w:tr w14:paraId="5E711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E67EB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3.7.4</w:t>
            </w:r>
          </w:p>
        </w:tc>
        <w:tc>
          <w:tcPr>
            <w:tcW w:w="1644" w:type="dxa"/>
            <w:vAlign w:val="center"/>
          </w:tcPr>
          <w:p w14:paraId="0B7D27CF">
            <w:pPr>
              <w:snapToGrid w:val="0"/>
              <w:spacing w:line="400" w:lineRule="exact"/>
              <w:rPr>
                <w:rFonts w:hint="default" w:ascii="Times New Roman" w:hAnsi="Times New Roman" w:cs="Times New Roman"/>
                <w:color w:val="auto"/>
                <w:spacing w:val="-6"/>
                <w:kern w:val="0"/>
                <w:szCs w:val="21"/>
                <w:highlight w:val="none"/>
              </w:rPr>
            </w:pPr>
            <w:r>
              <w:rPr>
                <w:rFonts w:hint="default" w:ascii="Times New Roman" w:hAnsi="Times New Roman" w:cs="Times New Roman"/>
                <w:color w:val="auto"/>
                <w:spacing w:val="-6"/>
                <w:kern w:val="0"/>
                <w:szCs w:val="21"/>
                <w:highlight w:val="none"/>
                <w:lang w:eastAsia="zh-CN"/>
              </w:rPr>
              <w:t>响应文件</w:t>
            </w:r>
            <w:r>
              <w:rPr>
                <w:rFonts w:hint="default" w:ascii="Times New Roman" w:hAnsi="Times New Roman" w:cs="Times New Roman"/>
                <w:color w:val="auto"/>
                <w:spacing w:val="-6"/>
                <w:kern w:val="0"/>
                <w:szCs w:val="21"/>
                <w:highlight w:val="none"/>
              </w:rPr>
              <w:t>的份数</w:t>
            </w:r>
          </w:p>
        </w:tc>
        <w:tc>
          <w:tcPr>
            <w:tcW w:w="6490" w:type="dxa"/>
            <w:vAlign w:val="center"/>
          </w:tcPr>
          <w:p w14:paraId="67C8BDE0">
            <w:pPr>
              <w:autoSpaceDE w:val="0"/>
              <w:autoSpaceDN w:val="0"/>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正本1份、副本</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份，当副本和正本不一致时，以正本为准。</w:t>
            </w:r>
          </w:p>
        </w:tc>
      </w:tr>
      <w:tr w14:paraId="4C221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3E0317">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3.7.5</w:t>
            </w:r>
          </w:p>
        </w:tc>
        <w:tc>
          <w:tcPr>
            <w:tcW w:w="1644" w:type="dxa"/>
            <w:vAlign w:val="center"/>
          </w:tcPr>
          <w:p w14:paraId="6A4151A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装订要求</w:t>
            </w:r>
          </w:p>
        </w:tc>
        <w:tc>
          <w:tcPr>
            <w:tcW w:w="6490" w:type="dxa"/>
            <w:vAlign w:val="center"/>
          </w:tcPr>
          <w:p w14:paraId="13202654">
            <w:pPr>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2"/>
                <w:highlight w:val="none"/>
              </w:rPr>
              <w:t xml:space="preserve"> </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应当将</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胶装装订，不得松动、散落。每册</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的封面应标明</w:t>
            </w:r>
            <w:r>
              <w:rPr>
                <w:rFonts w:hint="default" w:ascii="Times New Roman" w:hAnsi="Times New Roman" w:cs="Times New Roman"/>
                <w:b/>
                <w:bCs/>
                <w:color w:val="auto"/>
                <w:szCs w:val="21"/>
                <w:highlight w:val="none"/>
              </w:rPr>
              <w:t>项目名称、</w:t>
            </w:r>
            <w:r>
              <w:rPr>
                <w:rFonts w:hint="default" w:ascii="Times New Roman" w:hAnsi="Times New Roman" w:cs="Times New Roman"/>
                <w:b/>
                <w:bCs/>
                <w:color w:val="auto"/>
                <w:szCs w:val="21"/>
                <w:highlight w:val="none"/>
                <w:lang w:eastAsia="zh-CN"/>
              </w:rPr>
              <w:t>申请人</w:t>
            </w:r>
            <w:r>
              <w:rPr>
                <w:rFonts w:hint="default" w:ascii="Times New Roman" w:hAnsi="Times New Roman" w:cs="Times New Roman"/>
                <w:b/>
                <w:bCs/>
                <w:color w:val="auto"/>
                <w:szCs w:val="21"/>
                <w:highlight w:val="none"/>
              </w:rPr>
              <w:t>名称、日期，</w:t>
            </w:r>
            <w:r>
              <w:rPr>
                <w:rFonts w:hint="default" w:ascii="Times New Roman" w:hAnsi="Times New Roman" w:cs="Times New Roman"/>
                <w:b/>
                <w:bCs/>
                <w:color w:val="auto"/>
                <w:szCs w:val="21"/>
                <w:highlight w:val="none"/>
                <w:lang w:eastAsia="zh-CN"/>
              </w:rPr>
              <w:t>响应文件</w:t>
            </w:r>
            <w:r>
              <w:rPr>
                <w:rFonts w:hint="default" w:ascii="Times New Roman" w:hAnsi="Times New Roman" w:cs="Times New Roman"/>
                <w:b/>
                <w:bCs/>
                <w:color w:val="auto"/>
                <w:szCs w:val="21"/>
                <w:highlight w:val="none"/>
              </w:rPr>
              <w:t>应当编制目录</w:t>
            </w: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lang w:val="en-US" w:eastAsia="zh-CN"/>
              </w:rPr>
              <w:t>但不得将目录编制作为评审因素</w:t>
            </w: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rPr>
              <w:t>，逐页标注页码，装订成册</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询比保函</w:t>
            </w:r>
            <w:r>
              <w:rPr>
                <w:rFonts w:hint="default" w:ascii="Times New Roman" w:hAnsi="Times New Roman" w:cs="Times New Roman"/>
                <w:color w:val="auto"/>
                <w:szCs w:val="21"/>
                <w:highlight w:val="none"/>
              </w:rPr>
              <w:t>部分（如有）的</w:t>
            </w:r>
            <w:r>
              <w:rPr>
                <w:rFonts w:hint="default" w:ascii="Times New Roman" w:hAnsi="Times New Roman" w:cs="Times New Roman"/>
                <w:color w:val="auto"/>
                <w:kern w:val="0"/>
                <w:szCs w:val="21"/>
                <w:highlight w:val="none"/>
              </w:rPr>
              <w:t>纸质</w:t>
            </w:r>
            <w:r>
              <w:rPr>
                <w:rFonts w:hint="default" w:ascii="Times New Roman" w:hAnsi="Times New Roman" w:cs="Times New Roman"/>
                <w:color w:val="auto"/>
                <w:kern w:val="0"/>
                <w:szCs w:val="21"/>
                <w:highlight w:val="none"/>
                <w:lang w:val="en-US" w:eastAsia="zh-CN"/>
              </w:rPr>
              <w:t>询比保函</w:t>
            </w:r>
            <w:r>
              <w:rPr>
                <w:rFonts w:hint="default" w:ascii="Times New Roman" w:hAnsi="Times New Roman" w:cs="Times New Roman"/>
                <w:color w:val="auto"/>
                <w:szCs w:val="21"/>
                <w:highlight w:val="none"/>
              </w:rPr>
              <w:t>原件需单独递交。</w:t>
            </w:r>
          </w:p>
          <w:p w14:paraId="3960CED4">
            <w:pPr>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2.装订</w:t>
            </w:r>
          </w:p>
          <w:p w14:paraId="5BD86C0B">
            <w:pPr>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按照</w:t>
            </w:r>
            <w:r>
              <w:rPr>
                <w:rFonts w:hint="default" w:ascii="Times New Roman" w:hAnsi="Times New Roman" w:cs="Times New Roman"/>
                <w:color w:val="auto"/>
                <w:szCs w:val="21"/>
                <w:highlight w:val="none"/>
                <w:lang w:eastAsia="zh-CN"/>
              </w:rPr>
              <w:t>第六章响应文件</w:t>
            </w:r>
            <w:r>
              <w:rPr>
                <w:rFonts w:hint="default" w:ascii="Times New Roman" w:hAnsi="Times New Roman" w:cs="Times New Roman"/>
                <w:color w:val="auto"/>
                <w:szCs w:val="21"/>
                <w:highlight w:val="none"/>
              </w:rPr>
              <w:t>格式要求，</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lang w:val="en-US" w:eastAsia="zh-CN"/>
              </w:rPr>
              <w:t>装订</w:t>
            </w:r>
            <w:r>
              <w:rPr>
                <w:rFonts w:hint="default" w:ascii="Times New Roman" w:hAnsi="Times New Roman" w:cs="Times New Roman"/>
                <w:color w:val="auto"/>
                <w:szCs w:val="21"/>
                <w:highlight w:val="none"/>
              </w:rPr>
              <w:t>不因形式评审的问题（包括但不限于封面、页码、目录、字体、格式等）而被</w:t>
            </w:r>
            <w:r>
              <w:rPr>
                <w:rFonts w:hint="default" w:ascii="Times New Roman" w:hAnsi="Times New Roman" w:cs="Times New Roman"/>
                <w:color w:val="auto"/>
                <w:szCs w:val="21"/>
                <w:highlight w:val="none"/>
                <w:lang w:val="en-US" w:eastAsia="zh-CN"/>
              </w:rPr>
              <w:t>按否决处理</w:t>
            </w:r>
            <w:r>
              <w:rPr>
                <w:rFonts w:hint="default" w:ascii="Times New Roman" w:hAnsi="Times New Roman" w:cs="Times New Roman"/>
                <w:color w:val="auto"/>
                <w:szCs w:val="21"/>
                <w:highlight w:val="none"/>
              </w:rPr>
              <w:t>，</w:t>
            </w:r>
            <w:r>
              <w:rPr>
                <w:rFonts w:hint="default" w:ascii="Times New Roman" w:hAnsi="Times New Roman" w:cs="Times New Roman"/>
                <w:b w:val="0"/>
                <w:bCs w:val="0"/>
                <w:color w:val="auto"/>
                <w:szCs w:val="21"/>
                <w:highlight w:val="none"/>
              </w:rPr>
              <w:t>将所有内容装订为1册</w:t>
            </w:r>
            <w:r>
              <w:rPr>
                <w:rFonts w:hint="default" w:ascii="Times New Roman" w:hAnsi="Times New Roman" w:cs="Times New Roman"/>
                <w:b w:val="0"/>
                <w:bCs w:val="0"/>
                <w:color w:val="auto"/>
                <w:szCs w:val="21"/>
                <w:highlight w:val="none"/>
                <w:lang w:val="en-US" w:eastAsia="zh-CN"/>
              </w:rPr>
              <w:t>或多册</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原则上</w:t>
            </w:r>
            <w:r>
              <w:rPr>
                <w:rFonts w:hint="default" w:ascii="Times New Roman" w:hAnsi="Times New Roman" w:cs="Times New Roman"/>
                <w:color w:val="auto"/>
                <w:szCs w:val="21"/>
                <w:highlight w:val="none"/>
                <w:lang w:val="en-US" w:eastAsia="zh-CN"/>
              </w:rPr>
              <w:t>每册</w:t>
            </w:r>
            <w:r>
              <w:rPr>
                <w:rFonts w:hint="default" w:ascii="Times New Roman" w:hAnsi="Times New Roman" w:cs="Times New Roman"/>
                <w:color w:val="auto"/>
                <w:szCs w:val="21"/>
                <w:highlight w:val="none"/>
              </w:rPr>
              <w:t>不超过</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00页，</w:t>
            </w:r>
            <w:r>
              <w:rPr>
                <w:rFonts w:hint="default" w:ascii="Times New Roman" w:hAnsi="Times New Roman" w:cs="Times New Roman"/>
                <w:color w:val="auto"/>
                <w:szCs w:val="21"/>
                <w:highlight w:val="none"/>
                <w:lang w:val="en-US" w:eastAsia="zh-CN"/>
              </w:rPr>
              <w:t>如超过300页则分册装订</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。询比保函</w:t>
            </w:r>
            <w:r>
              <w:rPr>
                <w:rFonts w:hint="default" w:ascii="Times New Roman" w:hAnsi="Times New Roman" w:cs="Times New Roman"/>
                <w:color w:val="auto"/>
                <w:szCs w:val="21"/>
                <w:highlight w:val="none"/>
              </w:rPr>
              <w:t>部分（如有）提供纸质</w:t>
            </w:r>
            <w:r>
              <w:rPr>
                <w:rFonts w:hint="default" w:ascii="Times New Roman" w:hAnsi="Times New Roman" w:cs="Times New Roman"/>
                <w:color w:val="auto"/>
                <w:szCs w:val="21"/>
                <w:highlight w:val="none"/>
                <w:lang w:val="en-US" w:eastAsia="zh-CN"/>
              </w:rPr>
              <w:t>询比保函</w:t>
            </w:r>
            <w:r>
              <w:rPr>
                <w:rFonts w:hint="default" w:ascii="Times New Roman" w:hAnsi="Times New Roman" w:cs="Times New Roman"/>
                <w:color w:val="auto"/>
                <w:szCs w:val="21"/>
                <w:highlight w:val="none"/>
              </w:rPr>
              <w:t>复印件，</w:t>
            </w:r>
            <w:r>
              <w:rPr>
                <w:rFonts w:hint="default" w:ascii="Times New Roman" w:hAnsi="Times New Roman" w:cs="Times New Roman"/>
                <w:color w:val="auto"/>
                <w:szCs w:val="21"/>
                <w:highlight w:val="none"/>
                <w:lang w:val="en-US" w:eastAsia="zh-CN"/>
              </w:rPr>
              <w:t>询比保函</w:t>
            </w:r>
            <w:r>
              <w:rPr>
                <w:rFonts w:hint="default" w:ascii="Times New Roman" w:hAnsi="Times New Roman" w:cs="Times New Roman"/>
                <w:color w:val="auto"/>
                <w:szCs w:val="21"/>
                <w:highlight w:val="none"/>
              </w:rPr>
              <w:t>复印件不需要单独封装，编入</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。若</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1册装订不下的，可分为</w:t>
            </w:r>
            <w:r>
              <w:rPr>
                <w:rFonts w:hint="default" w:ascii="Times New Roman" w:hAnsi="Times New Roman" w:cs="Times New Roman"/>
                <w:color w:val="auto"/>
                <w:szCs w:val="21"/>
                <w:highlight w:val="none"/>
                <w:lang w:val="en-US" w:eastAsia="zh-CN"/>
              </w:rPr>
              <w:t>多</w:t>
            </w:r>
            <w:r>
              <w:rPr>
                <w:rFonts w:hint="default" w:ascii="Times New Roman" w:hAnsi="Times New Roman" w:cs="Times New Roman"/>
                <w:color w:val="auto"/>
                <w:szCs w:val="21"/>
                <w:highlight w:val="none"/>
              </w:rPr>
              <w:t>册装订，并在</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封面注明“第</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册，共</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册”；</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仅1册的，封面无需注明册数。</w:t>
            </w:r>
          </w:p>
        </w:tc>
      </w:tr>
      <w:tr w14:paraId="1F483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3BB16F1">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4.1.1</w:t>
            </w:r>
          </w:p>
        </w:tc>
        <w:tc>
          <w:tcPr>
            <w:tcW w:w="1644" w:type="dxa"/>
            <w:vAlign w:val="center"/>
          </w:tcPr>
          <w:p w14:paraId="39225312">
            <w:pPr>
              <w:snapToGrid w:val="0"/>
              <w:spacing w:line="400" w:lineRule="exact"/>
              <w:jc w:val="center"/>
              <w:rPr>
                <w:rFonts w:hint="default" w:ascii="Times New Roman" w:hAnsi="Times New Roman" w:cs="Times New Roman"/>
                <w:color w:val="auto"/>
                <w:spacing w:val="-6"/>
                <w:kern w:val="0"/>
                <w:szCs w:val="21"/>
                <w:highlight w:val="none"/>
              </w:rPr>
            </w:pPr>
            <w:r>
              <w:rPr>
                <w:rFonts w:hint="default" w:ascii="Times New Roman" w:hAnsi="Times New Roman" w:cs="Times New Roman"/>
                <w:color w:val="auto"/>
                <w:spacing w:val="-6"/>
                <w:kern w:val="0"/>
                <w:szCs w:val="21"/>
                <w:highlight w:val="none"/>
                <w:lang w:eastAsia="zh-CN"/>
              </w:rPr>
              <w:t>响应文件</w:t>
            </w:r>
            <w:r>
              <w:rPr>
                <w:rFonts w:hint="default" w:ascii="Times New Roman" w:hAnsi="Times New Roman" w:cs="Times New Roman"/>
                <w:color w:val="auto"/>
                <w:spacing w:val="-6"/>
                <w:kern w:val="0"/>
                <w:szCs w:val="21"/>
                <w:highlight w:val="none"/>
              </w:rPr>
              <w:t>的密封</w:t>
            </w:r>
          </w:p>
        </w:tc>
        <w:tc>
          <w:tcPr>
            <w:tcW w:w="6490" w:type="dxa"/>
            <w:vAlign w:val="center"/>
          </w:tcPr>
          <w:p w14:paraId="668D3744">
            <w:pPr>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1.正本和副本的封面右上角应清楚地标记“正本”或“副本”的字样。</w:t>
            </w:r>
          </w:p>
          <w:p w14:paraId="2943FE81">
            <w:pPr>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应当将</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胶装装订，不得松动、散落。每册</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的封面应标明项目名称、</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名称、日期，</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应当编制目录（但不得将目录编制作为评审因素），逐页标注页码，装订成册。</w:t>
            </w:r>
          </w:p>
          <w:p w14:paraId="080010F7">
            <w:pPr>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装入“</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”大袋中，密封并在大袋上加盖</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单位公章，同时“</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”大袋应按本表第4.1.2项的规定写明相应内容。一个大袋装不下的，可使用多个大袋封装。</w:t>
            </w:r>
          </w:p>
        </w:tc>
      </w:tr>
      <w:tr w14:paraId="6F7AA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C183E2">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4.1.2</w:t>
            </w:r>
          </w:p>
        </w:tc>
        <w:tc>
          <w:tcPr>
            <w:tcW w:w="1644" w:type="dxa"/>
            <w:vAlign w:val="center"/>
          </w:tcPr>
          <w:p w14:paraId="4321380D">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封套上写明</w:t>
            </w:r>
          </w:p>
        </w:tc>
        <w:tc>
          <w:tcPr>
            <w:tcW w:w="6490" w:type="dxa"/>
            <w:vAlign w:val="center"/>
          </w:tcPr>
          <w:p w14:paraId="64B7B14D">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应在“</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”大袋封套上写明如下内容：</w:t>
            </w:r>
          </w:p>
          <w:p w14:paraId="4A1D622D">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采购人</w:t>
            </w:r>
            <w:r>
              <w:rPr>
                <w:rFonts w:hint="default" w:ascii="Times New Roman" w:hAnsi="Times New Roman" w:cs="Times New Roman"/>
                <w:color w:val="auto"/>
                <w:kern w:val="0"/>
                <w:szCs w:val="21"/>
                <w:highlight w:val="none"/>
              </w:rPr>
              <w:t>名称：</w:t>
            </w:r>
            <w:r>
              <w:rPr>
                <w:rFonts w:hint="default" w:ascii="Times New Roman" w:hAnsi="Times New Roman" w:cs="Times New Roman"/>
                <w:color w:val="auto"/>
                <w:kern w:val="0"/>
                <w:szCs w:val="21"/>
                <w:highlight w:val="none"/>
                <w:u w:val="single"/>
              </w:rPr>
              <w:t xml:space="preserve">            </w:t>
            </w:r>
          </w:p>
          <w:p w14:paraId="6C8A6B53">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名称：</w:t>
            </w:r>
            <w:r>
              <w:rPr>
                <w:rFonts w:hint="default" w:ascii="Times New Roman" w:hAnsi="Times New Roman" w:cs="Times New Roman"/>
                <w:color w:val="auto"/>
                <w:kern w:val="0"/>
                <w:szCs w:val="21"/>
                <w:highlight w:val="none"/>
                <w:u w:val="single"/>
              </w:rPr>
              <w:t xml:space="preserve">            </w:t>
            </w:r>
          </w:p>
          <w:p w14:paraId="13A37A8A">
            <w:pPr>
              <w:snapToGrid w:val="0"/>
              <w:spacing w:line="400" w:lineRule="exact"/>
              <w:ind w:firstLine="420" w:firstLineChars="200"/>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u w:val="single"/>
              </w:rPr>
              <w:t xml:space="preserve">                （项目名称）</w:t>
            </w:r>
            <w:r>
              <w:rPr>
                <w:rFonts w:hint="default" w:ascii="Times New Roman" w:hAnsi="Times New Roman" w:cs="Times New Roman"/>
                <w:color w:val="auto"/>
                <w:kern w:val="0"/>
                <w:szCs w:val="21"/>
                <w:highlight w:val="none"/>
                <w:lang w:eastAsia="zh-CN"/>
              </w:rPr>
              <w:t>响应文件</w:t>
            </w:r>
          </w:p>
          <w:p w14:paraId="7B80042B">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在</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u w:val="single"/>
                <w:lang w:val="en-US" w:eastAsia="zh-CN"/>
              </w:rPr>
              <w:t>2025</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年</w:t>
            </w:r>
            <w:r>
              <w:rPr>
                <w:rFonts w:hint="default" w:ascii="Times New Roman" w:hAnsi="Times New Roman" w:cs="Times New Roman"/>
                <w:color w:val="auto"/>
                <w:kern w:val="0"/>
                <w:szCs w:val="21"/>
                <w:highlight w:val="none"/>
                <w:u w:val="single"/>
              </w:rPr>
              <w:t xml:space="preserve"> </w:t>
            </w:r>
            <w:r>
              <w:rPr>
                <w:rFonts w:hint="eastAsia" w:cs="Times New Roman"/>
                <w:color w:val="auto"/>
                <w:kern w:val="0"/>
                <w:szCs w:val="21"/>
                <w:highlight w:val="none"/>
                <w:u w:val="single"/>
                <w:lang w:val="en-US" w:eastAsia="zh-CN"/>
              </w:rPr>
              <w:t>6</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月</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u w:val="single"/>
                <w:lang w:val="en-US" w:eastAsia="zh-CN"/>
              </w:rPr>
              <w:t>1</w:t>
            </w:r>
            <w:r>
              <w:rPr>
                <w:rFonts w:hint="eastAsia" w:cs="Times New Roman"/>
                <w:color w:val="auto"/>
                <w:kern w:val="0"/>
                <w:szCs w:val="21"/>
                <w:highlight w:val="none"/>
                <w:u w:val="single"/>
                <w:lang w:val="en-US" w:eastAsia="zh-CN"/>
              </w:rPr>
              <w:t>7</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日</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u w:val="single"/>
                <w:lang w:val="en-US" w:eastAsia="zh-CN"/>
              </w:rPr>
              <w:t>10</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时</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u w:val="single"/>
                <w:lang w:val="en-US" w:eastAsia="zh-CN"/>
              </w:rPr>
              <w:t>00</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分前不得开启</w:t>
            </w:r>
          </w:p>
        </w:tc>
      </w:tr>
      <w:tr w14:paraId="02FF1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DFEF46">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4.2.2</w:t>
            </w:r>
          </w:p>
        </w:tc>
        <w:tc>
          <w:tcPr>
            <w:tcW w:w="1644" w:type="dxa"/>
            <w:vAlign w:val="center"/>
          </w:tcPr>
          <w:p w14:paraId="6D16856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递交</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地点</w:t>
            </w:r>
          </w:p>
        </w:tc>
        <w:tc>
          <w:tcPr>
            <w:tcW w:w="6490" w:type="dxa"/>
            <w:vAlign w:val="center"/>
          </w:tcPr>
          <w:p w14:paraId="011ABAE5">
            <w:pPr>
              <w:snapToGrid w:val="0"/>
              <w:spacing w:line="400" w:lineRule="exact"/>
              <w:ind w:firstLine="420" w:firstLineChars="200"/>
              <w:rPr>
                <w:rFonts w:hint="default" w:ascii="Times New Roman" w:hAnsi="Times New Roman" w:cs="Times New Roman"/>
                <w:bCs/>
                <w:i/>
                <w:color w:val="auto"/>
                <w:szCs w:val="21"/>
                <w:highlight w:val="none"/>
                <w:lang w:val="en-US"/>
              </w:rPr>
            </w:pPr>
            <w:r>
              <w:rPr>
                <w:rFonts w:hint="default" w:ascii="Times New Roman" w:hAnsi="Times New Roman" w:cs="Times New Roman"/>
                <w:color w:val="auto"/>
                <w:kern w:val="0"/>
                <w:szCs w:val="21"/>
                <w:highlight w:val="none"/>
                <w:u w:val="single"/>
                <w:lang w:val="en-US" w:eastAsia="zh-CN"/>
              </w:rPr>
              <w:t>重庆市渝北区余溪路158号3号楼8楼会议室</w:t>
            </w:r>
          </w:p>
        </w:tc>
      </w:tr>
      <w:tr w14:paraId="7773E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CD7E1D">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4.2.3</w:t>
            </w:r>
          </w:p>
        </w:tc>
        <w:tc>
          <w:tcPr>
            <w:tcW w:w="1644" w:type="dxa"/>
            <w:vAlign w:val="center"/>
          </w:tcPr>
          <w:p w14:paraId="4A38F97A">
            <w:pPr>
              <w:snapToGrid w:val="0"/>
              <w:spacing w:line="4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是否退还</w:t>
            </w:r>
            <w:r>
              <w:rPr>
                <w:rFonts w:hint="default" w:ascii="Times New Roman" w:hAnsi="Times New Roman" w:cs="Times New Roman"/>
                <w:color w:val="auto"/>
                <w:kern w:val="0"/>
                <w:szCs w:val="21"/>
                <w:highlight w:val="none"/>
                <w:lang w:eastAsia="zh-CN"/>
              </w:rPr>
              <w:t>响应文件</w:t>
            </w:r>
          </w:p>
        </w:tc>
        <w:tc>
          <w:tcPr>
            <w:tcW w:w="6490" w:type="dxa"/>
            <w:vAlign w:val="center"/>
          </w:tcPr>
          <w:p w14:paraId="23582966">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☑否</w:t>
            </w:r>
          </w:p>
        </w:tc>
      </w:tr>
      <w:tr w14:paraId="45A4D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20508F">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5.1.1</w:t>
            </w:r>
          </w:p>
        </w:tc>
        <w:tc>
          <w:tcPr>
            <w:tcW w:w="1644" w:type="dxa"/>
            <w:vAlign w:val="center"/>
          </w:tcPr>
          <w:p w14:paraId="198FB254">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询比时间</w:t>
            </w:r>
            <w:r>
              <w:rPr>
                <w:rFonts w:hint="default" w:ascii="Times New Roman" w:hAnsi="Times New Roman" w:cs="Times New Roman"/>
                <w:color w:val="auto"/>
                <w:kern w:val="0"/>
                <w:szCs w:val="21"/>
                <w:highlight w:val="none"/>
              </w:rPr>
              <w:t>和</w:t>
            </w:r>
          </w:p>
          <w:p w14:paraId="1E0F92B9">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地点</w:t>
            </w:r>
          </w:p>
        </w:tc>
        <w:tc>
          <w:tcPr>
            <w:tcW w:w="6490" w:type="dxa"/>
            <w:vAlign w:val="center"/>
          </w:tcPr>
          <w:p w14:paraId="267C5888">
            <w:pPr>
              <w:snapToGrid w:val="0"/>
              <w:spacing w:line="400" w:lineRule="exact"/>
              <w:ind w:firstLine="420" w:firstLineChars="200"/>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val="en-US" w:eastAsia="zh-CN"/>
              </w:rPr>
              <w:t>询比时间</w:t>
            </w:r>
            <w:r>
              <w:rPr>
                <w:rFonts w:hint="default" w:ascii="Times New Roman" w:hAnsi="Times New Roman" w:cs="Times New Roman"/>
                <w:color w:val="auto"/>
                <w:kern w:val="0"/>
                <w:szCs w:val="21"/>
                <w:highlight w:val="none"/>
              </w:rPr>
              <w:t>：同</w:t>
            </w:r>
            <w:r>
              <w:rPr>
                <w:rFonts w:hint="default" w:ascii="Times New Roman" w:hAnsi="Times New Roman" w:cs="Times New Roman"/>
                <w:color w:val="auto"/>
                <w:kern w:val="0"/>
                <w:szCs w:val="21"/>
                <w:highlight w:val="none"/>
                <w:lang w:eastAsia="zh-CN"/>
              </w:rPr>
              <w:t>响应截止时间</w:t>
            </w:r>
          </w:p>
          <w:p w14:paraId="47CD92F9">
            <w:pPr>
              <w:snapToGrid w:val="0"/>
              <w:spacing w:line="400" w:lineRule="exact"/>
              <w:ind w:firstLine="420" w:firstLineChars="200"/>
              <w:rPr>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kern w:val="0"/>
                <w:szCs w:val="21"/>
                <w:highlight w:val="none"/>
                <w:lang w:val="en-US" w:eastAsia="zh-CN"/>
              </w:rPr>
              <w:t>询比地点</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highlight w:val="none"/>
                <w:u w:val="none"/>
                <w:lang w:val="en-US" w:eastAsia="zh-CN"/>
              </w:rPr>
              <w:t>重庆市林业投资开发有限责任公司</w:t>
            </w:r>
          </w:p>
          <w:p w14:paraId="264D2BA8">
            <w:pPr>
              <w:snapToGrid w:val="0"/>
              <w:spacing w:line="400" w:lineRule="exact"/>
              <w:ind w:firstLine="420" w:firstLineChars="200"/>
              <w:rPr>
                <w:rFonts w:hint="default" w:ascii="Times New Roman" w:hAnsi="Times New Roman" w:cs="Times New Roman"/>
                <w:bCs/>
                <w:i/>
                <w:color w:val="auto"/>
                <w:szCs w:val="21"/>
                <w:highlight w:val="none"/>
              </w:rPr>
            </w:pPr>
            <w:r>
              <w:rPr>
                <w:rFonts w:hint="default" w:ascii="Times New Roman" w:hAnsi="Times New Roman" w:cs="Times New Roman"/>
                <w:color w:val="auto"/>
                <w:highlight w:val="none"/>
                <w:u w:val="none"/>
              </w:rPr>
              <w:t>地址：重庆市渝北区余溪路158号3号楼</w:t>
            </w:r>
            <w:r>
              <w:rPr>
                <w:rFonts w:hint="default" w:ascii="Times New Roman" w:hAnsi="Times New Roman" w:cs="Times New Roman"/>
                <w:bCs/>
                <w:color w:val="auto"/>
                <w:szCs w:val="21"/>
                <w:highlight w:val="none"/>
              </w:rPr>
              <w:t>。</w:t>
            </w:r>
          </w:p>
        </w:tc>
      </w:tr>
      <w:tr w14:paraId="447E22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0E7C8A">
            <w:pPr>
              <w:snapToGrid w:val="0"/>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5.2</w:t>
            </w:r>
          </w:p>
        </w:tc>
        <w:tc>
          <w:tcPr>
            <w:tcW w:w="1644" w:type="dxa"/>
            <w:vAlign w:val="center"/>
          </w:tcPr>
          <w:p w14:paraId="7F75B014">
            <w:pPr>
              <w:snapToGrid w:val="0"/>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开标</w:t>
            </w:r>
            <w:r>
              <w:rPr>
                <w:rFonts w:hint="default" w:ascii="Times New Roman" w:hAnsi="Times New Roman" w:cs="Times New Roman"/>
                <w:color w:val="auto"/>
                <w:szCs w:val="21"/>
                <w:highlight w:val="none"/>
              </w:rPr>
              <w:t>程序</w:t>
            </w:r>
          </w:p>
        </w:tc>
        <w:tc>
          <w:tcPr>
            <w:tcW w:w="6490" w:type="dxa"/>
            <w:vAlign w:val="center"/>
          </w:tcPr>
          <w:p w14:paraId="502409A5">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00" w:lineRule="exac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询比</w:t>
            </w:r>
            <w:r>
              <w:rPr>
                <w:rFonts w:hint="default" w:ascii="Times New Roman" w:hAnsi="Times New Roman" w:cs="Times New Roman"/>
                <w:color w:val="auto"/>
                <w:szCs w:val="21"/>
                <w:highlight w:val="none"/>
              </w:rPr>
              <w:t>按</w:t>
            </w:r>
            <w:r>
              <w:rPr>
                <w:rFonts w:hint="default" w:ascii="Times New Roman" w:hAnsi="Times New Roman" w:cs="Times New Roman"/>
                <w:color w:val="auto"/>
                <w:szCs w:val="21"/>
                <w:highlight w:val="none"/>
                <w:lang w:val="en-US" w:eastAsia="zh-CN"/>
              </w:rPr>
              <w:t>询比采购</w:t>
            </w:r>
            <w:r>
              <w:rPr>
                <w:rFonts w:hint="default" w:ascii="Times New Roman" w:hAnsi="Times New Roman" w:cs="Times New Roman"/>
                <w:color w:val="auto"/>
                <w:szCs w:val="21"/>
                <w:highlight w:val="none"/>
              </w:rPr>
              <w:t>文件规定的时间和地点进行。</w:t>
            </w:r>
          </w:p>
          <w:p w14:paraId="4F2D8F3D">
            <w:pPr>
              <w:autoSpaceDE w:val="0"/>
              <w:autoSpaceDN w:val="0"/>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 宣布开标纪律。</w:t>
            </w:r>
          </w:p>
          <w:p w14:paraId="62714782">
            <w:pPr>
              <w:autoSpaceDE w:val="0"/>
              <w:autoSpaceDN w:val="0"/>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 宣布开标人、唱标人、记录人、监标人等有关人员姓名。</w:t>
            </w:r>
          </w:p>
          <w:p w14:paraId="3CA504CE">
            <w:pPr>
              <w:autoSpaceDE w:val="0"/>
              <w:autoSpaceDN w:val="0"/>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 公布在</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截止时间前递交</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文件的</w:t>
            </w:r>
            <w:r>
              <w:rPr>
                <w:rFonts w:hint="default" w:ascii="Times New Roman" w:hAnsi="Times New Roman" w:cs="Times New Roman"/>
                <w:color w:val="auto"/>
                <w:szCs w:val="21"/>
                <w:highlight w:val="none"/>
                <w:lang w:val="en-US" w:eastAsia="zh-CN"/>
              </w:rPr>
              <w:t>申请</w:t>
            </w:r>
            <w:r>
              <w:rPr>
                <w:rFonts w:hint="default" w:ascii="Times New Roman" w:hAnsi="Times New Roman" w:cs="Times New Roman"/>
                <w:color w:val="auto"/>
                <w:szCs w:val="21"/>
                <w:highlight w:val="none"/>
              </w:rPr>
              <w:t>人名称。</w:t>
            </w:r>
          </w:p>
          <w:p w14:paraId="5EC01E33">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5. </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文件的密封检查：</w:t>
            </w:r>
            <w:r>
              <w:rPr>
                <w:rFonts w:hint="default" w:ascii="Times New Roman" w:hAnsi="Times New Roman" w:cs="Times New Roman"/>
                <w:color w:val="auto"/>
                <w:szCs w:val="21"/>
                <w:highlight w:val="none"/>
                <w:lang w:val="en-US" w:eastAsia="zh-CN"/>
              </w:rPr>
              <w:t>评标小组</w:t>
            </w:r>
            <w:r>
              <w:rPr>
                <w:rFonts w:hint="default" w:ascii="Times New Roman" w:hAnsi="Times New Roman" w:cs="Times New Roman"/>
                <w:color w:val="auto"/>
                <w:szCs w:val="21"/>
                <w:highlight w:val="none"/>
              </w:rPr>
              <w:t>对</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文件封装情况进行检查，以确认其</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文件密封完好。</w:t>
            </w:r>
          </w:p>
          <w:p w14:paraId="25F68029">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 公布最高限价。</w:t>
            </w:r>
          </w:p>
          <w:p w14:paraId="2315D29A">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7</w:t>
            </w:r>
            <w:r>
              <w:rPr>
                <w:rFonts w:hint="default" w:ascii="Times New Roman" w:hAnsi="Times New Roman" w:cs="Times New Roman"/>
                <w:color w:val="auto"/>
                <w:szCs w:val="21"/>
                <w:highlight w:val="none"/>
              </w:rPr>
              <w:t>. 逐单位随机开启</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文件。开启</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文件大袋及</w:t>
            </w:r>
            <w:r>
              <w:rPr>
                <w:rFonts w:hint="default" w:ascii="Times New Roman" w:hAnsi="Times New Roman" w:cs="Times New Roman"/>
                <w:color w:val="auto"/>
                <w:szCs w:val="21"/>
                <w:highlight w:val="none"/>
                <w:lang w:eastAsia="zh-CN"/>
              </w:rPr>
              <w:t>响应函</w:t>
            </w:r>
            <w:r>
              <w:rPr>
                <w:rFonts w:hint="default" w:ascii="Times New Roman" w:hAnsi="Times New Roman" w:cs="Times New Roman"/>
                <w:color w:val="auto"/>
                <w:szCs w:val="21"/>
                <w:highlight w:val="none"/>
              </w:rPr>
              <w:t>部分袋、</w:t>
            </w:r>
            <w:r>
              <w:rPr>
                <w:rFonts w:hint="default" w:ascii="Times New Roman" w:hAnsi="Times New Roman" w:cs="Times New Roman"/>
                <w:color w:val="auto"/>
                <w:szCs w:val="21"/>
                <w:highlight w:val="none"/>
                <w:lang w:val="en-US" w:eastAsia="zh-CN"/>
              </w:rPr>
              <w:t>商务</w:t>
            </w:r>
            <w:r>
              <w:rPr>
                <w:rFonts w:hint="default" w:ascii="Times New Roman" w:hAnsi="Times New Roman" w:cs="Times New Roman"/>
                <w:color w:val="auto"/>
                <w:szCs w:val="21"/>
                <w:highlight w:val="none"/>
              </w:rPr>
              <w:t>部分袋、技术部分袋（如有）、资格审查部分袋；公布</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名称、</w:t>
            </w:r>
            <w:r>
              <w:rPr>
                <w:rFonts w:hint="default" w:ascii="Times New Roman" w:hAnsi="Times New Roman" w:cs="Times New Roman"/>
                <w:color w:val="auto"/>
                <w:szCs w:val="21"/>
                <w:highlight w:val="none"/>
                <w:lang w:eastAsia="zh-CN"/>
              </w:rPr>
              <w:t>响应报价</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交货期</w:t>
            </w:r>
            <w:r>
              <w:rPr>
                <w:rFonts w:hint="default" w:ascii="Times New Roman" w:hAnsi="Times New Roman" w:cs="Times New Roman"/>
                <w:color w:val="auto"/>
                <w:szCs w:val="21"/>
                <w:highlight w:val="none"/>
              </w:rPr>
              <w:t>及其他内容并记录在案。</w:t>
            </w:r>
          </w:p>
          <w:p w14:paraId="1F1FA796">
            <w:pPr>
              <w:autoSpaceDE w:val="0"/>
              <w:autoSpaceDN w:val="0"/>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8</w:t>
            </w:r>
            <w:r>
              <w:rPr>
                <w:rFonts w:hint="default" w:ascii="Times New Roman" w:hAnsi="Times New Roman" w:cs="Times New Roman"/>
                <w:color w:val="auto"/>
                <w:szCs w:val="21"/>
                <w:highlight w:val="none"/>
              </w:rPr>
              <w:t>. 汇总开标情况，打印开标记录表。</w:t>
            </w:r>
          </w:p>
          <w:p w14:paraId="50746A6A">
            <w:pPr>
              <w:autoSpaceDE w:val="0"/>
              <w:autoSpaceDN w:val="0"/>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9</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lang w:eastAsia="zh-CN"/>
              </w:rPr>
              <w:t>采购人</w:t>
            </w:r>
            <w:r>
              <w:rPr>
                <w:rFonts w:hint="default" w:ascii="Times New Roman" w:hAnsi="Times New Roman" w:cs="Times New Roman"/>
                <w:color w:val="auto"/>
                <w:szCs w:val="21"/>
                <w:highlight w:val="none"/>
              </w:rPr>
              <w:t>代表、监标人、主持人、记录人等有关人员在开标记录上签名确认。因其他原因未能签名的，视为默认开标结果。</w:t>
            </w:r>
          </w:p>
          <w:p w14:paraId="1DA29CC8">
            <w:pPr>
              <w:autoSpaceDE w:val="0"/>
              <w:autoSpaceDN w:val="0"/>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10</w:t>
            </w:r>
            <w:r>
              <w:rPr>
                <w:rFonts w:hint="default" w:ascii="Times New Roman" w:hAnsi="Times New Roman" w:cs="Times New Roman"/>
                <w:color w:val="auto"/>
                <w:szCs w:val="21"/>
                <w:highlight w:val="none"/>
              </w:rPr>
              <w:t>. 开标结束。</w:t>
            </w:r>
          </w:p>
        </w:tc>
      </w:tr>
      <w:tr w14:paraId="3B0C1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C3F0A5">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6.1.1</w:t>
            </w:r>
          </w:p>
        </w:tc>
        <w:tc>
          <w:tcPr>
            <w:tcW w:w="1644" w:type="dxa"/>
            <w:vAlign w:val="center"/>
          </w:tcPr>
          <w:p w14:paraId="2CC33D19">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评审小组</w:t>
            </w:r>
            <w:r>
              <w:rPr>
                <w:rFonts w:hint="default" w:ascii="Times New Roman" w:hAnsi="Times New Roman" w:cs="Times New Roman"/>
                <w:color w:val="auto"/>
                <w:kern w:val="0"/>
                <w:szCs w:val="21"/>
                <w:highlight w:val="none"/>
              </w:rPr>
              <w:t>的组建</w:t>
            </w:r>
          </w:p>
        </w:tc>
        <w:tc>
          <w:tcPr>
            <w:tcW w:w="6490" w:type="dxa"/>
            <w:vAlign w:val="center"/>
          </w:tcPr>
          <w:p w14:paraId="51818D35">
            <w:pPr>
              <w:autoSpaceDE w:val="0"/>
              <w:autoSpaceDN w:val="0"/>
              <w:adjustRightInd w:val="0"/>
              <w:snapToGrid w:val="0"/>
              <w:spacing w:line="400" w:lineRule="exact"/>
              <w:ind w:firstLine="436"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spacing w:val="4"/>
                <w:kern w:val="0"/>
                <w:szCs w:val="21"/>
                <w:highlight w:val="none"/>
              </w:rPr>
              <w:t>由</w:t>
            </w:r>
            <w:r>
              <w:rPr>
                <w:rFonts w:hint="default" w:ascii="Times New Roman" w:hAnsi="Times New Roman" w:cs="Times New Roman"/>
                <w:color w:val="auto"/>
                <w:spacing w:val="4"/>
                <w:kern w:val="0"/>
                <w:szCs w:val="21"/>
                <w:highlight w:val="none"/>
                <w:lang w:eastAsia="zh-CN"/>
              </w:rPr>
              <w:t>采购人</w:t>
            </w:r>
            <w:r>
              <w:rPr>
                <w:rFonts w:hint="default" w:ascii="Times New Roman" w:hAnsi="Times New Roman" w:cs="Times New Roman"/>
                <w:color w:val="auto"/>
                <w:spacing w:val="4"/>
                <w:kern w:val="0"/>
                <w:szCs w:val="21"/>
                <w:highlight w:val="none"/>
              </w:rPr>
              <w:t>按法律法规及相关规定依法组建</w:t>
            </w:r>
            <w:r>
              <w:rPr>
                <w:rFonts w:hint="default" w:ascii="Times New Roman" w:hAnsi="Times New Roman" w:cs="Times New Roman"/>
                <w:color w:val="auto"/>
                <w:spacing w:val="4"/>
                <w:kern w:val="0"/>
                <w:szCs w:val="21"/>
                <w:highlight w:val="none"/>
                <w:lang w:val="en-US" w:eastAsia="zh-CN"/>
              </w:rPr>
              <w:t>评审</w:t>
            </w:r>
            <w:r>
              <w:rPr>
                <w:rFonts w:hint="default" w:ascii="Times New Roman" w:hAnsi="Times New Roman" w:cs="Times New Roman"/>
                <w:color w:val="auto"/>
                <w:spacing w:val="4"/>
                <w:kern w:val="0"/>
                <w:szCs w:val="21"/>
                <w:highlight w:val="none"/>
                <w:lang w:eastAsia="zh-CN"/>
              </w:rPr>
              <w:t>小组</w:t>
            </w:r>
            <w:r>
              <w:rPr>
                <w:rFonts w:hint="default" w:ascii="Times New Roman" w:hAnsi="Times New Roman" w:cs="Times New Roman"/>
                <w:color w:val="auto"/>
                <w:kern w:val="0"/>
                <w:szCs w:val="21"/>
                <w:highlight w:val="none"/>
              </w:rPr>
              <w:t>。</w:t>
            </w:r>
          </w:p>
        </w:tc>
      </w:tr>
      <w:tr w14:paraId="1667E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2A2B4F">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7.1</w:t>
            </w:r>
          </w:p>
        </w:tc>
        <w:tc>
          <w:tcPr>
            <w:tcW w:w="1644" w:type="dxa"/>
            <w:vAlign w:val="center"/>
          </w:tcPr>
          <w:p w14:paraId="7EC023C7">
            <w:pPr>
              <w:snapToGrid w:val="0"/>
              <w:spacing w:after="62" w:afterLines="20" w:line="4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是否授权</w:t>
            </w:r>
            <w:r>
              <w:rPr>
                <w:rFonts w:hint="default" w:ascii="Times New Roman" w:hAnsi="Times New Roman" w:cs="Times New Roman"/>
                <w:color w:val="auto"/>
                <w:kern w:val="0"/>
                <w:szCs w:val="21"/>
                <w:highlight w:val="none"/>
                <w:lang w:eastAsia="zh-CN"/>
              </w:rPr>
              <w:t>评审小组</w:t>
            </w:r>
            <w:r>
              <w:rPr>
                <w:rFonts w:hint="default" w:ascii="Times New Roman" w:hAnsi="Times New Roman" w:cs="Times New Roman"/>
                <w:color w:val="auto"/>
                <w:kern w:val="0"/>
                <w:szCs w:val="21"/>
                <w:highlight w:val="none"/>
              </w:rPr>
              <w:t>确定</w:t>
            </w:r>
            <w:r>
              <w:rPr>
                <w:rFonts w:hint="default" w:ascii="Times New Roman" w:hAnsi="Times New Roman" w:cs="Times New Roman"/>
                <w:color w:val="auto"/>
                <w:kern w:val="0"/>
                <w:szCs w:val="21"/>
                <w:highlight w:val="none"/>
                <w:lang w:eastAsia="zh-CN"/>
              </w:rPr>
              <w:t>成交人</w:t>
            </w:r>
          </w:p>
        </w:tc>
        <w:tc>
          <w:tcPr>
            <w:tcW w:w="6490" w:type="dxa"/>
            <w:vAlign w:val="center"/>
          </w:tcPr>
          <w:p w14:paraId="5464DD9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Times New Roman" w:hAnsi="Times New Roman" w:cs="Times New Roman"/>
                <w:i/>
                <w:color w:val="auto"/>
                <w:kern w:val="0"/>
                <w:szCs w:val="21"/>
                <w:highlight w:val="none"/>
              </w:rPr>
            </w:pP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en-US" w:eastAsia="zh-CN"/>
              </w:rPr>
              <w:t>B</w:t>
            </w:r>
            <w:r>
              <w:rPr>
                <w:rFonts w:hint="default" w:ascii="Times New Roman" w:hAnsi="Times New Roman" w:cs="Times New Roman"/>
                <w:color w:val="auto"/>
                <w:kern w:val="0"/>
                <w:szCs w:val="21"/>
                <w:highlight w:val="none"/>
              </w:rPr>
              <w:t>否，推荐</w:t>
            </w:r>
            <w:r>
              <w:rPr>
                <w:rFonts w:hint="default" w:ascii="Times New Roman" w:hAnsi="Times New Roman" w:cs="Times New Roman"/>
                <w:color w:val="auto"/>
                <w:kern w:val="0"/>
                <w:szCs w:val="21"/>
                <w:highlight w:val="none"/>
                <w:lang w:val="en-US" w:eastAsia="zh-CN"/>
              </w:rPr>
              <w:t>有效报价从低到高</w:t>
            </w:r>
            <w:r>
              <w:rPr>
                <w:rFonts w:hint="default" w:ascii="Times New Roman" w:hAnsi="Times New Roman" w:cs="Times New Roman"/>
                <w:color w:val="auto"/>
                <w:kern w:val="0"/>
                <w:szCs w:val="21"/>
                <w:highlight w:val="none"/>
              </w:rPr>
              <w:t>前三名为</w:t>
            </w:r>
            <w:r>
              <w:rPr>
                <w:rFonts w:hint="default" w:ascii="Times New Roman" w:hAnsi="Times New Roman" w:cs="Times New Roman"/>
                <w:color w:val="auto"/>
                <w:kern w:val="0"/>
                <w:szCs w:val="21"/>
                <w:highlight w:val="none"/>
                <w:lang w:eastAsia="zh-CN"/>
              </w:rPr>
              <w:t>成交候选人</w:t>
            </w:r>
            <w:r>
              <w:rPr>
                <w:rFonts w:hint="default" w:ascii="Times New Roman" w:hAnsi="Times New Roman" w:cs="Times New Roman"/>
                <w:color w:val="auto"/>
                <w:kern w:val="0"/>
                <w:szCs w:val="21"/>
                <w:highlight w:val="none"/>
              </w:rPr>
              <w:t>。</w:t>
            </w:r>
          </w:p>
        </w:tc>
      </w:tr>
      <w:tr w14:paraId="3666B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8608BD">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7.2</w:t>
            </w:r>
          </w:p>
        </w:tc>
        <w:tc>
          <w:tcPr>
            <w:tcW w:w="1644" w:type="dxa"/>
            <w:vAlign w:val="center"/>
          </w:tcPr>
          <w:p w14:paraId="7F107677">
            <w:pPr>
              <w:snapToGrid w:val="0"/>
              <w:spacing w:after="62" w:afterLines="20" w:line="4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eastAsia="zh-CN"/>
              </w:rPr>
              <w:t>成交</w:t>
            </w:r>
            <w:r>
              <w:rPr>
                <w:rFonts w:hint="default" w:ascii="Times New Roman" w:hAnsi="Times New Roman" w:cs="Times New Roman"/>
                <w:color w:val="auto"/>
                <w:kern w:val="0"/>
                <w:szCs w:val="21"/>
                <w:highlight w:val="none"/>
                <w:lang w:val="en-US" w:eastAsia="zh-CN"/>
              </w:rPr>
              <w:t>结果公告</w:t>
            </w:r>
          </w:p>
        </w:tc>
        <w:tc>
          <w:tcPr>
            <w:tcW w:w="6490" w:type="dxa"/>
            <w:vAlign w:val="center"/>
          </w:tcPr>
          <w:p w14:paraId="45F770B6">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采购人</w:t>
            </w:r>
            <w:r>
              <w:rPr>
                <w:rFonts w:hint="default" w:ascii="Times New Roman" w:hAnsi="Times New Roman" w:cs="Times New Roman"/>
                <w:color w:val="auto"/>
                <w:szCs w:val="21"/>
                <w:highlight w:val="none"/>
              </w:rPr>
              <w:t>在收到</w:t>
            </w:r>
            <w:r>
              <w:rPr>
                <w:rFonts w:hint="default" w:ascii="Times New Roman" w:hAnsi="Times New Roman" w:cs="Times New Roman"/>
                <w:color w:val="auto"/>
                <w:szCs w:val="21"/>
                <w:highlight w:val="none"/>
                <w:lang w:val="en-US" w:eastAsia="zh-CN"/>
              </w:rPr>
              <w:t>询比采购</w:t>
            </w:r>
            <w:r>
              <w:rPr>
                <w:rFonts w:hint="default" w:ascii="Times New Roman" w:hAnsi="Times New Roman" w:cs="Times New Roman"/>
                <w:color w:val="auto"/>
                <w:szCs w:val="21"/>
                <w:highlight w:val="none"/>
                <w:lang w:eastAsia="zh-CN"/>
              </w:rPr>
              <w:t>评审报告</w:t>
            </w:r>
            <w:r>
              <w:rPr>
                <w:rFonts w:hint="default" w:ascii="Times New Roman" w:hAnsi="Times New Roman" w:cs="Times New Roman"/>
                <w:color w:val="auto"/>
                <w:szCs w:val="21"/>
                <w:highlight w:val="none"/>
              </w:rPr>
              <w:t>后将</w:t>
            </w:r>
            <w:r>
              <w:rPr>
                <w:rFonts w:hint="default" w:ascii="Times New Roman" w:hAnsi="Times New Roman" w:cs="Times New Roman"/>
                <w:color w:val="auto"/>
                <w:szCs w:val="21"/>
                <w:highlight w:val="none"/>
                <w:lang w:val="en-US" w:eastAsia="zh-CN"/>
              </w:rPr>
              <w:t>成交</w:t>
            </w:r>
            <w:r>
              <w:rPr>
                <w:rFonts w:hint="default" w:ascii="Times New Roman" w:hAnsi="Times New Roman" w:cs="Times New Roman"/>
                <w:color w:val="auto"/>
                <w:szCs w:val="21"/>
                <w:highlight w:val="none"/>
              </w:rPr>
              <w:t>结果在</w:t>
            </w:r>
            <w:r>
              <w:rPr>
                <w:rFonts w:hint="default" w:ascii="Times New Roman" w:hAnsi="Times New Roman" w:cs="Times New Roman"/>
                <w:color w:val="auto"/>
                <w:szCs w:val="21"/>
                <w:highlight w:val="none"/>
                <w:lang w:eastAsia="zh-CN"/>
              </w:rPr>
              <w:t>“</w:t>
            </w:r>
            <w:r>
              <w:rPr>
                <w:rFonts w:hint="default" w:ascii="Times New Roman" w:hAnsi="Times New Roman" w:cs="Times New Roman"/>
                <w:snapToGrid w:val="0"/>
                <w:color w:val="auto"/>
                <w:kern w:val="0"/>
                <w:szCs w:val="21"/>
                <w:highlight w:val="none"/>
                <w:u w:val="single"/>
                <w:lang w:val="en-US" w:eastAsia="zh-CN"/>
              </w:rPr>
              <w:t>重庆市林业投资开发有限责任公司官网</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上进行</w:t>
            </w:r>
            <w:r>
              <w:rPr>
                <w:rFonts w:hint="default" w:ascii="Times New Roman" w:hAnsi="Times New Roman" w:cs="Times New Roman"/>
                <w:color w:val="auto"/>
                <w:szCs w:val="21"/>
                <w:highlight w:val="none"/>
                <w:lang w:val="en-US" w:eastAsia="zh-CN"/>
              </w:rPr>
              <w:t>公告。</w:t>
            </w:r>
          </w:p>
        </w:tc>
      </w:tr>
      <w:tr w14:paraId="37BBB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35" w:type="dxa"/>
            <w:vAlign w:val="center"/>
          </w:tcPr>
          <w:p w14:paraId="22581B06">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7.3.1</w:t>
            </w:r>
          </w:p>
        </w:tc>
        <w:tc>
          <w:tcPr>
            <w:tcW w:w="1644" w:type="dxa"/>
            <w:vAlign w:val="center"/>
          </w:tcPr>
          <w:p w14:paraId="034583B5">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履约担保</w:t>
            </w:r>
          </w:p>
        </w:tc>
        <w:tc>
          <w:tcPr>
            <w:tcW w:w="6490" w:type="dxa"/>
            <w:vAlign w:val="center"/>
          </w:tcPr>
          <w:p w14:paraId="2756D067">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成交人</w:t>
            </w:r>
            <w:r>
              <w:rPr>
                <w:rFonts w:hint="default" w:ascii="Times New Roman" w:hAnsi="Times New Roman" w:cs="Times New Roman"/>
                <w:color w:val="auto"/>
                <w:kern w:val="0"/>
                <w:szCs w:val="21"/>
                <w:highlight w:val="none"/>
              </w:rPr>
              <w:t>是否提供履约担保：</w:t>
            </w:r>
            <w:r>
              <w:rPr>
                <w:rFonts w:hint="default" w:ascii="Times New Roman" w:hAnsi="Times New Roman" w:cs="Times New Roman"/>
                <w:color w:val="auto"/>
                <w:kern w:val="0"/>
                <w:szCs w:val="21"/>
                <w:highlight w:val="none"/>
                <w:u w:val="single"/>
                <w:lang w:val="en-US" w:eastAsia="zh-CN"/>
              </w:rPr>
              <w:t>不</w:t>
            </w:r>
            <w:r>
              <w:rPr>
                <w:rFonts w:hint="default" w:ascii="Times New Roman" w:hAnsi="Times New Roman" w:cs="Times New Roman"/>
                <w:color w:val="auto"/>
                <w:kern w:val="0"/>
                <w:szCs w:val="21"/>
                <w:highlight w:val="none"/>
                <w:u w:val="single"/>
              </w:rPr>
              <w:t>提供</w:t>
            </w:r>
            <w:r>
              <w:rPr>
                <w:rFonts w:hint="default" w:ascii="Times New Roman" w:hAnsi="Times New Roman" w:cs="Times New Roman"/>
                <w:color w:val="auto"/>
                <w:kern w:val="0"/>
                <w:szCs w:val="21"/>
                <w:highlight w:val="none"/>
              </w:rPr>
              <w:t>。</w:t>
            </w:r>
          </w:p>
        </w:tc>
      </w:tr>
      <w:tr w14:paraId="5E886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D115DC">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8.1</w:t>
            </w:r>
          </w:p>
        </w:tc>
        <w:tc>
          <w:tcPr>
            <w:tcW w:w="1644" w:type="dxa"/>
            <w:vAlign w:val="center"/>
          </w:tcPr>
          <w:p w14:paraId="549916C5">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snapToGrid w:val="0"/>
                <w:color w:val="auto"/>
                <w:kern w:val="0"/>
                <w:szCs w:val="21"/>
                <w:highlight w:val="none"/>
              </w:rPr>
              <w:t>重新</w:t>
            </w:r>
            <w:r>
              <w:rPr>
                <w:rFonts w:hint="default" w:ascii="Times New Roman" w:hAnsi="Times New Roman" w:cs="Times New Roman"/>
                <w:snapToGrid w:val="0"/>
                <w:color w:val="auto"/>
                <w:kern w:val="0"/>
                <w:szCs w:val="21"/>
                <w:highlight w:val="none"/>
                <w:lang w:val="en-US" w:eastAsia="zh-CN"/>
              </w:rPr>
              <w:t>采购或不再采购的</w:t>
            </w:r>
            <w:r>
              <w:rPr>
                <w:rFonts w:hint="default" w:ascii="Times New Roman" w:hAnsi="Times New Roman" w:cs="Times New Roman"/>
                <w:color w:val="auto"/>
                <w:kern w:val="0"/>
                <w:szCs w:val="21"/>
                <w:highlight w:val="none"/>
              </w:rPr>
              <w:t>情形</w:t>
            </w:r>
          </w:p>
        </w:tc>
        <w:tc>
          <w:tcPr>
            <w:tcW w:w="6490" w:type="dxa"/>
            <w:vAlign w:val="center"/>
          </w:tcPr>
          <w:p w14:paraId="1EA8D9BF">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按</w:t>
            </w: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须知第8.1执行</w:t>
            </w:r>
            <w:r>
              <w:rPr>
                <w:rFonts w:hint="default" w:ascii="Times New Roman" w:hAnsi="Times New Roman" w:cs="Times New Roman"/>
                <w:color w:val="auto"/>
                <w:kern w:val="0"/>
                <w:szCs w:val="21"/>
                <w:highlight w:val="none"/>
                <w:lang w:eastAsia="zh-CN"/>
              </w:rPr>
              <w:t>。</w:t>
            </w:r>
          </w:p>
        </w:tc>
      </w:tr>
      <w:tr w14:paraId="295AD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5" w:type="dxa"/>
            <w:vAlign w:val="center"/>
          </w:tcPr>
          <w:p w14:paraId="57358E99">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10</w:t>
            </w:r>
          </w:p>
        </w:tc>
        <w:tc>
          <w:tcPr>
            <w:tcW w:w="8134" w:type="dxa"/>
            <w:gridSpan w:val="2"/>
            <w:vAlign w:val="center"/>
          </w:tcPr>
          <w:p w14:paraId="7DA1DCF6">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需要补充的其他内容</w:t>
            </w:r>
          </w:p>
        </w:tc>
      </w:tr>
      <w:tr w14:paraId="5E831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7B0219">
            <w:pPr>
              <w:snapToGrid w:val="0"/>
              <w:spacing w:line="4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10.</w:t>
            </w:r>
            <w:r>
              <w:rPr>
                <w:rFonts w:hint="default" w:ascii="Times New Roman" w:hAnsi="Times New Roman" w:cs="Times New Roman"/>
                <w:color w:val="auto"/>
                <w:kern w:val="0"/>
                <w:szCs w:val="21"/>
                <w:highlight w:val="none"/>
                <w:lang w:val="en-US" w:eastAsia="zh-CN"/>
              </w:rPr>
              <w:t>1</w:t>
            </w:r>
          </w:p>
        </w:tc>
        <w:tc>
          <w:tcPr>
            <w:tcW w:w="1644" w:type="dxa"/>
            <w:vAlign w:val="center"/>
          </w:tcPr>
          <w:p w14:paraId="2CFC752A">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询问</w:t>
            </w:r>
            <w:r>
              <w:rPr>
                <w:rFonts w:hint="default" w:ascii="Times New Roman" w:hAnsi="Times New Roman" w:cs="Times New Roman"/>
                <w:color w:val="auto"/>
                <w:kern w:val="0"/>
                <w:szCs w:val="21"/>
                <w:highlight w:val="none"/>
              </w:rPr>
              <w:t>、投诉处理</w:t>
            </w:r>
          </w:p>
        </w:tc>
        <w:tc>
          <w:tcPr>
            <w:tcW w:w="6490" w:type="dxa"/>
            <w:vAlign w:val="center"/>
          </w:tcPr>
          <w:p w14:paraId="320699EC">
            <w:pPr>
              <w:keepNext w:val="0"/>
              <w:keepLines w:val="0"/>
              <w:pageBreakBefore w:val="0"/>
              <w:kinsoku/>
              <w:wordWrap/>
              <w:overflowPunct/>
              <w:topLinePunct w:val="0"/>
              <w:autoSpaceDE w:val="0"/>
              <w:autoSpaceDN w:val="0"/>
              <w:bidi w:val="0"/>
              <w:adjustRightInd w:val="0"/>
              <w:snapToGrid w:val="0"/>
              <w:spacing w:line="400" w:lineRule="exact"/>
              <w:ind w:firstLine="422" w:firstLineChars="200"/>
              <w:textAlignment w:val="auto"/>
              <w:rPr>
                <w:rFonts w:hint="default" w:ascii="Times New Roman" w:hAnsi="Times New Roman"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lang w:val="en-US" w:eastAsia="zh-CN"/>
              </w:rPr>
              <w:t>1.询问</w:t>
            </w:r>
          </w:p>
          <w:p w14:paraId="430380CF">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申请</w:t>
            </w:r>
            <w:r>
              <w:rPr>
                <w:rFonts w:hint="default" w:ascii="Times New Roman" w:hAnsi="Times New Roman" w:cs="Times New Roman"/>
                <w:color w:val="auto"/>
                <w:kern w:val="0"/>
                <w:szCs w:val="21"/>
                <w:highlight w:val="none"/>
                <w:lang w:eastAsia="zh-CN"/>
              </w:rPr>
              <w:t>人</w:t>
            </w:r>
            <w:r>
              <w:rPr>
                <w:rFonts w:hint="default" w:ascii="Times New Roman" w:hAnsi="Times New Roman" w:cs="Times New Roman"/>
                <w:color w:val="auto"/>
                <w:kern w:val="0"/>
                <w:szCs w:val="21"/>
                <w:highlight w:val="none"/>
              </w:rPr>
              <w:t>认为</w:t>
            </w:r>
            <w:r>
              <w:rPr>
                <w:rFonts w:hint="default" w:ascii="Times New Roman" w:hAnsi="Times New Roman" w:cs="Times New Roman"/>
                <w:color w:val="auto"/>
                <w:kern w:val="0"/>
                <w:szCs w:val="21"/>
                <w:highlight w:val="none"/>
                <w:lang w:val="en-US" w:eastAsia="zh-CN"/>
              </w:rPr>
              <w:t>询比采购文件或者</w:t>
            </w:r>
            <w:r>
              <w:rPr>
                <w:rFonts w:hint="default" w:ascii="Times New Roman" w:hAnsi="Times New Roman" w:cs="Times New Roman"/>
                <w:color w:val="auto"/>
                <w:kern w:val="0"/>
                <w:szCs w:val="21"/>
                <w:highlight w:val="none"/>
              </w:rPr>
              <w:t>成交结果使自己的权益受到损害的，可以在</w:t>
            </w:r>
            <w:r>
              <w:rPr>
                <w:rFonts w:hint="default" w:ascii="Times New Roman" w:hAnsi="Times New Roman" w:cs="Times New Roman"/>
                <w:color w:val="auto"/>
                <w:kern w:val="0"/>
                <w:szCs w:val="21"/>
                <w:highlight w:val="none"/>
                <w:lang w:val="en-US" w:eastAsia="zh-CN"/>
              </w:rPr>
              <w:t>公告或者公示期</w:t>
            </w:r>
            <w:r>
              <w:rPr>
                <w:rFonts w:hint="default" w:ascii="Times New Roman" w:hAnsi="Times New Roman" w:cs="Times New Roman"/>
                <w:color w:val="auto"/>
                <w:kern w:val="0"/>
                <w:szCs w:val="21"/>
                <w:highlight w:val="none"/>
              </w:rPr>
              <w:t>内，以书面形式向采购人提出</w:t>
            </w:r>
            <w:r>
              <w:rPr>
                <w:rFonts w:hint="default" w:ascii="Times New Roman" w:hAnsi="Times New Roman" w:cs="Times New Roman"/>
                <w:color w:val="auto"/>
                <w:kern w:val="0"/>
                <w:szCs w:val="21"/>
                <w:highlight w:val="none"/>
                <w:lang w:val="en-US" w:eastAsia="zh-CN"/>
              </w:rPr>
              <w:t>询问</w:t>
            </w:r>
            <w:r>
              <w:rPr>
                <w:rFonts w:hint="default" w:ascii="Times New Roman" w:hAnsi="Times New Roman" w:cs="Times New Roman"/>
                <w:color w:val="auto"/>
                <w:kern w:val="0"/>
                <w:szCs w:val="21"/>
                <w:highlight w:val="none"/>
              </w:rPr>
              <w:t>。</w:t>
            </w:r>
          </w:p>
          <w:p w14:paraId="4B8ABB61">
            <w:pPr>
              <w:keepNext w:val="0"/>
              <w:keepLines w:val="0"/>
              <w:pageBreakBefore w:val="0"/>
              <w:kinsoku/>
              <w:wordWrap/>
              <w:overflowPunct/>
              <w:topLinePunct w:val="0"/>
              <w:autoSpaceDE w:val="0"/>
              <w:autoSpaceDN w:val="0"/>
              <w:bidi w:val="0"/>
              <w:adjustRightInd w:val="0"/>
              <w:snapToGrid w:val="0"/>
              <w:spacing w:line="400" w:lineRule="exact"/>
              <w:ind w:firstLine="422" w:firstLineChars="200"/>
              <w:textAlignment w:val="auto"/>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lang w:val="en-US" w:eastAsia="zh-CN"/>
              </w:rPr>
              <w:t>2.</w:t>
            </w:r>
            <w:r>
              <w:rPr>
                <w:rFonts w:hint="default" w:ascii="Times New Roman" w:hAnsi="Times New Roman" w:cs="Times New Roman"/>
                <w:b/>
                <w:bCs/>
                <w:color w:val="auto"/>
                <w:kern w:val="0"/>
                <w:szCs w:val="21"/>
                <w:highlight w:val="none"/>
              </w:rPr>
              <w:t>投诉</w:t>
            </w:r>
          </w:p>
          <w:p w14:paraId="07116B07">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申请</w:t>
            </w:r>
            <w:r>
              <w:rPr>
                <w:rFonts w:hint="default" w:ascii="Times New Roman" w:hAnsi="Times New Roman" w:cs="Times New Roman"/>
                <w:color w:val="auto"/>
                <w:kern w:val="0"/>
                <w:szCs w:val="21"/>
                <w:highlight w:val="none"/>
                <w:lang w:eastAsia="zh-CN"/>
              </w:rPr>
              <w:t>人</w:t>
            </w:r>
            <w:r>
              <w:rPr>
                <w:rFonts w:hint="default" w:ascii="Times New Roman" w:hAnsi="Times New Roman" w:cs="Times New Roman"/>
                <w:color w:val="auto"/>
                <w:kern w:val="0"/>
                <w:szCs w:val="21"/>
                <w:highlight w:val="none"/>
              </w:rPr>
              <w:t>对采购人、采购代理机构的答复不满意，或者采购人、采购代理机构未在规定时间内作出答复的，可以在答复期满后15个工作日内向相关</w:t>
            </w:r>
            <w:r>
              <w:rPr>
                <w:rFonts w:hint="default" w:ascii="Times New Roman" w:hAnsi="Times New Roman" w:cs="Times New Roman"/>
                <w:color w:val="auto"/>
                <w:kern w:val="0"/>
                <w:szCs w:val="21"/>
                <w:highlight w:val="none"/>
                <w:lang w:val="en-US" w:eastAsia="zh-CN"/>
              </w:rPr>
              <w:t>采购人</w:t>
            </w:r>
            <w:r>
              <w:rPr>
                <w:rFonts w:hint="default" w:ascii="Times New Roman" w:hAnsi="Times New Roman" w:cs="Times New Roman"/>
                <w:color w:val="auto"/>
                <w:kern w:val="0"/>
                <w:szCs w:val="21"/>
                <w:highlight w:val="none"/>
              </w:rPr>
              <w:t>监督部门提起投诉。</w:t>
            </w:r>
          </w:p>
          <w:p w14:paraId="78D9FEF5">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监督部门：中国林业集团有限公司集中采购中心</w:t>
            </w:r>
          </w:p>
          <w:p w14:paraId="2F5BAF40">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联系人：王老师</w:t>
            </w:r>
          </w:p>
          <w:p w14:paraId="7E70A245">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监督电话：010-86609098</w:t>
            </w:r>
            <w:r>
              <w:rPr>
                <w:rFonts w:hint="default"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en-US" w:eastAsia="zh-CN"/>
              </w:rPr>
              <w:t>010-</w:t>
            </w:r>
            <w:r>
              <w:rPr>
                <w:rFonts w:hint="default" w:ascii="Times New Roman" w:hAnsi="Times New Roman" w:cs="Times New Roman"/>
                <w:color w:val="auto"/>
                <w:kern w:val="0"/>
                <w:szCs w:val="21"/>
                <w:highlight w:val="none"/>
              </w:rPr>
              <w:t>86609179</w:t>
            </w:r>
          </w:p>
        </w:tc>
      </w:tr>
      <w:tr w14:paraId="16324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CE7120">
            <w:pPr>
              <w:snapToGrid w:val="0"/>
              <w:spacing w:line="400" w:lineRule="exac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rPr>
              <w:t>10.</w:t>
            </w:r>
            <w:r>
              <w:rPr>
                <w:rFonts w:hint="default" w:ascii="Times New Roman" w:hAnsi="Times New Roman" w:cs="Times New Roman"/>
                <w:color w:val="auto"/>
                <w:kern w:val="0"/>
                <w:szCs w:val="21"/>
                <w:highlight w:val="none"/>
                <w:lang w:val="en-US" w:eastAsia="zh-CN"/>
              </w:rPr>
              <w:t>2</w:t>
            </w:r>
          </w:p>
        </w:tc>
        <w:tc>
          <w:tcPr>
            <w:tcW w:w="1644" w:type="dxa"/>
            <w:vAlign w:val="center"/>
          </w:tcPr>
          <w:p w14:paraId="1D7FF81E">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低价风险担保</w:t>
            </w:r>
          </w:p>
        </w:tc>
        <w:tc>
          <w:tcPr>
            <w:tcW w:w="6490" w:type="dxa"/>
            <w:vAlign w:val="center"/>
          </w:tcPr>
          <w:p w14:paraId="3A8AA46D">
            <w:pPr>
              <w:keepNext w:val="0"/>
              <w:keepLines w:val="0"/>
              <w:pageBreakBefore w:val="0"/>
              <w:widowControl/>
              <w:kinsoku/>
              <w:wordWrap/>
              <w:overflowPunct/>
              <w:topLinePunct w:val="0"/>
              <w:bidi w:val="0"/>
              <w:spacing w:line="400" w:lineRule="exact"/>
              <w:ind w:firstLine="420" w:firstLineChars="200"/>
              <w:textAlignment w:val="auto"/>
              <w:rPr>
                <w:rFonts w:hint="default" w:ascii="Times New Roman" w:hAnsi="Times New Roman" w:cs="Times New Roman"/>
                <w:color w:val="auto"/>
                <w:kern w:val="0"/>
                <w:szCs w:val="21"/>
                <w:highlight w:val="none"/>
                <w:lang w:val="en-US"/>
              </w:rPr>
            </w:pPr>
            <w:r>
              <w:rPr>
                <w:rFonts w:hint="default" w:ascii="Times New Roman" w:hAnsi="Times New Roman" w:cs="Times New Roman"/>
                <w:color w:val="auto"/>
                <w:kern w:val="0"/>
                <w:szCs w:val="21"/>
                <w:highlight w:val="none"/>
                <w:lang w:val="en-US" w:eastAsia="zh-CN"/>
              </w:rPr>
              <w:t>本项目不要求提交低价风险担保。</w:t>
            </w:r>
          </w:p>
        </w:tc>
      </w:tr>
      <w:tr w14:paraId="7E666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949352">
            <w:pPr>
              <w:snapToGrid w:val="0"/>
              <w:spacing w:line="400" w:lineRule="exac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rPr>
              <w:t>10.</w:t>
            </w:r>
            <w:r>
              <w:rPr>
                <w:rFonts w:hint="default" w:ascii="Times New Roman" w:hAnsi="Times New Roman" w:cs="Times New Roman"/>
                <w:color w:val="auto"/>
                <w:kern w:val="0"/>
                <w:szCs w:val="21"/>
                <w:highlight w:val="none"/>
                <w:lang w:val="en-US" w:eastAsia="zh-CN"/>
              </w:rPr>
              <w:t>3</w:t>
            </w:r>
          </w:p>
        </w:tc>
        <w:tc>
          <w:tcPr>
            <w:tcW w:w="1644" w:type="dxa"/>
            <w:vAlign w:val="center"/>
          </w:tcPr>
          <w:p w14:paraId="19E0F6E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关于对</w:t>
            </w:r>
            <w:r>
              <w:rPr>
                <w:rFonts w:hint="default" w:ascii="Times New Roman" w:hAnsi="Times New Roman" w:cs="Times New Roman"/>
                <w:color w:val="auto"/>
                <w:kern w:val="0"/>
                <w:szCs w:val="21"/>
                <w:highlight w:val="none"/>
                <w:lang w:eastAsia="zh-CN"/>
              </w:rPr>
              <w:t>询比采购文件</w:t>
            </w:r>
            <w:r>
              <w:rPr>
                <w:rFonts w:hint="default" w:ascii="Times New Roman" w:hAnsi="Times New Roman" w:cs="Times New Roman"/>
                <w:color w:val="auto"/>
                <w:kern w:val="0"/>
                <w:szCs w:val="21"/>
                <w:highlight w:val="none"/>
              </w:rPr>
              <w:t>及</w:t>
            </w:r>
            <w:r>
              <w:rPr>
                <w:rFonts w:hint="default" w:ascii="Times New Roman" w:hAnsi="Times New Roman" w:cs="Times New Roman"/>
                <w:color w:val="auto"/>
                <w:kern w:val="0"/>
                <w:szCs w:val="21"/>
                <w:highlight w:val="none"/>
                <w:lang w:val="en-US" w:eastAsia="zh-CN"/>
              </w:rPr>
              <w:t>响应</w:t>
            </w:r>
            <w:r>
              <w:rPr>
                <w:rFonts w:hint="default" w:ascii="Times New Roman" w:hAnsi="Times New Roman" w:cs="Times New Roman"/>
                <w:color w:val="auto"/>
                <w:kern w:val="0"/>
                <w:szCs w:val="21"/>
                <w:highlight w:val="none"/>
              </w:rPr>
              <w:t>争议的解释</w:t>
            </w:r>
          </w:p>
        </w:tc>
        <w:tc>
          <w:tcPr>
            <w:tcW w:w="6490" w:type="dxa"/>
            <w:vAlign w:val="center"/>
          </w:tcPr>
          <w:p w14:paraId="13B6DC1F">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对</w:t>
            </w:r>
            <w:r>
              <w:rPr>
                <w:rFonts w:hint="default" w:ascii="Times New Roman" w:hAnsi="Times New Roman" w:cs="Times New Roman"/>
                <w:color w:val="auto"/>
                <w:kern w:val="0"/>
                <w:szCs w:val="21"/>
                <w:highlight w:val="none"/>
                <w:lang w:eastAsia="zh-CN"/>
              </w:rPr>
              <w:t>询比采购文件</w:t>
            </w:r>
            <w:r>
              <w:rPr>
                <w:rFonts w:hint="default" w:ascii="Times New Roman" w:hAnsi="Times New Roman" w:cs="Times New Roman"/>
                <w:color w:val="auto"/>
                <w:kern w:val="0"/>
                <w:szCs w:val="21"/>
                <w:highlight w:val="none"/>
              </w:rPr>
              <w:t>的评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标准和方法，以及</w:t>
            </w:r>
            <w:r>
              <w:rPr>
                <w:rFonts w:hint="default" w:ascii="Times New Roman" w:hAnsi="Times New Roman" w:cs="Times New Roman"/>
                <w:color w:val="auto"/>
                <w:kern w:val="0"/>
                <w:szCs w:val="21"/>
                <w:highlight w:val="none"/>
                <w:lang w:val="en-US" w:eastAsia="zh-CN"/>
              </w:rPr>
              <w:t>否决</w:t>
            </w:r>
            <w:r>
              <w:rPr>
                <w:rFonts w:hint="default" w:ascii="Times New Roman" w:hAnsi="Times New Roman" w:cs="Times New Roman"/>
                <w:color w:val="auto"/>
                <w:kern w:val="0"/>
                <w:szCs w:val="21"/>
                <w:highlight w:val="none"/>
              </w:rPr>
              <w:t>条款理解有争议的，应当作出不利于</w:t>
            </w:r>
            <w:r>
              <w:rPr>
                <w:rFonts w:hint="default" w:ascii="Times New Roman" w:hAnsi="Times New Roman" w:cs="Times New Roman"/>
                <w:color w:val="auto"/>
                <w:kern w:val="0"/>
                <w:szCs w:val="21"/>
                <w:highlight w:val="none"/>
                <w:lang w:eastAsia="zh-CN"/>
              </w:rPr>
              <w:t>采购人</w:t>
            </w:r>
            <w:r>
              <w:rPr>
                <w:rFonts w:hint="default" w:ascii="Times New Roman" w:hAnsi="Times New Roman" w:cs="Times New Roman"/>
                <w:color w:val="auto"/>
                <w:kern w:val="0"/>
                <w:szCs w:val="21"/>
                <w:highlight w:val="none"/>
              </w:rPr>
              <w:t>的解释，但违背国家利益、社会公共利益的除外。</w:t>
            </w:r>
          </w:p>
          <w:p w14:paraId="76472E94">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对</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理解有争议的，应当作出不利于提交该</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的</w:t>
            </w: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的解释。</w:t>
            </w:r>
          </w:p>
        </w:tc>
      </w:tr>
    </w:tbl>
    <w:p w14:paraId="5294A0D6">
      <w:pPr>
        <w:rPr>
          <w:rFonts w:hint="default" w:ascii="Times New Roman" w:hAnsi="Times New Roman" w:cs="Times New Roman"/>
          <w:b w:val="0"/>
          <w:snapToGrid w:val="0"/>
          <w:color w:val="auto"/>
          <w:highlight w:val="none"/>
        </w:rPr>
      </w:pPr>
      <w:bookmarkStart w:id="128" w:name="_Toc430530435"/>
      <w:bookmarkStart w:id="129" w:name="_Toc224103317"/>
      <w:bookmarkStart w:id="130" w:name="_Toc287607746"/>
      <w:bookmarkStart w:id="131" w:name="_Toc200513126"/>
      <w:bookmarkStart w:id="132" w:name="_Toc14190"/>
      <w:bookmarkStart w:id="133" w:name="_Toc509218710"/>
      <w:bookmarkStart w:id="134" w:name="_Toc277082552"/>
      <w:bookmarkStart w:id="135" w:name="_Toc287620685"/>
      <w:bookmarkStart w:id="136" w:name="_Toc840"/>
      <w:r>
        <w:rPr>
          <w:rFonts w:hint="default" w:ascii="Times New Roman" w:hAnsi="Times New Roman" w:cs="Times New Roman"/>
          <w:b w:val="0"/>
          <w:snapToGrid w:val="0"/>
          <w:color w:val="auto"/>
          <w:highlight w:val="none"/>
        </w:rPr>
        <w:br w:type="page"/>
      </w:r>
    </w:p>
    <w:p w14:paraId="3D24EE0E">
      <w:pPr>
        <w:pStyle w:val="3"/>
        <w:spacing w:before="0" w:after="0" w:line="360" w:lineRule="auto"/>
        <w:rPr>
          <w:rFonts w:hint="default" w:ascii="Times New Roman" w:hAnsi="Times New Roman" w:cs="Times New Roman"/>
          <w:b w:val="0"/>
          <w:snapToGrid w:val="0"/>
          <w:color w:val="auto"/>
          <w:highlight w:val="none"/>
        </w:rPr>
      </w:pPr>
      <w:bookmarkStart w:id="137" w:name="_Toc3775"/>
      <w:bookmarkStart w:id="138" w:name="_Toc25261"/>
      <w:r>
        <w:rPr>
          <w:rFonts w:hint="default" w:ascii="Times New Roman" w:hAnsi="Times New Roman" w:cs="Times New Roman"/>
          <w:b w:val="0"/>
          <w:snapToGrid w:val="0"/>
          <w:color w:val="auto"/>
          <w:highlight w:val="none"/>
        </w:rPr>
        <w:t>1.  总则</w:t>
      </w:r>
      <w:bookmarkEnd w:id="128"/>
      <w:bookmarkEnd w:id="129"/>
      <w:bookmarkEnd w:id="130"/>
      <w:bookmarkEnd w:id="131"/>
      <w:bookmarkEnd w:id="132"/>
      <w:bookmarkEnd w:id="133"/>
      <w:bookmarkEnd w:id="134"/>
      <w:bookmarkEnd w:id="135"/>
      <w:bookmarkEnd w:id="136"/>
      <w:bookmarkEnd w:id="137"/>
      <w:bookmarkEnd w:id="138"/>
    </w:p>
    <w:p w14:paraId="55004D4C">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139" w:name="_Toc200513127"/>
      <w:bookmarkStart w:id="140" w:name="_Toc32232"/>
      <w:bookmarkStart w:id="141" w:name="_Toc287607747"/>
      <w:bookmarkStart w:id="142" w:name="_Toc17755"/>
      <w:bookmarkStart w:id="143" w:name="_Toc509218711"/>
      <w:bookmarkStart w:id="144" w:name="_Toc430530436"/>
      <w:bookmarkStart w:id="145" w:name="_Toc277082553"/>
      <w:bookmarkStart w:id="146" w:name="_Toc287620686"/>
      <w:bookmarkStart w:id="147" w:name="_Toc29795"/>
      <w:bookmarkStart w:id="148" w:name="_Toc25874"/>
      <w:bookmarkStart w:id="149" w:name="_Toc224103318"/>
      <w:r>
        <w:rPr>
          <w:rFonts w:hint="default" w:ascii="Times New Roman" w:hAnsi="Times New Roman" w:cs="Times New Roman"/>
          <w:b w:val="0"/>
          <w:snapToGrid w:val="0"/>
          <w:color w:val="auto"/>
          <w:sz w:val="24"/>
          <w:szCs w:val="24"/>
          <w:highlight w:val="none"/>
        </w:rPr>
        <w:t>1.1  项目概况</w:t>
      </w:r>
      <w:bookmarkEnd w:id="139"/>
      <w:bookmarkEnd w:id="140"/>
      <w:bookmarkEnd w:id="141"/>
      <w:bookmarkEnd w:id="142"/>
      <w:bookmarkEnd w:id="143"/>
      <w:bookmarkEnd w:id="144"/>
      <w:bookmarkEnd w:id="145"/>
      <w:bookmarkEnd w:id="146"/>
      <w:bookmarkEnd w:id="147"/>
      <w:bookmarkEnd w:id="148"/>
      <w:bookmarkEnd w:id="149"/>
    </w:p>
    <w:p w14:paraId="146E4EA3">
      <w:pPr>
        <w:autoSpaceDE w:val="0"/>
        <w:autoSpaceDN w:val="0"/>
        <w:adjustRightInd w:val="0"/>
        <w:snapToGrid w:val="0"/>
        <w:spacing w:line="360" w:lineRule="auto"/>
        <w:ind w:firstLine="357" w:firstLineChars="17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1.1.1  根据《中华人民共和国招标投标法》等有关法律、法规和规章的规定，本</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项目已具备</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条件，现对本项目施工进行</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w:t>
      </w:r>
    </w:p>
    <w:p w14:paraId="7AB2240C">
      <w:pPr>
        <w:autoSpaceDE w:val="0"/>
        <w:autoSpaceDN w:val="0"/>
        <w:adjustRightInd w:val="0"/>
        <w:snapToGrid w:val="0"/>
        <w:spacing w:line="360" w:lineRule="auto"/>
        <w:ind w:firstLine="357" w:firstLineChars="17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1.1.2  本项目</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62188E60">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1.1.3  本项目</w:t>
      </w:r>
      <w:r>
        <w:rPr>
          <w:rFonts w:hint="default" w:ascii="Times New Roman" w:hAnsi="Times New Roman" w:cs="Times New Roman"/>
          <w:snapToGrid w:val="0"/>
          <w:color w:val="auto"/>
          <w:kern w:val="0"/>
          <w:szCs w:val="21"/>
          <w:highlight w:val="none"/>
          <w:lang w:eastAsia="zh-CN"/>
        </w:rPr>
        <w:t>采购代理机构</w:t>
      </w:r>
      <w:r>
        <w:rPr>
          <w:rFonts w:hint="default" w:ascii="Times New Roman" w:hAnsi="Times New Roman" w:cs="Times New Roman"/>
          <w:snapToGrid w:val="0"/>
          <w:color w:val="auto"/>
          <w:kern w:val="0"/>
          <w:szCs w:val="21"/>
          <w:highlight w:val="none"/>
        </w:rPr>
        <w:t>：见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3685CB33">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1.1.4  本项目名称：见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0AD0AE23">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1.1.5  本项目建设地点：见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2B610336">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1.1.6  本项目建设规模：见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2FCF55E5">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150" w:name="_Toc21567"/>
      <w:bookmarkStart w:id="151" w:name="_Toc287607748"/>
      <w:bookmarkStart w:id="152" w:name="_Toc17777"/>
      <w:bookmarkStart w:id="153" w:name="_Toc200513128"/>
      <w:bookmarkStart w:id="154" w:name="_Toc509218712"/>
      <w:bookmarkStart w:id="155" w:name="_Toc224103319"/>
      <w:bookmarkStart w:id="156" w:name="_Toc31175"/>
      <w:bookmarkStart w:id="157" w:name="_Toc430530437"/>
      <w:bookmarkStart w:id="158" w:name="_Toc18996"/>
      <w:bookmarkStart w:id="159" w:name="_Toc287620687"/>
      <w:bookmarkStart w:id="160" w:name="_Toc277082554"/>
      <w:r>
        <w:rPr>
          <w:rFonts w:hint="default" w:ascii="Times New Roman" w:hAnsi="Times New Roman" w:cs="Times New Roman"/>
          <w:b w:val="0"/>
          <w:snapToGrid w:val="0"/>
          <w:color w:val="auto"/>
          <w:sz w:val="24"/>
          <w:szCs w:val="24"/>
          <w:highlight w:val="none"/>
        </w:rPr>
        <w:t>1.2  资金来源和落实情况</w:t>
      </w:r>
      <w:bookmarkEnd w:id="150"/>
      <w:bookmarkEnd w:id="151"/>
      <w:bookmarkEnd w:id="152"/>
      <w:bookmarkEnd w:id="153"/>
      <w:bookmarkEnd w:id="154"/>
      <w:bookmarkEnd w:id="155"/>
      <w:bookmarkEnd w:id="156"/>
      <w:bookmarkEnd w:id="157"/>
      <w:bookmarkEnd w:id="158"/>
      <w:bookmarkEnd w:id="159"/>
      <w:bookmarkEnd w:id="160"/>
    </w:p>
    <w:p w14:paraId="139E7A11">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1.2.1  本项目的资金来源：见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68585CD1">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1.2.2  本项目的出资比例：见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324B5935">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1.2.3  本项目的资金落实情况：见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4037D309">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161" w:name="_Toc287620688"/>
      <w:bookmarkStart w:id="162" w:name="_Toc31048"/>
      <w:bookmarkStart w:id="163" w:name="_Toc287607749"/>
      <w:bookmarkStart w:id="164" w:name="_Toc277082555"/>
      <w:bookmarkStart w:id="165" w:name="_Toc430530438"/>
      <w:bookmarkStart w:id="166" w:name="_Toc200513129"/>
      <w:bookmarkStart w:id="167" w:name="_Toc24776"/>
      <w:bookmarkStart w:id="168" w:name="_Toc29978"/>
      <w:bookmarkStart w:id="169" w:name="_Toc4104"/>
      <w:bookmarkStart w:id="170" w:name="_Toc509218713"/>
      <w:bookmarkStart w:id="171" w:name="_Toc224103320"/>
      <w:r>
        <w:rPr>
          <w:rFonts w:hint="default" w:ascii="Times New Roman" w:hAnsi="Times New Roman" w:cs="Times New Roman"/>
          <w:b w:val="0"/>
          <w:snapToGrid w:val="0"/>
          <w:color w:val="auto"/>
          <w:sz w:val="24"/>
          <w:szCs w:val="24"/>
          <w:highlight w:val="none"/>
        </w:rPr>
        <w:t xml:space="preserve">1.3  </w:t>
      </w:r>
      <w:r>
        <w:rPr>
          <w:rFonts w:hint="default" w:ascii="Times New Roman" w:hAnsi="Times New Roman" w:cs="Times New Roman"/>
          <w:b w:val="0"/>
          <w:snapToGrid w:val="0"/>
          <w:color w:val="auto"/>
          <w:sz w:val="24"/>
          <w:szCs w:val="24"/>
          <w:highlight w:val="none"/>
          <w:lang w:val="en-US" w:eastAsia="zh-CN"/>
        </w:rPr>
        <w:t>采购</w:t>
      </w:r>
      <w:r>
        <w:rPr>
          <w:rFonts w:hint="default" w:ascii="Times New Roman" w:hAnsi="Times New Roman" w:cs="Times New Roman"/>
          <w:b w:val="0"/>
          <w:snapToGrid w:val="0"/>
          <w:color w:val="auto"/>
          <w:sz w:val="24"/>
          <w:szCs w:val="24"/>
          <w:highlight w:val="none"/>
        </w:rPr>
        <w:t>范围、计划工期和质量要求</w:t>
      </w:r>
      <w:bookmarkEnd w:id="161"/>
      <w:bookmarkEnd w:id="162"/>
      <w:bookmarkEnd w:id="163"/>
      <w:bookmarkEnd w:id="164"/>
      <w:bookmarkEnd w:id="165"/>
      <w:bookmarkEnd w:id="166"/>
      <w:bookmarkEnd w:id="167"/>
      <w:bookmarkEnd w:id="168"/>
      <w:bookmarkEnd w:id="169"/>
      <w:bookmarkEnd w:id="170"/>
      <w:bookmarkEnd w:id="171"/>
    </w:p>
    <w:p w14:paraId="23DE15BB">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1.3.1  </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范围：见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35E669FE">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1.3.2  计划工期：见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7C3DA556">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1.3.3  质量要求：见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7431721A">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172" w:name="_Toc200513131"/>
      <w:bookmarkStart w:id="173" w:name="_Toc24526"/>
      <w:bookmarkStart w:id="174" w:name="_Toc430530440"/>
      <w:bookmarkStart w:id="175" w:name="_Toc26096"/>
      <w:bookmarkStart w:id="176" w:name="_Toc287620690"/>
      <w:bookmarkStart w:id="177" w:name="_Toc9809"/>
      <w:bookmarkStart w:id="178" w:name="_Toc224103322"/>
      <w:bookmarkStart w:id="179" w:name="_Toc277082557"/>
      <w:bookmarkStart w:id="180" w:name="_Toc287607751"/>
      <w:bookmarkStart w:id="181" w:name="_Toc1894"/>
      <w:bookmarkStart w:id="182" w:name="_Toc509218715"/>
      <w:r>
        <w:rPr>
          <w:rFonts w:hint="default" w:ascii="Times New Roman" w:hAnsi="Times New Roman" w:cs="Times New Roman"/>
          <w:b w:val="0"/>
          <w:snapToGrid w:val="0"/>
          <w:color w:val="auto"/>
          <w:sz w:val="24"/>
          <w:szCs w:val="24"/>
          <w:highlight w:val="none"/>
        </w:rPr>
        <w:t xml:space="preserve">1.4  </w:t>
      </w:r>
      <w:r>
        <w:rPr>
          <w:rFonts w:hint="default" w:ascii="Times New Roman" w:hAnsi="Times New Roman" w:cs="Times New Roman"/>
          <w:b w:val="0"/>
          <w:snapToGrid w:val="0"/>
          <w:color w:val="auto"/>
          <w:sz w:val="24"/>
          <w:szCs w:val="24"/>
          <w:highlight w:val="none"/>
          <w:lang w:eastAsia="zh-CN"/>
        </w:rPr>
        <w:t>申请人</w:t>
      </w:r>
      <w:r>
        <w:rPr>
          <w:rFonts w:hint="default" w:ascii="Times New Roman" w:hAnsi="Times New Roman" w:cs="Times New Roman"/>
          <w:b w:val="0"/>
          <w:snapToGrid w:val="0"/>
          <w:color w:val="auto"/>
          <w:sz w:val="24"/>
          <w:szCs w:val="24"/>
          <w:highlight w:val="none"/>
        </w:rPr>
        <w:t>资格要求</w:t>
      </w:r>
      <w:bookmarkEnd w:id="172"/>
      <w:bookmarkEnd w:id="173"/>
      <w:bookmarkEnd w:id="174"/>
      <w:bookmarkEnd w:id="175"/>
      <w:bookmarkEnd w:id="176"/>
      <w:bookmarkEnd w:id="177"/>
      <w:bookmarkEnd w:id="178"/>
      <w:bookmarkEnd w:id="179"/>
      <w:bookmarkEnd w:id="180"/>
      <w:bookmarkEnd w:id="181"/>
      <w:bookmarkEnd w:id="182"/>
    </w:p>
    <w:p w14:paraId="31469B43">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1.4.1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应具备承担本标段施工的资质条件、能力和信誉。</w:t>
      </w:r>
    </w:p>
    <w:p w14:paraId="29D94B88">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详见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须知前附表第1.4.1条。</w:t>
      </w:r>
    </w:p>
    <w:p w14:paraId="23DCD5D8">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1.4.2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须知前附表规定接受联合体</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的，除应符合本章第1.4.1项和</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须知前附表的要求外，还应遵守以下规定：</w:t>
      </w:r>
    </w:p>
    <w:p w14:paraId="7049541A">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（1）联合体各方应按</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提供的格式签订联合体协议书，明确联合体牵头人和各方权利义务；</w:t>
      </w:r>
    </w:p>
    <w:p w14:paraId="20F04947">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（2）联合体各方均应当具备承担</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项目的相应能力；联合体协议约定同一专业分工由两个及以上单位共同承担的，按照资质等级较低的单位确定资质等级；</w:t>
      </w:r>
    </w:p>
    <w:p w14:paraId="16B0DF43">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（3）联合体各方不得再以自己名义单独或参加其他联合体在同一标段中投标。</w:t>
      </w:r>
    </w:p>
    <w:p w14:paraId="103005A2">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1.4.3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不得存在下列情形之一：</w:t>
      </w:r>
    </w:p>
    <w:p w14:paraId="15883A22">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position w:val="-2"/>
          <w:szCs w:val="21"/>
          <w:highlight w:val="none"/>
        </w:rPr>
        <w:t>（1）与</w:t>
      </w:r>
      <w:r>
        <w:rPr>
          <w:rFonts w:hint="default" w:ascii="Times New Roman" w:hAnsi="Times New Roman" w:cs="Times New Roman"/>
          <w:snapToGrid w:val="0"/>
          <w:color w:val="auto"/>
          <w:kern w:val="0"/>
          <w:position w:val="-2"/>
          <w:szCs w:val="21"/>
          <w:highlight w:val="none"/>
          <w:lang w:eastAsia="zh-CN"/>
        </w:rPr>
        <w:t>采购人</w:t>
      </w:r>
      <w:r>
        <w:rPr>
          <w:rFonts w:hint="default" w:ascii="Times New Roman" w:hAnsi="Times New Roman" w:cs="Times New Roman"/>
          <w:snapToGrid w:val="0"/>
          <w:color w:val="auto"/>
          <w:kern w:val="0"/>
          <w:position w:val="-2"/>
          <w:szCs w:val="21"/>
          <w:highlight w:val="none"/>
        </w:rPr>
        <w:t>存在利害关系可能影响</w:t>
      </w:r>
      <w:r>
        <w:rPr>
          <w:rFonts w:hint="default" w:ascii="Times New Roman" w:hAnsi="Times New Roman" w:cs="Times New Roman"/>
          <w:snapToGrid w:val="0"/>
          <w:color w:val="auto"/>
          <w:kern w:val="0"/>
          <w:position w:val="-2"/>
          <w:szCs w:val="21"/>
          <w:highlight w:val="none"/>
          <w:lang w:val="en-US" w:eastAsia="zh-CN"/>
        </w:rPr>
        <w:t>采购</w:t>
      </w:r>
      <w:r>
        <w:rPr>
          <w:rFonts w:hint="default" w:ascii="Times New Roman" w:hAnsi="Times New Roman" w:cs="Times New Roman"/>
          <w:snapToGrid w:val="0"/>
          <w:color w:val="auto"/>
          <w:kern w:val="0"/>
          <w:position w:val="-2"/>
          <w:szCs w:val="21"/>
          <w:highlight w:val="none"/>
        </w:rPr>
        <w:t>公正性的法人、其他组织或者个人；</w:t>
      </w:r>
    </w:p>
    <w:p w14:paraId="2933E931">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（2）为本标段前期准备提供设计或咨询服务的，但设计施工总承包的除外；</w:t>
      </w:r>
    </w:p>
    <w:p w14:paraId="514EA763">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（3）为本标段的监理人；</w:t>
      </w:r>
    </w:p>
    <w:p w14:paraId="2920F7A4">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（4）为本标段的代建人；</w:t>
      </w:r>
    </w:p>
    <w:p w14:paraId="327F3C91">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（5）为本标段提供</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代理服务的；</w:t>
      </w:r>
    </w:p>
    <w:p w14:paraId="52A198ED">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（6）与本标段的监理人或代建人或</w:t>
      </w:r>
      <w:r>
        <w:rPr>
          <w:rFonts w:hint="default" w:ascii="Times New Roman" w:hAnsi="Times New Roman" w:cs="Times New Roman"/>
          <w:snapToGrid w:val="0"/>
          <w:color w:val="auto"/>
          <w:kern w:val="0"/>
          <w:szCs w:val="21"/>
          <w:highlight w:val="none"/>
          <w:lang w:eastAsia="zh-CN"/>
        </w:rPr>
        <w:t>采购代理机构</w:t>
      </w:r>
      <w:r>
        <w:rPr>
          <w:rFonts w:hint="default" w:ascii="Times New Roman" w:hAnsi="Times New Roman" w:cs="Times New Roman"/>
          <w:snapToGrid w:val="0"/>
          <w:color w:val="auto"/>
          <w:kern w:val="0"/>
          <w:szCs w:val="21"/>
          <w:highlight w:val="none"/>
        </w:rPr>
        <w:t>同为一个法定代表人的；</w:t>
      </w:r>
    </w:p>
    <w:p w14:paraId="3386E35A">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（7）与本标段的监理人或代建人或</w:t>
      </w:r>
      <w:r>
        <w:rPr>
          <w:rFonts w:hint="default" w:ascii="Times New Roman" w:hAnsi="Times New Roman" w:cs="Times New Roman"/>
          <w:snapToGrid w:val="0"/>
          <w:color w:val="auto"/>
          <w:kern w:val="0"/>
          <w:szCs w:val="21"/>
          <w:highlight w:val="none"/>
          <w:lang w:eastAsia="zh-CN"/>
        </w:rPr>
        <w:t>采购代理机构</w:t>
      </w:r>
      <w:r>
        <w:rPr>
          <w:rFonts w:hint="default" w:ascii="Times New Roman" w:hAnsi="Times New Roman" w:cs="Times New Roman"/>
          <w:snapToGrid w:val="0"/>
          <w:color w:val="auto"/>
          <w:kern w:val="0"/>
          <w:szCs w:val="21"/>
          <w:highlight w:val="none"/>
        </w:rPr>
        <w:t>存在控股或参股的；</w:t>
      </w:r>
    </w:p>
    <w:p w14:paraId="01B770CB">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（8）与本标段的监理人或代建人或</w:t>
      </w:r>
      <w:r>
        <w:rPr>
          <w:rFonts w:hint="default" w:ascii="Times New Roman" w:hAnsi="Times New Roman" w:cs="Times New Roman"/>
          <w:snapToGrid w:val="0"/>
          <w:color w:val="auto"/>
          <w:kern w:val="0"/>
          <w:szCs w:val="21"/>
          <w:highlight w:val="none"/>
          <w:lang w:eastAsia="zh-CN"/>
        </w:rPr>
        <w:t>采购代理机构</w:t>
      </w:r>
      <w:r>
        <w:rPr>
          <w:rFonts w:hint="default" w:ascii="Times New Roman" w:hAnsi="Times New Roman" w:cs="Times New Roman"/>
          <w:snapToGrid w:val="0"/>
          <w:color w:val="auto"/>
          <w:kern w:val="0"/>
          <w:szCs w:val="21"/>
          <w:highlight w:val="none"/>
        </w:rPr>
        <w:t>相互任职或工作的；</w:t>
      </w:r>
    </w:p>
    <w:p w14:paraId="7A6181F8">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（9）被责令停产停业、暂扣或者吊销许可证、暂扣或者吊销执照；</w:t>
      </w:r>
    </w:p>
    <w:p w14:paraId="13283869">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（10）被国家、重庆市（含市或任意区县）有关行政部门处以暂停投标资格行政处罚，且在处罚期限内的；</w:t>
      </w:r>
    </w:p>
    <w:p w14:paraId="711E27B0">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（11）进入清算程序，或被宣告破产，或其他丧失履约能力的情形；</w:t>
      </w:r>
    </w:p>
    <w:p w14:paraId="48135318">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（12）单位负责人为同一人或者存在控股、管理关系的不同单位，不得在同一标段中同时投标。</w:t>
      </w:r>
    </w:p>
    <w:p w14:paraId="76F98DB8">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183" w:name="_Toc20662"/>
      <w:bookmarkStart w:id="184" w:name="_Toc509218716"/>
      <w:bookmarkStart w:id="185" w:name="_Toc200513132"/>
      <w:bookmarkStart w:id="186" w:name="_Toc277082558"/>
      <w:bookmarkStart w:id="187" w:name="_Toc2272"/>
      <w:bookmarkStart w:id="188" w:name="_Toc224103323"/>
      <w:bookmarkStart w:id="189" w:name="_Toc430530441"/>
      <w:bookmarkStart w:id="190" w:name="_Toc22111"/>
      <w:bookmarkStart w:id="191" w:name="_Toc287620691"/>
      <w:bookmarkStart w:id="192" w:name="_Toc12125"/>
      <w:bookmarkStart w:id="193" w:name="_Toc287607752"/>
      <w:r>
        <w:rPr>
          <w:rFonts w:hint="default" w:ascii="Times New Roman" w:hAnsi="Times New Roman" w:cs="Times New Roman"/>
          <w:b w:val="0"/>
          <w:snapToGrid w:val="0"/>
          <w:color w:val="auto"/>
          <w:sz w:val="24"/>
          <w:szCs w:val="24"/>
          <w:highlight w:val="none"/>
        </w:rPr>
        <w:t>1.5  费用承担</w:t>
      </w:r>
      <w:bookmarkEnd w:id="183"/>
      <w:bookmarkEnd w:id="184"/>
      <w:bookmarkEnd w:id="185"/>
      <w:bookmarkEnd w:id="186"/>
      <w:bookmarkEnd w:id="187"/>
      <w:bookmarkEnd w:id="188"/>
      <w:bookmarkEnd w:id="189"/>
      <w:bookmarkEnd w:id="190"/>
      <w:bookmarkEnd w:id="191"/>
      <w:bookmarkEnd w:id="192"/>
      <w:bookmarkEnd w:id="193"/>
    </w:p>
    <w:p w14:paraId="41B8296C">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准备和参加</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活动发生的费用自理。</w:t>
      </w:r>
    </w:p>
    <w:p w14:paraId="0FFD27ED">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194" w:name="_Toc224103324"/>
      <w:bookmarkStart w:id="195" w:name="_Toc277082559"/>
      <w:bookmarkStart w:id="196" w:name="_Toc200513133"/>
      <w:bookmarkStart w:id="197" w:name="_Toc26355"/>
      <w:bookmarkStart w:id="198" w:name="_Toc26130"/>
      <w:bookmarkStart w:id="199" w:name="_Toc509218717"/>
      <w:bookmarkStart w:id="200" w:name="_Toc430530442"/>
      <w:bookmarkStart w:id="201" w:name="_Toc287620692"/>
      <w:bookmarkStart w:id="202" w:name="_Toc10385"/>
      <w:bookmarkStart w:id="203" w:name="_Toc8455"/>
      <w:bookmarkStart w:id="204" w:name="_Toc287607753"/>
      <w:r>
        <w:rPr>
          <w:rFonts w:hint="default" w:ascii="Times New Roman" w:hAnsi="Times New Roman" w:cs="Times New Roman"/>
          <w:b w:val="0"/>
          <w:snapToGrid w:val="0"/>
          <w:color w:val="auto"/>
          <w:sz w:val="24"/>
          <w:szCs w:val="24"/>
          <w:highlight w:val="none"/>
        </w:rPr>
        <w:t>1.6  保密</w:t>
      </w:r>
      <w:bookmarkEnd w:id="194"/>
      <w:bookmarkEnd w:id="195"/>
      <w:bookmarkEnd w:id="196"/>
      <w:bookmarkEnd w:id="197"/>
      <w:bookmarkEnd w:id="198"/>
      <w:bookmarkEnd w:id="199"/>
      <w:bookmarkEnd w:id="200"/>
      <w:bookmarkEnd w:id="201"/>
      <w:bookmarkEnd w:id="202"/>
      <w:bookmarkEnd w:id="203"/>
      <w:bookmarkEnd w:id="204"/>
    </w:p>
    <w:p w14:paraId="336D537C">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参与</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活动的各方应对</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和</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中的商业和技术等秘密保密，违者应对由此造成的后果承担法律责任。</w:t>
      </w:r>
    </w:p>
    <w:p w14:paraId="1A135559">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205" w:name="_Toc287620693"/>
      <w:bookmarkStart w:id="206" w:name="_Toc277082560"/>
      <w:bookmarkStart w:id="207" w:name="_Toc224103325"/>
      <w:bookmarkStart w:id="208" w:name="_Toc200513134"/>
      <w:bookmarkStart w:id="209" w:name="_Toc19742"/>
      <w:bookmarkStart w:id="210" w:name="_Toc1222"/>
      <w:bookmarkStart w:id="211" w:name="_Toc509218718"/>
      <w:bookmarkStart w:id="212" w:name="_Toc287607754"/>
      <w:bookmarkStart w:id="213" w:name="_Toc17016"/>
      <w:bookmarkStart w:id="214" w:name="_Toc430530443"/>
      <w:bookmarkStart w:id="215" w:name="_Toc32369"/>
      <w:r>
        <w:rPr>
          <w:rFonts w:hint="default" w:ascii="Times New Roman" w:hAnsi="Times New Roman" w:cs="Times New Roman"/>
          <w:b w:val="0"/>
          <w:snapToGrid w:val="0"/>
          <w:color w:val="auto"/>
          <w:sz w:val="24"/>
          <w:szCs w:val="24"/>
          <w:highlight w:val="none"/>
        </w:rPr>
        <w:t>1.7  语言文字</w:t>
      </w:r>
      <w:bookmarkEnd w:id="205"/>
      <w:bookmarkEnd w:id="206"/>
      <w:bookmarkEnd w:id="207"/>
      <w:bookmarkEnd w:id="208"/>
      <w:bookmarkEnd w:id="209"/>
      <w:bookmarkEnd w:id="210"/>
      <w:bookmarkEnd w:id="211"/>
      <w:bookmarkEnd w:id="212"/>
      <w:bookmarkEnd w:id="213"/>
      <w:bookmarkEnd w:id="214"/>
      <w:bookmarkEnd w:id="215"/>
    </w:p>
    <w:p w14:paraId="0DAC330A">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除专用术语外，与招标投标有关的语言均使用中文。必要时专用术语应附有中文注释。</w:t>
      </w:r>
    </w:p>
    <w:p w14:paraId="4AABE719">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216" w:name="_Toc287620694"/>
      <w:bookmarkStart w:id="217" w:name="_Toc6633"/>
      <w:bookmarkStart w:id="218" w:name="_Toc224103326"/>
      <w:bookmarkStart w:id="219" w:name="_Toc200513135"/>
      <w:bookmarkStart w:id="220" w:name="_Toc17640"/>
      <w:bookmarkStart w:id="221" w:name="_Toc287607755"/>
      <w:bookmarkStart w:id="222" w:name="_Toc430530444"/>
      <w:bookmarkStart w:id="223" w:name="_Toc27839"/>
      <w:bookmarkStart w:id="224" w:name="_Toc509218719"/>
      <w:bookmarkStart w:id="225" w:name="_Toc277082561"/>
      <w:bookmarkStart w:id="226" w:name="_Toc13374"/>
      <w:r>
        <w:rPr>
          <w:rFonts w:hint="default" w:ascii="Times New Roman" w:hAnsi="Times New Roman" w:cs="Times New Roman"/>
          <w:b w:val="0"/>
          <w:snapToGrid w:val="0"/>
          <w:color w:val="auto"/>
          <w:sz w:val="24"/>
          <w:szCs w:val="24"/>
          <w:highlight w:val="none"/>
        </w:rPr>
        <w:t>1.8  计量单位</w:t>
      </w:r>
      <w:bookmarkEnd w:id="216"/>
      <w:bookmarkEnd w:id="217"/>
      <w:bookmarkEnd w:id="218"/>
      <w:bookmarkEnd w:id="219"/>
      <w:bookmarkEnd w:id="220"/>
      <w:bookmarkEnd w:id="221"/>
      <w:bookmarkEnd w:id="222"/>
      <w:bookmarkEnd w:id="223"/>
      <w:bookmarkEnd w:id="224"/>
      <w:bookmarkEnd w:id="225"/>
      <w:bookmarkEnd w:id="226"/>
    </w:p>
    <w:p w14:paraId="5FBA6BBD">
      <w:pPr>
        <w:autoSpaceDE w:val="0"/>
        <w:autoSpaceDN w:val="0"/>
        <w:adjustRightInd w:val="0"/>
        <w:snapToGrid w:val="0"/>
        <w:spacing w:line="360" w:lineRule="auto"/>
        <w:ind w:firstLine="424" w:firstLineChars="202"/>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所有计量均采用中华人民共和国法定计量单位。</w:t>
      </w:r>
    </w:p>
    <w:p w14:paraId="0125F553">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227" w:name="_Toc287620695"/>
      <w:bookmarkStart w:id="228" w:name="_Toc18852"/>
      <w:bookmarkStart w:id="229" w:name="_Toc277082562"/>
      <w:bookmarkStart w:id="230" w:name="_Toc19275"/>
      <w:bookmarkStart w:id="231" w:name="_Toc224103327"/>
      <w:bookmarkStart w:id="232" w:name="_Toc287607756"/>
      <w:bookmarkStart w:id="233" w:name="_Toc430530445"/>
      <w:bookmarkStart w:id="234" w:name="_Toc2972"/>
      <w:bookmarkStart w:id="235" w:name="_Toc7243"/>
      <w:bookmarkStart w:id="236" w:name="_Toc200513136"/>
      <w:bookmarkStart w:id="237" w:name="_Toc509218720"/>
      <w:r>
        <w:rPr>
          <w:rFonts w:hint="default" w:ascii="Times New Roman" w:hAnsi="Times New Roman" w:cs="Times New Roman"/>
          <w:b w:val="0"/>
          <w:snapToGrid w:val="0"/>
          <w:color w:val="auto"/>
          <w:sz w:val="24"/>
          <w:szCs w:val="24"/>
          <w:highlight w:val="none"/>
        </w:rPr>
        <w:t>1.9  踏勘现场</w:t>
      </w:r>
      <w:bookmarkEnd w:id="227"/>
      <w:bookmarkEnd w:id="228"/>
      <w:bookmarkEnd w:id="229"/>
      <w:bookmarkEnd w:id="230"/>
      <w:bookmarkEnd w:id="231"/>
      <w:bookmarkEnd w:id="232"/>
      <w:bookmarkEnd w:id="233"/>
      <w:bookmarkEnd w:id="234"/>
      <w:bookmarkEnd w:id="235"/>
      <w:bookmarkEnd w:id="236"/>
      <w:bookmarkEnd w:id="237"/>
    </w:p>
    <w:p w14:paraId="00191F00">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1.9.1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须知前附表规定组织踏勘现场的，</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须知前附表规定的时间、 地点组织</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踏勘项目现场。</w:t>
      </w:r>
    </w:p>
    <w:p w14:paraId="4FCFD4A6">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1.9.2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踏勘现场发生的费用自理。</w:t>
      </w:r>
    </w:p>
    <w:p w14:paraId="31D19D8E">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1.9.3  除</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的原因外，</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自行负责在踏勘现场中所发生的人员伤亡和财产损失。</w:t>
      </w:r>
    </w:p>
    <w:p w14:paraId="6E72640B">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1.9.4  </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在踏勘现场中介绍的工程场地和相关的周边环境情况，供</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在编制</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时参考，</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不对</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据此做出的判断和决策负责。</w:t>
      </w:r>
    </w:p>
    <w:p w14:paraId="0E626C48">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238" w:name="_Toc274"/>
      <w:bookmarkStart w:id="239" w:name="_Toc277082563"/>
      <w:bookmarkStart w:id="240" w:name="_Toc200513137"/>
      <w:bookmarkStart w:id="241" w:name="_Toc430530446"/>
      <w:bookmarkStart w:id="242" w:name="_Toc5306"/>
      <w:bookmarkStart w:id="243" w:name="_Toc509218721"/>
      <w:bookmarkStart w:id="244" w:name="_Toc287620696"/>
      <w:bookmarkStart w:id="245" w:name="_Toc287607757"/>
      <w:bookmarkStart w:id="246" w:name="_Toc224103328"/>
      <w:bookmarkStart w:id="247" w:name="_Toc32057"/>
      <w:bookmarkStart w:id="248" w:name="_Toc27746"/>
      <w:r>
        <w:rPr>
          <w:rFonts w:hint="default" w:ascii="Times New Roman" w:hAnsi="Times New Roman" w:cs="Times New Roman"/>
          <w:b w:val="0"/>
          <w:snapToGrid w:val="0"/>
          <w:color w:val="auto"/>
          <w:sz w:val="24"/>
          <w:szCs w:val="24"/>
          <w:highlight w:val="none"/>
        </w:rPr>
        <w:t>1.10  预备会</w:t>
      </w:r>
      <w:bookmarkEnd w:id="238"/>
      <w:bookmarkEnd w:id="239"/>
      <w:bookmarkEnd w:id="240"/>
      <w:bookmarkEnd w:id="241"/>
      <w:bookmarkEnd w:id="242"/>
      <w:bookmarkEnd w:id="243"/>
      <w:bookmarkEnd w:id="244"/>
      <w:bookmarkEnd w:id="245"/>
      <w:bookmarkEnd w:id="246"/>
      <w:bookmarkEnd w:id="247"/>
      <w:bookmarkEnd w:id="248"/>
    </w:p>
    <w:p w14:paraId="1480368E">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1.10.1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须知前附表规定召开预备会的，</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须知前附表规定的时间和地点召开预备会，澄清</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提出的问题。</w:t>
      </w:r>
    </w:p>
    <w:p w14:paraId="13C3D584">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1.10.2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应在</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须知前附表第</w:t>
      </w:r>
      <w:r>
        <w:rPr>
          <w:rFonts w:hint="default" w:ascii="Times New Roman" w:hAnsi="Times New Roman" w:cs="Times New Roman"/>
          <w:color w:val="auto"/>
          <w:kern w:val="0"/>
          <w:szCs w:val="21"/>
          <w:highlight w:val="none"/>
        </w:rPr>
        <w:t>2.2.4项</w:t>
      </w:r>
      <w:r>
        <w:rPr>
          <w:rFonts w:hint="default" w:ascii="Times New Roman" w:hAnsi="Times New Roman" w:cs="Times New Roman"/>
          <w:snapToGrid w:val="0"/>
          <w:color w:val="auto"/>
          <w:kern w:val="0"/>
          <w:szCs w:val="21"/>
          <w:highlight w:val="none"/>
        </w:rPr>
        <w:t>规定的时间前，将提出的问题送达</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，以便</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澄清。</w:t>
      </w:r>
    </w:p>
    <w:p w14:paraId="44758683">
      <w:pPr>
        <w:autoSpaceDE w:val="0"/>
        <w:autoSpaceDN w:val="0"/>
        <w:adjustRightInd w:val="0"/>
        <w:snapToGrid w:val="0"/>
        <w:spacing w:line="360" w:lineRule="auto"/>
        <w:ind w:firstLine="424" w:firstLineChars="202"/>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1.10.3  </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在</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须知前附表规定的时间内，将对</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所提</w:t>
      </w:r>
      <w:r>
        <w:rPr>
          <w:rFonts w:hint="default" w:ascii="Times New Roman" w:hAnsi="Times New Roman" w:cs="Times New Roman"/>
          <w:snapToGrid w:val="0"/>
          <w:color w:val="auto"/>
          <w:kern w:val="0"/>
          <w:position w:val="-2"/>
          <w:szCs w:val="21"/>
          <w:highlight w:val="none"/>
        </w:rPr>
        <w:t>的</w:t>
      </w:r>
      <w:r>
        <w:rPr>
          <w:rFonts w:hint="default" w:ascii="Times New Roman" w:hAnsi="Times New Roman" w:cs="Times New Roman"/>
          <w:snapToGrid w:val="0"/>
          <w:color w:val="auto"/>
          <w:kern w:val="0"/>
          <w:szCs w:val="21"/>
          <w:highlight w:val="none"/>
        </w:rPr>
        <w:t>问题</w:t>
      </w:r>
      <w:r>
        <w:rPr>
          <w:rFonts w:hint="default" w:ascii="Times New Roman" w:hAnsi="Times New Roman" w:cs="Times New Roman"/>
          <w:snapToGrid w:val="0"/>
          <w:color w:val="auto"/>
          <w:kern w:val="0"/>
          <w:position w:val="-2"/>
          <w:szCs w:val="21"/>
          <w:highlight w:val="none"/>
        </w:rPr>
        <w:t>进行澄清。该澄清内容为</w:t>
      </w:r>
      <w:r>
        <w:rPr>
          <w:rFonts w:hint="default" w:ascii="Times New Roman" w:hAnsi="Times New Roman" w:cs="Times New Roman"/>
          <w:snapToGrid w:val="0"/>
          <w:color w:val="auto"/>
          <w:kern w:val="0"/>
          <w:position w:val="-2"/>
          <w:szCs w:val="21"/>
          <w:highlight w:val="none"/>
          <w:lang w:eastAsia="zh-CN"/>
        </w:rPr>
        <w:t>询比采购文件</w:t>
      </w:r>
      <w:r>
        <w:rPr>
          <w:rFonts w:hint="default" w:ascii="Times New Roman" w:hAnsi="Times New Roman" w:cs="Times New Roman"/>
          <w:snapToGrid w:val="0"/>
          <w:color w:val="auto"/>
          <w:kern w:val="0"/>
          <w:position w:val="-2"/>
          <w:szCs w:val="21"/>
          <w:highlight w:val="none"/>
        </w:rPr>
        <w:t>的组成部分。</w:t>
      </w:r>
    </w:p>
    <w:p w14:paraId="39264B83">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249" w:name="_Toc200513138"/>
      <w:bookmarkStart w:id="250" w:name="_Toc287607758"/>
      <w:bookmarkStart w:id="251" w:name="_Toc277082564"/>
      <w:bookmarkStart w:id="252" w:name="_Toc509218722"/>
      <w:bookmarkStart w:id="253" w:name="_Toc28502"/>
      <w:bookmarkStart w:id="254" w:name="_Toc23645"/>
      <w:bookmarkStart w:id="255" w:name="_Toc3036"/>
      <w:bookmarkStart w:id="256" w:name="_Toc430530447"/>
      <w:bookmarkStart w:id="257" w:name="_Toc25058"/>
      <w:bookmarkStart w:id="258" w:name="_Toc287620697"/>
      <w:bookmarkStart w:id="259" w:name="_Toc224103329"/>
      <w:r>
        <w:rPr>
          <w:rFonts w:hint="default" w:ascii="Times New Roman" w:hAnsi="Times New Roman" w:cs="Times New Roman"/>
          <w:b w:val="0"/>
          <w:snapToGrid w:val="0"/>
          <w:color w:val="auto"/>
          <w:sz w:val="24"/>
          <w:szCs w:val="24"/>
          <w:highlight w:val="none"/>
        </w:rPr>
        <w:t>1.11  分包</w:t>
      </w:r>
      <w:bookmarkEnd w:id="249"/>
      <w:bookmarkEnd w:id="250"/>
      <w:bookmarkEnd w:id="251"/>
      <w:bookmarkEnd w:id="252"/>
      <w:bookmarkEnd w:id="253"/>
      <w:bookmarkEnd w:id="254"/>
      <w:bookmarkEnd w:id="255"/>
      <w:bookmarkEnd w:id="256"/>
      <w:bookmarkEnd w:id="257"/>
      <w:bookmarkEnd w:id="258"/>
      <w:bookmarkEnd w:id="259"/>
    </w:p>
    <w:p w14:paraId="482D0B75">
      <w:pPr>
        <w:autoSpaceDE w:val="0"/>
        <w:autoSpaceDN w:val="0"/>
        <w:adjustRightInd w:val="0"/>
        <w:snapToGrid w:val="0"/>
        <w:spacing w:line="360" w:lineRule="auto"/>
        <w:ind w:firstLine="426"/>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拟在</w:t>
      </w:r>
      <w:r>
        <w:rPr>
          <w:rFonts w:hint="default" w:ascii="Times New Roman" w:hAnsi="Times New Roman" w:cs="Times New Roman"/>
          <w:snapToGrid w:val="0"/>
          <w:color w:val="auto"/>
          <w:kern w:val="0"/>
          <w:szCs w:val="21"/>
          <w:highlight w:val="none"/>
          <w:lang w:val="en-US" w:eastAsia="zh-CN"/>
        </w:rPr>
        <w:t>中选</w:t>
      </w:r>
      <w:r>
        <w:rPr>
          <w:rFonts w:hint="default" w:ascii="Times New Roman" w:hAnsi="Times New Roman" w:cs="Times New Roman"/>
          <w:snapToGrid w:val="0"/>
          <w:color w:val="auto"/>
          <w:kern w:val="0"/>
          <w:szCs w:val="21"/>
          <w:highlight w:val="none"/>
        </w:rPr>
        <w:t>后将</w:t>
      </w:r>
      <w:r>
        <w:rPr>
          <w:rFonts w:hint="default" w:ascii="Times New Roman" w:hAnsi="Times New Roman" w:cs="Times New Roman"/>
          <w:snapToGrid w:val="0"/>
          <w:color w:val="auto"/>
          <w:kern w:val="0"/>
          <w:szCs w:val="21"/>
          <w:highlight w:val="none"/>
          <w:lang w:val="en-US" w:eastAsia="zh-CN"/>
        </w:rPr>
        <w:t>中选</w:t>
      </w:r>
      <w:r>
        <w:rPr>
          <w:rFonts w:hint="default" w:ascii="Times New Roman" w:hAnsi="Times New Roman" w:cs="Times New Roman"/>
          <w:snapToGrid w:val="0"/>
          <w:color w:val="auto"/>
          <w:kern w:val="0"/>
          <w:szCs w:val="21"/>
          <w:highlight w:val="none"/>
        </w:rPr>
        <w:t>项目的部分非主体、非关键性工作进行分包的，应符合</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须知前附表规定的分包内容、分包金额和接受分包的第三人资质要求等限制性条件。</w:t>
      </w:r>
    </w:p>
    <w:p w14:paraId="45DAC7F8">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260" w:name="_Toc3659"/>
      <w:bookmarkStart w:id="261" w:name="_Toc18523"/>
      <w:bookmarkStart w:id="262" w:name="_Toc200513139"/>
      <w:bookmarkStart w:id="263" w:name="_Toc287607759"/>
      <w:bookmarkStart w:id="264" w:name="_Toc224103330"/>
      <w:bookmarkStart w:id="265" w:name="_Toc19869"/>
      <w:bookmarkStart w:id="266" w:name="_Toc287620698"/>
      <w:bookmarkStart w:id="267" w:name="_Toc277082565"/>
      <w:bookmarkStart w:id="268" w:name="_Toc5536"/>
      <w:bookmarkStart w:id="269" w:name="_Toc509218723"/>
      <w:bookmarkStart w:id="270" w:name="_Toc430530448"/>
      <w:r>
        <w:rPr>
          <w:rFonts w:hint="default" w:ascii="Times New Roman" w:hAnsi="Times New Roman" w:cs="Times New Roman"/>
          <w:b w:val="0"/>
          <w:snapToGrid w:val="0"/>
          <w:color w:val="auto"/>
          <w:sz w:val="24"/>
          <w:szCs w:val="24"/>
          <w:highlight w:val="none"/>
        </w:rPr>
        <w:t>1.12  偏离</w:t>
      </w:r>
      <w:bookmarkEnd w:id="260"/>
      <w:bookmarkEnd w:id="261"/>
      <w:bookmarkEnd w:id="262"/>
      <w:bookmarkEnd w:id="263"/>
      <w:bookmarkEnd w:id="264"/>
      <w:bookmarkEnd w:id="265"/>
      <w:bookmarkEnd w:id="266"/>
      <w:bookmarkEnd w:id="267"/>
      <w:bookmarkEnd w:id="268"/>
      <w:bookmarkEnd w:id="269"/>
      <w:bookmarkEnd w:id="270"/>
    </w:p>
    <w:p w14:paraId="24629BE7">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须知前附表允许</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偏离</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某些要求的，偏离应当符合</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规定的偏离范围和幅度。</w:t>
      </w:r>
    </w:p>
    <w:p w14:paraId="61713C2C">
      <w:pPr>
        <w:pStyle w:val="3"/>
        <w:spacing w:before="0" w:after="0" w:line="360" w:lineRule="auto"/>
        <w:rPr>
          <w:rFonts w:hint="default" w:ascii="Times New Roman" w:hAnsi="Times New Roman" w:eastAsia="宋体" w:cs="Times New Roman"/>
          <w:b w:val="0"/>
          <w:snapToGrid w:val="0"/>
          <w:color w:val="auto"/>
          <w:highlight w:val="none"/>
          <w:lang w:eastAsia="zh-CN"/>
        </w:rPr>
      </w:pPr>
      <w:bookmarkStart w:id="271" w:name="_Toc200513140"/>
      <w:bookmarkStart w:id="272" w:name="_Toc287620699"/>
      <w:bookmarkStart w:id="273" w:name="_Toc11902"/>
      <w:bookmarkStart w:id="274" w:name="_Toc10919"/>
      <w:bookmarkStart w:id="275" w:name="_Toc224103331"/>
      <w:bookmarkStart w:id="276" w:name="_Toc277082566"/>
      <w:bookmarkStart w:id="277" w:name="_Toc509218724"/>
      <w:bookmarkStart w:id="278" w:name="_Toc287607760"/>
      <w:bookmarkStart w:id="279" w:name="_Toc28012"/>
      <w:bookmarkStart w:id="280" w:name="_Toc430530449"/>
      <w:bookmarkStart w:id="281" w:name="_Toc19204"/>
      <w:r>
        <w:rPr>
          <w:rFonts w:hint="default" w:ascii="Times New Roman" w:hAnsi="Times New Roman" w:cs="Times New Roman"/>
          <w:b w:val="0"/>
          <w:snapToGrid w:val="0"/>
          <w:color w:val="auto"/>
          <w:highlight w:val="none"/>
        </w:rPr>
        <w:t xml:space="preserve">2.  </w:t>
      </w:r>
      <w:bookmarkEnd w:id="271"/>
      <w:bookmarkEnd w:id="272"/>
      <w:bookmarkEnd w:id="273"/>
      <w:bookmarkEnd w:id="274"/>
      <w:bookmarkEnd w:id="275"/>
      <w:bookmarkEnd w:id="276"/>
      <w:bookmarkEnd w:id="277"/>
      <w:bookmarkEnd w:id="278"/>
      <w:bookmarkEnd w:id="279"/>
      <w:bookmarkEnd w:id="280"/>
      <w:r>
        <w:rPr>
          <w:rFonts w:hint="default" w:ascii="Times New Roman" w:hAnsi="Times New Roman" w:cs="Times New Roman"/>
          <w:b w:val="0"/>
          <w:snapToGrid w:val="0"/>
          <w:color w:val="auto"/>
          <w:highlight w:val="none"/>
          <w:lang w:eastAsia="zh-CN"/>
        </w:rPr>
        <w:t>询比采购文件</w:t>
      </w:r>
      <w:bookmarkEnd w:id="281"/>
    </w:p>
    <w:p w14:paraId="4258745B">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282" w:name="_Toc509218725"/>
      <w:bookmarkStart w:id="283" w:name="_Toc25609"/>
      <w:bookmarkStart w:id="284" w:name="_Toc277082567"/>
      <w:bookmarkStart w:id="285" w:name="_Toc894"/>
      <w:bookmarkStart w:id="286" w:name="_Toc28107"/>
      <w:bookmarkStart w:id="287" w:name="_Toc224103332"/>
      <w:bookmarkStart w:id="288" w:name="_Toc287620700"/>
      <w:bookmarkStart w:id="289" w:name="_Toc430530450"/>
      <w:bookmarkStart w:id="290" w:name="_Toc200513141"/>
      <w:bookmarkStart w:id="291" w:name="_Toc31696"/>
      <w:bookmarkStart w:id="292" w:name="_Toc287607761"/>
      <w:r>
        <w:rPr>
          <w:rFonts w:hint="default" w:ascii="Times New Roman" w:hAnsi="Times New Roman" w:cs="Times New Roman"/>
          <w:b w:val="0"/>
          <w:snapToGrid w:val="0"/>
          <w:color w:val="auto"/>
          <w:sz w:val="24"/>
          <w:szCs w:val="24"/>
          <w:highlight w:val="none"/>
        </w:rPr>
        <w:t xml:space="preserve">2.1  </w:t>
      </w:r>
      <w:r>
        <w:rPr>
          <w:rFonts w:hint="default" w:ascii="Times New Roman" w:hAnsi="Times New Roman" w:cs="Times New Roman"/>
          <w:b w:val="0"/>
          <w:snapToGrid w:val="0"/>
          <w:color w:val="auto"/>
          <w:sz w:val="24"/>
          <w:szCs w:val="24"/>
          <w:highlight w:val="none"/>
          <w:lang w:eastAsia="zh-CN"/>
        </w:rPr>
        <w:t>询比采购文件</w:t>
      </w:r>
      <w:r>
        <w:rPr>
          <w:rFonts w:hint="default" w:ascii="Times New Roman" w:hAnsi="Times New Roman" w:cs="Times New Roman"/>
          <w:b w:val="0"/>
          <w:snapToGrid w:val="0"/>
          <w:color w:val="auto"/>
          <w:sz w:val="24"/>
          <w:szCs w:val="24"/>
          <w:highlight w:val="none"/>
        </w:rPr>
        <w:t>的组成</w:t>
      </w:r>
      <w:bookmarkEnd w:id="282"/>
      <w:bookmarkEnd w:id="283"/>
      <w:bookmarkEnd w:id="284"/>
      <w:bookmarkEnd w:id="285"/>
      <w:bookmarkEnd w:id="286"/>
      <w:bookmarkEnd w:id="287"/>
      <w:bookmarkEnd w:id="288"/>
      <w:bookmarkEnd w:id="289"/>
      <w:bookmarkEnd w:id="290"/>
      <w:bookmarkEnd w:id="291"/>
      <w:bookmarkEnd w:id="292"/>
    </w:p>
    <w:p w14:paraId="37FF6CAE">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本</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包括：</w:t>
      </w:r>
    </w:p>
    <w:p w14:paraId="179A57A5">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w:t>
      </w:r>
      <w:r>
        <w:rPr>
          <w:rFonts w:hint="default" w:ascii="Times New Roman" w:hAnsi="Times New Roman" w:cs="Times New Roman"/>
          <w:snapToGrid w:val="0"/>
          <w:color w:val="auto"/>
          <w:kern w:val="0"/>
          <w:szCs w:val="21"/>
          <w:highlight w:val="none"/>
          <w:lang w:val="en-US" w:eastAsia="zh-CN"/>
        </w:rPr>
        <w:t>询比采购</w:t>
      </w:r>
      <w:r>
        <w:rPr>
          <w:rFonts w:hint="default" w:ascii="Times New Roman" w:hAnsi="Times New Roman" w:cs="Times New Roman"/>
          <w:snapToGrid w:val="0"/>
          <w:color w:val="auto"/>
          <w:kern w:val="0"/>
          <w:szCs w:val="21"/>
          <w:highlight w:val="none"/>
        </w:rPr>
        <w:t>公告（或</w:t>
      </w:r>
      <w:r>
        <w:rPr>
          <w:rFonts w:hint="default" w:ascii="Times New Roman" w:hAnsi="Times New Roman" w:cs="Times New Roman"/>
          <w:snapToGrid w:val="0"/>
          <w:color w:val="auto"/>
          <w:kern w:val="0"/>
          <w:szCs w:val="21"/>
          <w:highlight w:val="none"/>
          <w:lang w:val="en-US" w:eastAsia="zh-CN"/>
        </w:rPr>
        <w:t>询比采购</w:t>
      </w:r>
      <w:r>
        <w:rPr>
          <w:rFonts w:hint="default" w:ascii="Times New Roman" w:hAnsi="Times New Roman" w:cs="Times New Roman"/>
          <w:snapToGrid w:val="0"/>
          <w:color w:val="auto"/>
          <w:kern w:val="0"/>
          <w:szCs w:val="21"/>
          <w:highlight w:val="none"/>
        </w:rPr>
        <w:t>邀请书）；</w:t>
      </w:r>
    </w:p>
    <w:p w14:paraId="45C019A5">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w:t>
      </w:r>
    </w:p>
    <w:p w14:paraId="3B543A41">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办法；</w:t>
      </w:r>
    </w:p>
    <w:p w14:paraId="37B33B58">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（4）合同条款及格式；</w:t>
      </w:r>
    </w:p>
    <w:p w14:paraId="1B5BE24C">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w:t>
      </w:r>
      <w:r>
        <w:rPr>
          <w:rFonts w:hint="default" w:ascii="Times New Roman" w:hAnsi="Times New Roman" w:cs="Times New Roman"/>
          <w:snapToGrid w:val="0"/>
          <w:color w:val="auto"/>
          <w:kern w:val="0"/>
          <w:szCs w:val="21"/>
          <w:highlight w:val="none"/>
          <w:lang w:val="en-US" w:eastAsia="zh-CN"/>
        </w:rPr>
        <w:t>采购需求</w:t>
      </w:r>
      <w:r>
        <w:rPr>
          <w:rFonts w:hint="default" w:ascii="Times New Roman" w:hAnsi="Times New Roman" w:cs="Times New Roman"/>
          <w:snapToGrid w:val="0"/>
          <w:color w:val="auto"/>
          <w:kern w:val="0"/>
          <w:szCs w:val="21"/>
          <w:highlight w:val="none"/>
        </w:rPr>
        <w:t>；</w:t>
      </w:r>
    </w:p>
    <w:p w14:paraId="13888732">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（6）</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格式；</w:t>
      </w:r>
    </w:p>
    <w:p w14:paraId="33E1F940">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val="en-US" w:eastAsia="zh-CN"/>
        </w:rPr>
        <w:t>7</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须知前附表规定的其他材料。</w:t>
      </w:r>
    </w:p>
    <w:p w14:paraId="29AA01F4">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根据本章第1.10款、第2.2款和第2.3款对</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所作的澄清、修改，构成</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的组成部分。</w:t>
      </w:r>
    </w:p>
    <w:p w14:paraId="52A276D2">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293" w:name="_Toc29393"/>
      <w:bookmarkStart w:id="294" w:name="_Toc430530451"/>
      <w:bookmarkStart w:id="295" w:name="_Toc7057"/>
      <w:bookmarkStart w:id="296" w:name="_Toc23750"/>
      <w:bookmarkStart w:id="297" w:name="_Toc24104"/>
      <w:bookmarkStart w:id="298" w:name="_Toc509218726"/>
      <w:r>
        <w:rPr>
          <w:rFonts w:hint="default" w:ascii="Times New Roman" w:hAnsi="Times New Roman" w:cs="Times New Roman"/>
          <w:b w:val="0"/>
          <w:snapToGrid w:val="0"/>
          <w:color w:val="auto"/>
          <w:sz w:val="24"/>
          <w:szCs w:val="24"/>
          <w:highlight w:val="none"/>
        </w:rPr>
        <w:t xml:space="preserve">2.2  </w:t>
      </w:r>
      <w:r>
        <w:rPr>
          <w:rFonts w:hint="default" w:ascii="Times New Roman" w:hAnsi="Times New Roman" w:cs="Times New Roman"/>
          <w:b w:val="0"/>
          <w:snapToGrid w:val="0"/>
          <w:color w:val="auto"/>
          <w:sz w:val="24"/>
          <w:szCs w:val="24"/>
          <w:highlight w:val="none"/>
          <w:lang w:eastAsia="zh-CN"/>
        </w:rPr>
        <w:t>询比采购文件</w:t>
      </w:r>
      <w:r>
        <w:rPr>
          <w:rFonts w:hint="default" w:ascii="Times New Roman" w:hAnsi="Times New Roman" w:cs="Times New Roman"/>
          <w:b w:val="0"/>
          <w:snapToGrid w:val="0"/>
          <w:color w:val="auto"/>
          <w:sz w:val="24"/>
          <w:szCs w:val="24"/>
          <w:highlight w:val="none"/>
        </w:rPr>
        <w:t>的澄清</w:t>
      </w:r>
      <w:bookmarkEnd w:id="293"/>
      <w:bookmarkEnd w:id="294"/>
      <w:bookmarkEnd w:id="295"/>
      <w:bookmarkEnd w:id="296"/>
      <w:bookmarkEnd w:id="297"/>
      <w:bookmarkEnd w:id="298"/>
    </w:p>
    <w:p w14:paraId="6F917939">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w:t>
      </w:r>
      <w:r>
        <w:rPr>
          <w:rFonts w:hint="default" w:ascii="Times New Roman" w:hAnsi="Times New Roman" w:cs="Times New Roman"/>
          <w:snapToGrid w:val="0"/>
          <w:color w:val="auto"/>
          <w:kern w:val="0"/>
          <w:szCs w:val="21"/>
          <w:highlight w:val="none"/>
          <w:lang w:val="en-US" w:eastAsia="zh-CN"/>
        </w:rPr>
        <w:t>执行</w:t>
      </w:r>
      <w:r>
        <w:rPr>
          <w:rFonts w:hint="default" w:ascii="Times New Roman" w:hAnsi="Times New Roman" w:cs="Times New Roman"/>
          <w:snapToGrid w:val="0"/>
          <w:color w:val="auto"/>
          <w:kern w:val="0"/>
          <w:szCs w:val="21"/>
          <w:highlight w:val="none"/>
        </w:rPr>
        <w:t>。</w:t>
      </w:r>
    </w:p>
    <w:p w14:paraId="6D1C7CFE">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299" w:name="_Toc509218727"/>
      <w:bookmarkStart w:id="300" w:name="_Toc277082569"/>
      <w:bookmarkStart w:id="301" w:name="_Toc20572"/>
      <w:bookmarkStart w:id="302" w:name="_Toc200513143"/>
      <w:bookmarkStart w:id="303" w:name="_Toc27922"/>
      <w:bookmarkStart w:id="304" w:name="_Toc287620702"/>
      <w:bookmarkStart w:id="305" w:name="_Toc287607763"/>
      <w:bookmarkStart w:id="306" w:name="_Toc9857"/>
      <w:bookmarkStart w:id="307" w:name="_Toc224103334"/>
      <w:bookmarkStart w:id="308" w:name="_Toc14356"/>
      <w:bookmarkStart w:id="309" w:name="_Toc430530452"/>
      <w:r>
        <w:rPr>
          <w:rFonts w:hint="default" w:ascii="Times New Roman" w:hAnsi="Times New Roman" w:cs="Times New Roman"/>
          <w:b w:val="0"/>
          <w:snapToGrid w:val="0"/>
          <w:color w:val="auto"/>
          <w:sz w:val="24"/>
          <w:szCs w:val="24"/>
          <w:highlight w:val="none"/>
        </w:rPr>
        <w:t xml:space="preserve">2.3  </w:t>
      </w:r>
      <w:r>
        <w:rPr>
          <w:rFonts w:hint="default" w:ascii="Times New Roman" w:hAnsi="Times New Roman" w:cs="Times New Roman"/>
          <w:b w:val="0"/>
          <w:snapToGrid w:val="0"/>
          <w:color w:val="auto"/>
          <w:sz w:val="24"/>
          <w:szCs w:val="24"/>
          <w:highlight w:val="none"/>
          <w:lang w:eastAsia="zh-CN"/>
        </w:rPr>
        <w:t>询比采购文件</w:t>
      </w:r>
      <w:r>
        <w:rPr>
          <w:rFonts w:hint="default" w:ascii="Times New Roman" w:hAnsi="Times New Roman" w:cs="Times New Roman"/>
          <w:b w:val="0"/>
          <w:snapToGrid w:val="0"/>
          <w:color w:val="auto"/>
          <w:sz w:val="24"/>
          <w:szCs w:val="24"/>
          <w:highlight w:val="none"/>
        </w:rPr>
        <w:t>的修改</w:t>
      </w:r>
      <w:bookmarkEnd w:id="299"/>
      <w:bookmarkEnd w:id="300"/>
      <w:bookmarkEnd w:id="301"/>
      <w:bookmarkEnd w:id="302"/>
      <w:bookmarkEnd w:id="303"/>
      <w:bookmarkEnd w:id="304"/>
      <w:bookmarkEnd w:id="305"/>
      <w:bookmarkEnd w:id="306"/>
      <w:bookmarkEnd w:id="307"/>
      <w:bookmarkEnd w:id="308"/>
      <w:bookmarkEnd w:id="309"/>
    </w:p>
    <w:p w14:paraId="19E22EFC">
      <w:pPr>
        <w:autoSpaceDE w:val="0"/>
        <w:autoSpaceDN w:val="0"/>
        <w:adjustRightInd w:val="0"/>
        <w:snapToGrid w:val="0"/>
        <w:spacing w:line="360" w:lineRule="auto"/>
        <w:ind w:firstLine="420"/>
        <w:rPr>
          <w:rFonts w:hint="default" w:ascii="Times New Roman" w:hAnsi="Times New Roman" w:cs="Times New Roman"/>
          <w:snapToGrid w:val="0"/>
          <w:color w:val="auto"/>
          <w:highlight w:val="none"/>
        </w:rPr>
      </w:pPr>
      <w:bookmarkStart w:id="310" w:name="_Toc277082570"/>
      <w:bookmarkStart w:id="311" w:name="_Toc287620703"/>
      <w:bookmarkStart w:id="312" w:name="_Toc287607764"/>
      <w:bookmarkStart w:id="313" w:name="_Toc200513144"/>
      <w:bookmarkStart w:id="314" w:name="_Toc224103335"/>
      <w:r>
        <w:rPr>
          <w:rFonts w:hint="default" w:ascii="Times New Roman" w:hAnsi="Times New Roman" w:cs="Times New Roman"/>
          <w:snapToGrid w:val="0"/>
          <w:color w:val="auto"/>
          <w:highlight w:val="none"/>
        </w:rPr>
        <w:t>按照本章第2.2款</w:t>
      </w:r>
      <w:r>
        <w:rPr>
          <w:rFonts w:hint="default" w:ascii="Times New Roman" w:hAnsi="Times New Roman" w:cs="Times New Roman"/>
          <w:snapToGrid w:val="0"/>
          <w:color w:val="auto"/>
          <w:highlight w:val="none"/>
          <w:lang w:eastAsia="zh-CN"/>
        </w:rPr>
        <w:t>询比采购文件</w:t>
      </w:r>
      <w:r>
        <w:rPr>
          <w:rFonts w:hint="default" w:ascii="Times New Roman" w:hAnsi="Times New Roman" w:cs="Times New Roman"/>
          <w:snapToGrid w:val="0"/>
          <w:color w:val="auto"/>
          <w:highlight w:val="none"/>
        </w:rPr>
        <w:t>的澄清相关内容及方式执行。</w:t>
      </w:r>
    </w:p>
    <w:p w14:paraId="6FEC3562">
      <w:pPr>
        <w:pStyle w:val="3"/>
        <w:spacing w:before="0" w:after="0" w:line="360" w:lineRule="auto"/>
        <w:rPr>
          <w:rFonts w:hint="default" w:ascii="Times New Roman" w:hAnsi="Times New Roman" w:eastAsia="宋体" w:cs="Times New Roman"/>
          <w:b w:val="0"/>
          <w:snapToGrid w:val="0"/>
          <w:color w:val="auto"/>
          <w:highlight w:val="none"/>
          <w:lang w:eastAsia="zh-CN"/>
        </w:rPr>
      </w:pPr>
      <w:bookmarkStart w:id="315" w:name="_Toc14543"/>
      <w:bookmarkStart w:id="316" w:name="_Toc430530453"/>
      <w:bookmarkStart w:id="317" w:name="_Toc509218728"/>
      <w:bookmarkStart w:id="318" w:name="_Toc10755"/>
      <w:bookmarkStart w:id="319" w:name="_Toc27380"/>
      <w:bookmarkStart w:id="320" w:name="_Toc1318"/>
      <w:r>
        <w:rPr>
          <w:rFonts w:hint="default" w:ascii="Times New Roman" w:hAnsi="Times New Roman" w:cs="Times New Roman"/>
          <w:b w:val="0"/>
          <w:snapToGrid w:val="0"/>
          <w:color w:val="auto"/>
          <w:highlight w:val="none"/>
        </w:rPr>
        <w:t xml:space="preserve">3.  </w:t>
      </w:r>
      <w:bookmarkEnd w:id="310"/>
      <w:bookmarkEnd w:id="311"/>
      <w:bookmarkEnd w:id="312"/>
      <w:bookmarkEnd w:id="313"/>
      <w:bookmarkEnd w:id="314"/>
      <w:bookmarkEnd w:id="315"/>
      <w:bookmarkEnd w:id="316"/>
      <w:bookmarkEnd w:id="317"/>
      <w:bookmarkEnd w:id="318"/>
      <w:bookmarkEnd w:id="319"/>
      <w:r>
        <w:rPr>
          <w:rFonts w:hint="default" w:ascii="Times New Roman" w:hAnsi="Times New Roman" w:cs="Times New Roman"/>
          <w:b w:val="0"/>
          <w:snapToGrid w:val="0"/>
          <w:color w:val="auto"/>
          <w:highlight w:val="none"/>
          <w:lang w:eastAsia="zh-CN"/>
        </w:rPr>
        <w:t>响应文件</w:t>
      </w:r>
      <w:bookmarkEnd w:id="320"/>
    </w:p>
    <w:p w14:paraId="2C143A77">
      <w:pPr>
        <w:pStyle w:val="4"/>
        <w:snapToGrid w:val="0"/>
        <w:spacing w:before="0" w:after="0" w:line="360" w:lineRule="auto"/>
        <w:rPr>
          <w:rFonts w:hint="default" w:ascii="Times New Roman" w:hAnsi="Times New Roman" w:eastAsia="宋体" w:cs="Times New Roman"/>
          <w:b w:val="0"/>
          <w:snapToGrid w:val="0"/>
          <w:color w:val="auto"/>
          <w:sz w:val="24"/>
          <w:szCs w:val="24"/>
          <w:highlight w:val="none"/>
          <w:lang w:val="en-US" w:eastAsia="zh-CN"/>
        </w:rPr>
      </w:pPr>
      <w:bookmarkStart w:id="321" w:name="_Toc430530455"/>
      <w:bookmarkStart w:id="322" w:name="_Toc509218730"/>
      <w:bookmarkStart w:id="323" w:name="_Toc277082572"/>
      <w:bookmarkStart w:id="324" w:name="_Toc13452"/>
      <w:bookmarkStart w:id="325" w:name="_Toc287620705"/>
      <w:bookmarkStart w:id="326" w:name="_Toc287607766"/>
      <w:bookmarkStart w:id="327" w:name="_Toc200513146"/>
      <w:bookmarkStart w:id="328" w:name="_Toc20016"/>
      <w:bookmarkStart w:id="329" w:name="_Toc224103337"/>
      <w:bookmarkStart w:id="330" w:name="_Toc11028"/>
      <w:bookmarkStart w:id="331" w:name="_Toc16395"/>
      <w:r>
        <w:rPr>
          <w:rFonts w:hint="default" w:ascii="Times New Roman" w:hAnsi="Times New Roman" w:cs="Times New Roman"/>
          <w:b w:val="0"/>
          <w:snapToGrid w:val="0"/>
          <w:color w:val="auto"/>
          <w:sz w:val="24"/>
          <w:szCs w:val="24"/>
          <w:highlight w:val="none"/>
        </w:rPr>
        <w:t>3.</w:t>
      </w:r>
      <w:r>
        <w:rPr>
          <w:rFonts w:hint="default" w:ascii="Times New Roman" w:hAnsi="Times New Roman" w:cs="Times New Roman"/>
          <w:b w:val="0"/>
          <w:snapToGrid w:val="0"/>
          <w:color w:val="auto"/>
          <w:sz w:val="24"/>
          <w:szCs w:val="24"/>
          <w:highlight w:val="none"/>
          <w:lang w:val="en-US" w:eastAsia="zh-CN"/>
        </w:rPr>
        <w:t>1</w:t>
      </w:r>
      <w:r>
        <w:rPr>
          <w:rFonts w:hint="default" w:ascii="Times New Roman" w:hAnsi="Times New Roman" w:cs="Times New Roman"/>
          <w:b w:val="0"/>
          <w:snapToGrid w:val="0"/>
          <w:color w:val="auto"/>
          <w:sz w:val="24"/>
          <w:szCs w:val="24"/>
          <w:highlight w:val="none"/>
        </w:rPr>
        <w:t xml:space="preserve">  报价</w:t>
      </w:r>
      <w:bookmarkEnd w:id="321"/>
      <w:bookmarkEnd w:id="322"/>
      <w:bookmarkEnd w:id="323"/>
      <w:bookmarkEnd w:id="324"/>
      <w:bookmarkEnd w:id="325"/>
      <w:bookmarkEnd w:id="326"/>
      <w:bookmarkEnd w:id="327"/>
      <w:bookmarkEnd w:id="328"/>
      <w:bookmarkEnd w:id="329"/>
      <w:bookmarkEnd w:id="330"/>
      <w:r>
        <w:rPr>
          <w:rFonts w:hint="default" w:ascii="Times New Roman" w:hAnsi="Times New Roman" w:cs="Times New Roman"/>
          <w:b w:val="0"/>
          <w:snapToGrid w:val="0"/>
          <w:color w:val="auto"/>
          <w:sz w:val="24"/>
          <w:szCs w:val="24"/>
          <w:highlight w:val="none"/>
          <w:lang w:val="en-US" w:eastAsia="zh-CN"/>
        </w:rPr>
        <w:t>表</w:t>
      </w:r>
      <w:bookmarkEnd w:id="331"/>
    </w:p>
    <w:p w14:paraId="636A1B10">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3.2.1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应按第五章“</w:t>
      </w:r>
      <w:r>
        <w:rPr>
          <w:rFonts w:hint="default" w:ascii="Times New Roman" w:hAnsi="Times New Roman" w:cs="Times New Roman"/>
          <w:snapToGrid w:val="0"/>
          <w:color w:val="auto"/>
          <w:kern w:val="0"/>
          <w:szCs w:val="21"/>
          <w:highlight w:val="none"/>
          <w:lang w:val="en-US" w:eastAsia="zh-CN"/>
        </w:rPr>
        <w:t>采购需求</w:t>
      </w:r>
      <w:r>
        <w:rPr>
          <w:rFonts w:hint="default" w:ascii="Times New Roman" w:hAnsi="Times New Roman" w:cs="Times New Roman"/>
          <w:snapToGrid w:val="0"/>
          <w:color w:val="auto"/>
          <w:kern w:val="0"/>
          <w:szCs w:val="21"/>
          <w:highlight w:val="none"/>
        </w:rPr>
        <w:t>”的要求填写相应表格。</w:t>
      </w:r>
    </w:p>
    <w:p w14:paraId="6B190354">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3.2.2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在</w:t>
      </w:r>
      <w:r>
        <w:rPr>
          <w:rFonts w:hint="default" w:ascii="Times New Roman" w:hAnsi="Times New Roman" w:cs="Times New Roman"/>
          <w:snapToGrid w:val="0"/>
          <w:color w:val="auto"/>
          <w:kern w:val="0"/>
          <w:szCs w:val="21"/>
          <w:highlight w:val="none"/>
          <w:lang w:eastAsia="zh-CN"/>
        </w:rPr>
        <w:t>响应截止时间</w:t>
      </w:r>
      <w:r>
        <w:rPr>
          <w:rFonts w:hint="default" w:ascii="Times New Roman" w:hAnsi="Times New Roman" w:cs="Times New Roman"/>
          <w:snapToGrid w:val="0"/>
          <w:color w:val="auto"/>
          <w:kern w:val="0"/>
          <w:szCs w:val="21"/>
          <w:highlight w:val="none"/>
        </w:rPr>
        <w:t>前修改</w:t>
      </w:r>
      <w:r>
        <w:rPr>
          <w:rFonts w:hint="default" w:ascii="Times New Roman" w:hAnsi="Times New Roman" w:cs="Times New Roman"/>
          <w:snapToGrid w:val="0"/>
          <w:color w:val="auto"/>
          <w:kern w:val="0"/>
          <w:szCs w:val="21"/>
          <w:highlight w:val="none"/>
          <w:lang w:val="en-US" w:eastAsia="zh-CN"/>
        </w:rPr>
        <w:t>响应函</w:t>
      </w:r>
      <w:r>
        <w:rPr>
          <w:rFonts w:hint="default" w:ascii="Times New Roman" w:hAnsi="Times New Roman" w:cs="Times New Roman"/>
          <w:snapToGrid w:val="0"/>
          <w:color w:val="auto"/>
          <w:kern w:val="0"/>
          <w:szCs w:val="21"/>
          <w:highlight w:val="none"/>
        </w:rPr>
        <w:t>中的总报价，应同时修改第五章“</w:t>
      </w:r>
      <w:r>
        <w:rPr>
          <w:rFonts w:hint="default" w:ascii="Times New Roman" w:hAnsi="Times New Roman" w:cs="Times New Roman"/>
          <w:snapToGrid w:val="0"/>
          <w:color w:val="auto"/>
          <w:kern w:val="0"/>
          <w:szCs w:val="21"/>
          <w:highlight w:val="none"/>
          <w:lang w:val="en-US" w:eastAsia="zh-CN"/>
        </w:rPr>
        <w:t>采购需求</w:t>
      </w:r>
      <w:r>
        <w:rPr>
          <w:rFonts w:hint="default" w:ascii="Times New Roman" w:hAnsi="Times New Roman" w:cs="Times New Roman"/>
          <w:snapToGrid w:val="0"/>
          <w:color w:val="auto"/>
          <w:kern w:val="0"/>
          <w:szCs w:val="21"/>
          <w:highlight w:val="none"/>
        </w:rPr>
        <w:t>”中的相应报价。此修改须符合本章第 4.3 款的有关要求。</w:t>
      </w:r>
    </w:p>
    <w:p w14:paraId="46DE4EA7">
      <w:pPr>
        <w:pStyle w:val="4"/>
        <w:snapToGrid w:val="0"/>
        <w:spacing w:before="0" w:after="0" w:line="360" w:lineRule="auto"/>
        <w:rPr>
          <w:rFonts w:hint="default" w:ascii="Times New Roman" w:hAnsi="Times New Roman" w:eastAsia="宋体" w:cs="Times New Roman"/>
          <w:b w:val="0"/>
          <w:snapToGrid w:val="0"/>
          <w:color w:val="auto"/>
          <w:sz w:val="24"/>
          <w:szCs w:val="24"/>
          <w:highlight w:val="none"/>
          <w:lang w:eastAsia="zh-CN"/>
        </w:rPr>
      </w:pPr>
      <w:bookmarkStart w:id="332" w:name="_Toc4304"/>
      <w:bookmarkStart w:id="333" w:name="_Toc509218731"/>
      <w:bookmarkStart w:id="334" w:name="_Toc200513147"/>
      <w:bookmarkStart w:id="335" w:name="_Toc430530456"/>
      <w:bookmarkStart w:id="336" w:name="_Toc277082573"/>
      <w:bookmarkStart w:id="337" w:name="_Toc462"/>
      <w:bookmarkStart w:id="338" w:name="_Toc27638"/>
      <w:bookmarkStart w:id="339" w:name="_Toc287607767"/>
      <w:bookmarkStart w:id="340" w:name="_Toc224103338"/>
      <w:bookmarkStart w:id="341" w:name="_Toc287620706"/>
      <w:bookmarkStart w:id="342" w:name="_Toc19277"/>
      <w:r>
        <w:rPr>
          <w:rFonts w:hint="default" w:ascii="Times New Roman" w:hAnsi="Times New Roman" w:cs="Times New Roman"/>
          <w:b w:val="0"/>
          <w:snapToGrid w:val="0"/>
          <w:color w:val="auto"/>
          <w:sz w:val="24"/>
          <w:szCs w:val="24"/>
          <w:highlight w:val="none"/>
        </w:rPr>
        <w:t xml:space="preserve">3.3  </w:t>
      </w:r>
      <w:bookmarkEnd w:id="332"/>
      <w:bookmarkEnd w:id="333"/>
      <w:bookmarkEnd w:id="334"/>
      <w:bookmarkEnd w:id="335"/>
      <w:bookmarkEnd w:id="336"/>
      <w:bookmarkEnd w:id="337"/>
      <w:bookmarkEnd w:id="338"/>
      <w:bookmarkEnd w:id="339"/>
      <w:bookmarkEnd w:id="340"/>
      <w:bookmarkEnd w:id="341"/>
      <w:r>
        <w:rPr>
          <w:rFonts w:hint="default" w:ascii="Times New Roman" w:hAnsi="Times New Roman" w:cs="Times New Roman"/>
          <w:b w:val="0"/>
          <w:snapToGrid w:val="0"/>
          <w:color w:val="auto"/>
          <w:sz w:val="24"/>
          <w:szCs w:val="24"/>
          <w:highlight w:val="none"/>
          <w:lang w:eastAsia="zh-CN"/>
        </w:rPr>
        <w:t>响应有效期</w:t>
      </w:r>
      <w:bookmarkEnd w:id="342"/>
    </w:p>
    <w:p w14:paraId="00ABB52F">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3.3.1  在</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须知前附表规定的</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内，</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不得要求撤销或修改其</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w:t>
      </w:r>
    </w:p>
    <w:p w14:paraId="21DC4DDB">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3.3.2  出现特殊情况需要延长</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的，</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以书面形式通知所有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延长</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同意延长的，应相应延长其</w:t>
      </w:r>
      <w:r>
        <w:rPr>
          <w:rFonts w:hint="default" w:ascii="Times New Roman" w:hAnsi="Times New Roman" w:cs="Times New Roman"/>
          <w:snapToGrid w:val="0"/>
          <w:color w:val="auto"/>
          <w:kern w:val="0"/>
          <w:szCs w:val="21"/>
          <w:highlight w:val="none"/>
          <w:lang w:val="en-US" w:eastAsia="zh-CN"/>
        </w:rPr>
        <w:t>询比保函</w:t>
      </w:r>
      <w:r>
        <w:rPr>
          <w:rFonts w:hint="default" w:ascii="Times New Roman" w:hAnsi="Times New Roman" w:cs="Times New Roman"/>
          <w:snapToGrid w:val="0"/>
          <w:color w:val="auto"/>
          <w:kern w:val="0"/>
          <w:szCs w:val="21"/>
          <w:highlight w:val="none"/>
        </w:rPr>
        <w:t>的有效期，但不得要求或被允许修改或撤销其</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拒绝延长的，其投标失效，但</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有权收回其</w:t>
      </w:r>
      <w:r>
        <w:rPr>
          <w:rFonts w:hint="default" w:ascii="Times New Roman" w:hAnsi="Times New Roman" w:cs="Times New Roman"/>
          <w:snapToGrid w:val="0"/>
          <w:color w:val="auto"/>
          <w:kern w:val="0"/>
          <w:szCs w:val="21"/>
          <w:highlight w:val="none"/>
          <w:lang w:val="en-US" w:eastAsia="zh-CN"/>
        </w:rPr>
        <w:t>询比保函</w:t>
      </w:r>
      <w:r>
        <w:rPr>
          <w:rFonts w:hint="default" w:ascii="Times New Roman" w:hAnsi="Times New Roman" w:cs="Times New Roman"/>
          <w:snapToGrid w:val="0"/>
          <w:color w:val="auto"/>
          <w:kern w:val="0"/>
          <w:szCs w:val="21"/>
          <w:highlight w:val="none"/>
        </w:rPr>
        <w:t>。（适用于</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采用保函形式的）</w:t>
      </w:r>
    </w:p>
    <w:p w14:paraId="7A477F92">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出现特殊情况需要延长</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的，</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以书面形式通知所有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延长</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同意延长的，应相应延长其</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的有效期，但不得要求或被允许修改或撤销其</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拒绝延长的，其投标失效，但</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有权收回其</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。（适用于</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采用银行转账形式的）</w:t>
      </w:r>
    </w:p>
    <w:p w14:paraId="7E7CE0E2">
      <w:pPr>
        <w:pStyle w:val="4"/>
        <w:keepNext w:val="0"/>
        <w:keepLines w:val="0"/>
        <w:snapToGrid w:val="0"/>
        <w:spacing w:before="0" w:after="0" w:line="360" w:lineRule="auto"/>
        <w:rPr>
          <w:rFonts w:hint="default" w:ascii="Times New Roman" w:hAnsi="Times New Roman" w:eastAsia="宋体" w:cs="Times New Roman"/>
          <w:b w:val="0"/>
          <w:snapToGrid w:val="0"/>
          <w:color w:val="auto"/>
          <w:sz w:val="24"/>
          <w:szCs w:val="24"/>
          <w:highlight w:val="none"/>
          <w:lang w:eastAsia="zh-CN"/>
        </w:rPr>
      </w:pPr>
      <w:bookmarkStart w:id="343" w:name="_Toc277082574"/>
      <w:bookmarkStart w:id="344" w:name="_Toc1366"/>
      <w:bookmarkStart w:id="345" w:name="_Toc224103339"/>
      <w:bookmarkStart w:id="346" w:name="_Toc200513148"/>
      <w:bookmarkStart w:id="347" w:name="_Toc28166"/>
      <w:bookmarkStart w:id="348" w:name="_Toc430530457"/>
      <w:bookmarkStart w:id="349" w:name="_Toc509218732"/>
      <w:bookmarkStart w:id="350" w:name="_Toc10405"/>
      <w:bookmarkStart w:id="351" w:name="_Toc287620707"/>
      <w:bookmarkStart w:id="352" w:name="_Toc287607768"/>
      <w:bookmarkStart w:id="353" w:name="_Toc29798"/>
      <w:r>
        <w:rPr>
          <w:rFonts w:hint="default" w:ascii="Times New Roman" w:hAnsi="Times New Roman" w:cs="Times New Roman"/>
          <w:b w:val="0"/>
          <w:snapToGrid w:val="0"/>
          <w:color w:val="auto"/>
          <w:sz w:val="24"/>
          <w:szCs w:val="24"/>
          <w:highlight w:val="none"/>
        </w:rPr>
        <w:t xml:space="preserve">3.4  </w:t>
      </w:r>
      <w:bookmarkEnd w:id="343"/>
      <w:bookmarkEnd w:id="344"/>
      <w:bookmarkEnd w:id="345"/>
      <w:bookmarkEnd w:id="346"/>
      <w:bookmarkEnd w:id="347"/>
      <w:bookmarkEnd w:id="348"/>
      <w:bookmarkEnd w:id="349"/>
      <w:bookmarkEnd w:id="350"/>
      <w:bookmarkEnd w:id="351"/>
      <w:bookmarkEnd w:id="352"/>
      <w:r>
        <w:rPr>
          <w:rFonts w:hint="default" w:ascii="Times New Roman" w:hAnsi="Times New Roman" w:cs="Times New Roman"/>
          <w:b w:val="0"/>
          <w:snapToGrid w:val="0"/>
          <w:color w:val="auto"/>
          <w:sz w:val="24"/>
          <w:szCs w:val="24"/>
          <w:highlight w:val="none"/>
          <w:lang w:eastAsia="zh-CN"/>
        </w:rPr>
        <w:t>询比保证金</w:t>
      </w:r>
      <w:bookmarkEnd w:id="353"/>
    </w:p>
    <w:p w14:paraId="3DDEF2DF">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3.4.1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在递交</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的同时，应按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须知前附表的规定递交</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，并作为其</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的组成部分。联合体</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的，其</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由牵头人递交，并应符合</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须知前附表的规定。</w:t>
      </w:r>
    </w:p>
    <w:p w14:paraId="51DC9F2D">
      <w:pPr>
        <w:autoSpaceDE w:val="0"/>
        <w:autoSpaceDN w:val="0"/>
        <w:adjustRightInd w:val="0"/>
        <w:snapToGrid w:val="0"/>
        <w:spacing w:line="360" w:lineRule="auto"/>
        <w:ind w:left="13" w:leftChars="6" w:firstLine="405" w:firstLineChars="193"/>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3.4.2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不按本章第 3.4.1 项要求提交</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的，其</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作否决投标处理。</w:t>
      </w:r>
    </w:p>
    <w:p w14:paraId="66091154">
      <w:pPr>
        <w:autoSpaceDE w:val="0"/>
        <w:autoSpaceDN w:val="0"/>
        <w:adjustRightInd w:val="0"/>
        <w:snapToGrid w:val="0"/>
        <w:spacing w:line="360" w:lineRule="auto"/>
        <w:ind w:left="13" w:leftChars="6" w:firstLine="405" w:firstLineChars="193"/>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3.4.3  </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position w:val="-2"/>
          <w:szCs w:val="21"/>
          <w:highlight w:val="none"/>
        </w:rPr>
        <w:t>（</w:t>
      </w:r>
      <w:r>
        <w:rPr>
          <w:rFonts w:hint="default" w:ascii="Times New Roman" w:hAnsi="Times New Roman" w:cs="Times New Roman"/>
          <w:snapToGrid w:val="0"/>
          <w:color w:val="auto"/>
          <w:kern w:val="0"/>
          <w:position w:val="-2"/>
          <w:szCs w:val="21"/>
          <w:highlight w:val="none"/>
          <w:lang w:val="en-US" w:eastAsia="zh-CN"/>
        </w:rPr>
        <w:t>询比保函</w:t>
      </w:r>
      <w:r>
        <w:rPr>
          <w:rFonts w:hint="default" w:ascii="Times New Roman" w:hAnsi="Times New Roman" w:cs="Times New Roman"/>
          <w:snapToGrid w:val="0"/>
          <w:color w:val="auto"/>
          <w:kern w:val="0"/>
          <w:position w:val="-2"/>
          <w:szCs w:val="21"/>
          <w:highlight w:val="none"/>
        </w:rPr>
        <w:t>）</w:t>
      </w:r>
      <w:r>
        <w:rPr>
          <w:rFonts w:hint="default" w:ascii="Times New Roman" w:hAnsi="Times New Roman" w:cs="Times New Roman"/>
          <w:snapToGrid w:val="0"/>
          <w:color w:val="auto"/>
          <w:kern w:val="0"/>
          <w:szCs w:val="21"/>
          <w:highlight w:val="none"/>
        </w:rPr>
        <w:t>退还：见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r>
        <w:rPr>
          <w:rFonts w:hint="default" w:ascii="Times New Roman" w:hAnsi="Times New Roman" w:cs="Times New Roman"/>
          <w:snapToGrid w:val="0"/>
          <w:color w:val="auto"/>
          <w:kern w:val="0"/>
          <w:position w:val="-2"/>
          <w:szCs w:val="21"/>
          <w:highlight w:val="none"/>
        </w:rPr>
        <w:t>。</w:t>
      </w:r>
    </w:p>
    <w:p w14:paraId="5C61C3FC">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3.4.4  有下列情形之一的，</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将不予退还：</w:t>
      </w:r>
    </w:p>
    <w:p w14:paraId="164F482F">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在规定的</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内撤销或修改其</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w:t>
      </w:r>
    </w:p>
    <w:p w14:paraId="0B33C0D8">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w:t>
      </w:r>
      <w:r>
        <w:rPr>
          <w:rFonts w:hint="default" w:ascii="Times New Roman" w:hAnsi="Times New Roman" w:cs="Times New Roman"/>
          <w:color w:val="auto"/>
          <w:kern w:val="0"/>
          <w:szCs w:val="21"/>
          <w:highlight w:val="none"/>
          <w:lang w:eastAsia="zh-CN"/>
        </w:rPr>
        <w:t>成交人</w:t>
      </w:r>
      <w:r>
        <w:rPr>
          <w:rFonts w:hint="default" w:ascii="Times New Roman" w:hAnsi="Times New Roman" w:cs="Times New Roman"/>
          <w:color w:val="auto"/>
          <w:kern w:val="0"/>
          <w:szCs w:val="21"/>
          <w:highlight w:val="none"/>
        </w:rPr>
        <w:t>在收到</w:t>
      </w:r>
      <w:r>
        <w:rPr>
          <w:rFonts w:hint="default" w:ascii="Times New Roman" w:hAnsi="Times New Roman" w:cs="Times New Roman"/>
          <w:color w:val="auto"/>
          <w:kern w:val="0"/>
          <w:szCs w:val="21"/>
          <w:highlight w:val="none"/>
          <w:lang w:eastAsia="zh-CN"/>
        </w:rPr>
        <w:t>成交通知书</w:t>
      </w:r>
      <w:r>
        <w:rPr>
          <w:rFonts w:hint="default" w:ascii="Times New Roman" w:hAnsi="Times New Roman" w:cs="Times New Roman"/>
          <w:color w:val="auto"/>
          <w:kern w:val="0"/>
          <w:szCs w:val="21"/>
          <w:highlight w:val="none"/>
        </w:rPr>
        <w:t>后，无正当理由不与</w:t>
      </w:r>
      <w:r>
        <w:rPr>
          <w:rFonts w:hint="default" w:ascii="Times New Roman" w:hAnsi="Times New Roman" w:cs="Times New Roman"/>
          <w:color w:val="auto"/>
          <w:kern w:val="0"/>
          <w:szCs w:val="21"/>
          <w:highlight w:val="none"/>
          <w:lang w:eastAsia="zh-CN"/>
        </w:rPr>
        <w:t>采购人</w:t>
      </w:r>
      <w:r>
        <w:rPr>
          <w:rFonts w:hint="default" w:ascii="Times New Roman" w:hAnsi="Times New Roman" w:cs="Times New Roman"/>
          <w:color w:val="auto"/>
          <w:kern w:val="0"/>
          <w:szCs w:val="21"/>
          <w:highlight w:val="none"/>
        </w:rPr>
        <w:t>订立合同，在签订合同时向</w:t>
      </w:r>
      <w:r>
        <w:rPr>
          <w:rFonts w:hint="default" w:ascii="Times New Roman" w:hAnsi="Times New Roman" w:cs="Times New Roman"/>
          <w:color w:val="auto"/>
          <w:kern w:val="0"/>
          <w:szCs w:val="21"/>
          <w:highlight w:val="none"/>
          <w:lang w:eastAsia="zh-CN"/>
        </w:rPr>
        <w:t>采购人</w:t>
      </w:r>
      <w:r>
        <w:rPr>
          <w:rFonts w:hint="default" w:ascii="Times New Roman" w:hAnsi="Times New Roman" w:cs="Times New Roman"/>
          <w:color w:val="auto"/>
          <w:kern w:val="0"/>
          <w:szCs w:val="21"/>
          <w:highlight w:val="none"/>
        </w:rPr>
        <w:t>提出附加条件，或者不按照</w:t>
      </w:r>
      <w:r>
        <w:rPr>
          <w:rFonts w:hint="default" w:ascii="Times New Roman" w:hAnsi="Times New Roman" w:cs="Times New Roman"/>
          <w:color w:val="auto"/>
          <w:kern w:val="0"/>
          <w:szCs w:val="21"/>
          <w:highlight w:val="none"/>
          <w:lang w:eastAsia="zh-CN"/>
        </w:rPr>
        <w:t>询比采购文件</w:t>
      </w:r>
      <w:r>
        <w:rPr>
          <w:rFonts w:hint="default" w:ascii="Times New Roman" w:hAnsi="Times New Roman" w:cs="Times New Roman"/>
          <w:color w:val="auto"/>
          <w:kern w:val="0"/>
          <w:szCs w:val="21"/>
          <w:highlight w:val="none"/>
        </w:rPr>
        <w:t>要求提交履约保证金</w:t>
      </w:r>
      <w:r>
        <w:rPr>
          <w:rFonts w:hint="default" w:ascii="Times New Roman" w:hAnsi="Times New Roman" w:cs="Times New Roman"/>
          <w:snapToGrid w:val="0"/>
          <w:color w:val="auto"/>
          <w:kern w:val="0"/>
          <w:szCs w:val="21"/>
          <w:highlight w:val="none"/>
        </w:rPr>
        <w:t>；</w:t>
      </w:r>
    </w:p>
    <w:p w14:paraId="72367029">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w:t>
      </w:r>
      <w:r>
        <w:rPr>
          <w:rFonts w:hint="default" w:ascii="Times New Roman" w:hAnsi="Times New Roman" w:cs="Times New Roman"/>
          <w:color w:val="auto"/>
          <w:kern w:val="0"/>
          <w:szCs w:val="21"/>
          <w:highlight w:val="none"/>
          <w:lang w:eastAsia="zh-CN"/>
        </w:rPr>
        <w:t>成交人</w:t>
      </w:r>
      <w:r>
        <w:rPr>
          <w:rFonts w:hint="default" w:ascii="Times New Roman" w:hAnsi="Times New Roman" w:cs="Times New Roman"/>
          <w:color w:val="auto"/>
          <w:kern w:val="0"/>
          <w:szCs w:val="21"/>
          <w:highlight w:val="none"/>
        </w:rPr>
        <w:t>（或拟</w:t>
      </w:r>
      <w:r>
        <w:rPr>
          <w:rFonts w:hint="default" w:ascii="Times New Roman" w:hAnsi="Times New Roman" w:cs="Times New Roman"/>
          <w:color w:val="auto"/>
          <w:kern w:val="0"/>
          <w:szCs w:val="21"/>
          <w:highlight w:val="none"/>
          <w:lang w:eastAsia="zh-CN"/>
        </w:rPr>
        <w:t>成交人</w:t>
      </w:r>
      <w:r>
        <w:rPr>
          <w:rFonts w:hint="default" w:ascii="Times New Roman" w:hAnsi="Times New Roman" w:cs="Times New Roman"/>
          <w:color w:val="auto"/>
          <w:kern w:val="0"/>
          <w:szCs w:val="21"/>
          <w:highlight w:val="none"/>
        </w:rPr>
        <w:t>）拒不提供或者不按时提供低价风险担保（适用于经评审的最低投标价法）；</w:t>
      </w:r>
    </w:p>
    <w:p w14:paraId="3A2ED56D">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（4）违反本章第9.2款对</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的纪律要求的；</w:t>
      </w:r>
    </w:p>
    <w:p w14:paraId="7792C0B0">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（5）法律法规规定的其他情形。</w:t>
      </w:r>
    </w:p>
    <w:p w14:paraId="62ED46B6">
      <w:pPr>
        <w:tabs>
          <w:tab w:val="left" w:pos="611"/>
          <w:tab w:val="left" w:pos="669"/>
        </w:tabs>
        <w:snapToGrid w:val="0"/>
        <w:spacing w:line="360" w:lineRule="auto"/>
        <w:ind w:firstLine="420" w:firstLineChars="200"/>
        <w:rPr>
          <w:rFonts w:hint="default" w:ascii="Times New Roman" w:hAnsi="Times New Roman" w:cs="Times New Roman"/>
          <w:color w:val="auto"/>
          <w:kern w:val="0"/>
          <w:highlight w:val="none"/>
        </w:rPr>
      </w:pPr>
      <w:r>
        <w:rPr>
          <w:rFonts w:hint="default" w:ascii="Times New Roman" w:hAnsi="Times New Roman" w:cs="Times New Roman"/>
          <w:snapToGrid w:val="0"/>
          <w:color w:val="auto"/>
          <w:kern w:val="0"/>
          <w:szCs w:val="21"/>
          <w:highlight w:val="none"/>
        </w:rPr>
        <w:t>3.4.5</w:t>
      </w:r>
      <w:r>
        <w:rPr>
          <w:rFonts w:hint="default" w:ascii="Times New Roman" w:hAnsi="Times New Roman" w:cs="Times New Roman"/>
          <w:color w:val="auto"/>
          <w:kern w:val="0"/>
          <w:highlight w:val="none"/>
        </w:rPr>
        <w:t>（1）</w:t>
      </w:r>
      <w:r>
        <w:rPr>
          <w:rFonts w:hint="default" w:ascii="Times New Roman" w:hAnsi="Times New Roman" w:cs="Times New Roman"/>
          <w:color w:val="auto"/>
          <w:kern w:val="0"/>
          <w:highlight w:val="none"/>
          <w:lang w:eastAsia="zh-CN"/>
        </w:rPr>
        <w:t>询比保证金</w:t>
      </w:r>
      <w:r>
        <w:rPr>
          <w:rFonts w:hint="default" w:ascii="Times New Roman" w:hAnsi="Times New Roman" w:cs="Times New Roman"/>
          <w:color w:val="auto"/>
          <w:kern w:val="0"/>
          <w:highlight w:val="none"/>
        </w:rPr>
        <w:t>为无条件担保；</w:t>
      </w:r>
    </w:p>
    <w:p w14:paraId="527CA3B7">
      <w:pPr>
        <w:tabs>
          <w:tab w:val="left" w:pos="611"/>
          <w:tab w:val="left" w:pos="669"/>
        </w:tabs>
        <w:snapToGrid w:val="0"/>
        <w:spacing w:line="360" w:lineRule="auto"/>
        <w:ind w:firstLine="945" w:firstLineChars="45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（2）</w:t>
      </w:r>
      <w:r>
        <w:rPr>
          <w:rFonts w:hint="default" w:ascii="Times New Roman" w:hAnsi="Times New Roman" w:cs="Times New Roman"/>
          <w:color w:val="auto"/>
          <w:kern w:val="0"/>
          <w:highlight w:val="none"/>
          <w:lang w:eastAsia="zh-CN"/>
        </w:rPr>
        <w:t>询比保证金</w:t>
      </w:r>
      <w:r>
        <w:rPr>
          <w:rFonts w:hint="default" w:ascii="Times New Roman" w:hAnsi="Times New Roman" w:cs="Times New Roman"/>
          <w:color w:val="auto"/>
          <w:kern w:val="0"/>
          <w:highlight w:val="none"/>
        </w:rPr>
        <w:t>的受益人为</w:t>
      </w:r>
      <w:r>
        <w:rPr>
          <w:rFonts w:hint="default" w:ascii="Times New Roman" w:hAnsi="Times New Roman" w:cs="Times New Roman"/>
          <w:color w:val="auto"/>
          <w:kern w:val="0"/>
          <w:highlight w:val="none"/>
          <w:lang w:eastAsia="zh-CN"/>
        </w:rPr>
        <w:t>采购人</w:t>
      </w:r>
      <w:r>
        <w:rPr>
          <w:rFonts w:hint="default" w:ascii="Times New Roman" w:hAnsi="Times New Roman" w:cs="Times New Roman"/>
          <w:color w:val="auto"/>
          <w:kern w:val="0"/>
          <w:highlight w:val="none"/>
        </w:rPr>
        <w:t>。</w:t>
      </w:r>
    </w:p>
    <w:p w14:paraId="6B731BF5">
      <w:pPr>
        <w:pStyle w:val="4"/>
        <w:keepNext w:val="0"/>
        <w:keepLines w:val="0"/>
        <w:snapToGrid w:val="0"/>
        <w:spacing w:before="0" w:after="0" w:line="360" w:lineRule="auto"/>
        <w:rPr>
          <w:rFonts w:hint="default" w:ascii="Times New Roman" w:hAnsi="Times New Roman" w:cs="Times New Roman"/>
          <w:b w:val="0"/>
          <w:snapToGrid w:val="0"/>
          <w:color w:val="auto"/>
          <w:sz w:val="24"/>
          <w:szCs w:val="24"/>
          <w:highlight w:val="none"/>
        </w:rPr>
      </w:pPr>
      <w:bookmarkStart w:id="354" w:name="_Toc277082576"/>
      <w:bookmarkStart w:id="355" w:name="_Toc5764"/>
      <w:bookmarkStart w:id="356" w:name="_Toc16639"/>
      <w:bookmarkStart w:id="357" w:name="_Toc287607770"/>
      <w:bookmarkStart w:id="358" w:name="_Toc287620709"/>
      <w:bookmarkStart w:id="359" w:name="_Toc23658"/>
      <w:bookmarkStart w:id="360" w:name="_Toc19603"/>
      <w:bookmarkStart w:id="361" w:name="_Toc224103341"/>
      <w:bookmarkStart w:id="362" w:name="_Toc430530459"/>
      <w:bookmarkStart w:id="363" w:name="_Toc509218734"/>
      <w:bookmarkStart w:id="364" w:name="_Toc200513150"/>
      <w:r>
        <w:rPr>
          <w:rFonts w:hint="default" w:ascii="Times New Roman" w:hAnsi="Times New Roman" w:cs="Times New Roman"/>
          <w:b w:val="0"/>
          <w:snapToGrid w:val="0"/>
          <w:color w:val="auto"/>
          <w:sz w:val="24"/>
          <w:szCs w:val="24"/>
          <w:highlight w:val="none"/>
        </w:rPr>
        <w:t>3.5  资格审查资料</w:t>
      </w:r>
      <w:bookmarkEnd w:id="354"/>
      <w:bookmarkEnd w:id="355"/>
      <w:bookmarkEnd w:id="356"/>
      <w:bookmarkEnd w:id="357"/>
      <w:bookmarkEnd w:id="358"/>
      <w:bookmarkEnd w:id="359"/>
      <w:bookmarkEnd w:id="360"/>
      <w:bookmarkEnd w:id="361"/>
      <w:bookmarkEnd w:id="362"/>
      <w:bookmarkEnd w:id="363"/>
      <w:bookmarkEnd w:id="364"/>
    </w:p>
    <w:p w14:paraId="2B2EFD7F">
      <w:pPr>
        <w:autoSpaceDE w:val="0"/>
        <w:autoSpaceDN w:val="0"/>
        <w:adjustRightInd w:val="0"/>
        <w:snapToGrid w:val="0"/>
        <w:spacing w:line="360" w:lineRule="auto"/>
        <w:ind w:left="103" w:leftChars="49" w:right="37"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应附</w:t>
      </w: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须知前附表第1.4.1项中要求的相关证明材料</w:t>
      </w:r>
      <w:r>
        <w:rPr>
          <w:rFonts w:hint="default" w:ascii="Times New Roman" w:hAnsi="Times New Roman" w:cs="Times New Roman"/>
          <w:color w:val="auto"/>
          <w:szCs w:val="21"/>
          <w:highlight w:val="none"/>
        </w:rPr>
        <w:t>。</w:t>
      </w:r>
    </w:p>
    <w:p w14:paraId="1774CE5C">
      <w:pPr>
        <w:autoSpaceDE w:val="0"/>
        <w:autoSpaceDN w:val="0"/>
        <w:adjustRightInd w:val="0"/>
        <w:snapToGrid w:val="0"/>
        <w:spacing w:line="360" w:lineRule="auto"/>
        <w:ind w:left="103" w:leftChars="49" w:right="37"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须知前附表规定接受联合体</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的，详见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须知前附表联合体</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相关内容。</w:t>
      </w:r>
    </w:p>
    <w:p w14:paraId="1025BD43">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365" w:name="_Toc430530460"/>
      <w:bookmarkStart w:id="366" w:name="_Toc277082577"/>
      <w:bookmarkStart w:id="367" w:name="_Toc224103342"/>
      <w:bookmarkStart w:id="368" w:name="_Toc287620710"/>
      <w:bookmarkStart w:id="369" w:name="_Toc509218735"/>
      <w:bookmarkStart w:id="370" w:name="_Toc10682"/>
      <w:bookmarkStart w:id="371" w:name="_Toc287607771"/>
      <w:bookmarkStart w:id="372" w:name="_Toc28494"/>
      <w:bookmarkStart w:id="373" w:name="_Toc24446"/>
      <w:bookmarkStart w:id="374" w:name="_Toc28320"/>
      <w:bookmarkStart w:id="375" w:name="_Toc200513151"/>
      <w:r>
        <w:rPr>
          <w:rFonts w:hint="default" w:ascii="Times New Roman" w:hAnsi="Times New Roman" w:cs="Times New Roman"/>
          <w:b w:val="0"/>
          <w:snapToGrid w:val="0"/>
          <w:color w:val="auto"/>
          <w:sz w:val="24"/>
          <w:szCs w:val="24"/>
          <w:highlight w:val="none"/>
        </w:rPr>
        <w:t>3.6  备选</w:t>
      </w:r>
      <w:r>
        <w:rPr>
          <w:rFonts w:hint="default" w:ascii="Times New Roman" w:hAnsi="Times New Roman" w:cs="Times New Roman"/>
          <w:b w:val="0"/>
          <w:snapToGrid w:val="0"/>
          <w:color w:val="auto"/>
          <w:sz w:val="24"/>
          <w:szCs w:val="24"/>
          <w:highlight w:val="none"/>
          <w:lang w:val="en-US" w:eastAsia="zh-CN"/>
        </w:rPr>
        <w:t>响应</w:t>
      </w:r>
      <w:r>
        <w:rPr>
          <w:rFonts w:hint="default" w:ascii="Times New Roman" w:hAnsi="Times New Roman" w:cs="Times New Roman"/>
          <w:b w:val="0"/>
          <w:snapToGrid w:val="0"/>
          <w:color w:val="auto"/>
          <w:sz w:val="24"/>
          <w:szCs w:val="24"/>
          <w:highlight w:val="none"/>
        </w:rPr>
        <w:t>方案</w:t>
      </w:r>
      <w:bookmarkEnd w:id="365"/>
      <w:bookmarkEnd w:id="366"/>
      <w:bookmarkEnd w:id="367"/>
      <w:bookmarkEnd w:id="368"/>
      <w:bookmarkEnd w:id="369"/>
      <w:bookmarkEnd w:id="370"/>
      <w:bookmarkEnd w:id="371"/>
      <w:bookmarkEnd w:id="372"/>
      <w:bookmarkEnd w:id="373"/>
      <w:bookmarkEnd w:id="374"/>
      <w:bookmarkEnd w:id="375"/>
    </w:p>
    <w:p w14:paraId="6E6A31F2">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除</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须知前附表另有规定外，</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不得递交备选</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方案。允许</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递交备选</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方案的，只有</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所递交的备选</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方案方可予以考虑。</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认为</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的备选</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方案优于其按照</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要求编制的</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方案的，</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可以接受该备选</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方案。</w:t>
      </w:r>
    </w:p>
    <w:p w14:paraId="08FEACA3">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376" w:name="_Toc16951"/>
      <w:bookmarkStart w:id="377" w:name="_Toc509218736"/>
      <w:bookmarkStart w:id="378" w:name="_Toc4908"/>
      <w:bookmarkStart w:id="379" w:name="_Toc224103343"/>
      <w:bookmarkStart w:id="380" w:name="_Toc200513152"/>
      <w:bookmarkStart w:id="381" w:name="_Toc277082578"/>
      <w:bookmarkStart w:id="382" w:name="_Toc15528"/>
      <w:bookmarkStart w:id="383" w:name="_Toc287620711"/>
      <w:bookmarkStart w:id="384" w:name="_Toc287607772"/>
      <w:bookmarkStart w:id="385" w:name="_Toc430530461"/>
      <w:bookmarkStart w:id="386" w:name="_Toc16522"/>
      <w:r>
        <w:rPr>
          <w:rFonts w:hint="default" w:ascii="Times New Roman" w:hAnsi="Times New Roman" w:cs="Times New Roman"/>
          <w:b w:val="0"/>
          <w:snapToGrid w:val="0"/>
          <w:color w:val="auto"/>
          <w:sz w:val="24"/>
          <w:szCs w:val="24"/>
          <w:highlight w:val="none"/>
        </w:rPr>
        <w:t xml:space="preserve">3.7  </w:t>
      </w:r>
      <w:r>
        <w:rPr>
          <w:rFonts w:hint="default" w:ascii="Times New Roman" w:hAnsi="Times New Roman" w:cs="Times New Roman"/>
          <w:b w:val="0"/>
          <w:snapToGrid w:val="0"/>
          <w:color w:val="auto"/>
          <w:sz w:val="24"/>
          <w:szCs w:val="24"/>
          <w:highlight w:val="none"/>
          <w:lang w:eastAsia="zh-CN"/>
        </w:rPr>
        <w:t>响应文件</w:t>
      </w:r>
      <w:r>
        <w:rPr>
          <w:rFonts w:hint="default" w:ascii="Times New Roman" w:hAnsi="Times New Roman" w:cs="Times New Roman"/>
          <w:b w:val="0"/>
          <w:snapToGrid w:val="0"/>
          <w:color w:val="auto"/>
          <w:sz w:val="24"/>
          <w:szCs w:val="24"/>
          <w:highlight w:val="none"/>
        </w:rPr>
        <w:t>的编制</w:t>
      </w:r>
      <w:bookmarkEnd w:id="376"/>
      <w:bookmarkEnd w:id="377"/>
      <w:bookmarkEnd w:id="378"/>
      <w:bookmarkEnd w:id="379"/>
      <w:bookmarkEnd w:id="380"/>
      <w:bookmarkEnd w:id="381"/>
      <w:bookmarkEnd w:id="382"/>
      <w:bookmarkEnd w:id="383"/>
      <w:bookmarkEnd w:id="384"/>
      <w:bookmarkEnd w:id="385"/>
      <w:bookmarkEnd w:id="386"/>
    </w:p>
    <w:p w14:paraId="0E786027">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3.7.1  </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应按</w:t>
      </w:r>
      <w:r>
        <w:rPr>
          <w:rFonts w:hint="default" w:ascii="Times New Roman" w:hAnsi="Times New Roman" w:cs="Times New Roman"/>
          <w:snapToGrid w:val="0"/>
          <w:color w:val="auto"/>
          <w:kern w:val="0"/>
          <w:szCs w:val="21"/>
          <w:highlight w:val="none"/>
          <w:lang w:eastAsia="zh-CN"/>
        </w:rPr>
        <w:t>第六章</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格式”进行编写，如有必要，可以增加附页，作为</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的组成部分。其中，</w:t>
      </w:r>
      <w:r>
        <w:rPr>
          <w:rFonts w:hint="default" w:ascii="Times New Roman" w:hAnsi="Times New Roman" w:cs="Times New Roman"/>
          <w:snapToGrid w:val="0"/>
          <w:color w:val="auto"/>
          <w:kern w:val="0"/>
          <w:szCs w:val="21"/>
          <w:highlight w:val="none"/>
          <w:lang w:eastAsia="zh-CN"/>
        </w:rPr>
        <w:t>响应函</w:t>
      </w:r>
      <w:r>
        <w:rPr>
          <w:rFonts w:hint="default" w:ascii="Times New Roman" w:hAnsi="Times New Roman" w:cs="Times New Roman"/>
          <w:snapToGrid w:val="0"/>
          <w:color w:val="auto"/>
          <w:kern w:val="0"/>
          <w:szCs w:val="21"/>
          <w:highlight w:val="none"/>
        </w:rPr>
        <w:t>附录在满足</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实质性要求的基础上，可以提出比</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要求更有利于</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的承诺。</w:t>
      </w:r>
    </w:p>
    <w:p w14:paraId="1A21B1FA">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3.7.2  </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应当对</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有关工期、</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、质量要求、技术标准和要求、</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范围等实质性内容做出响应。</w:t>
      </w:r>
    </w:p>
    <w:p w14:paraId="740741CD">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position w:val="-2"/>
          <w:szCs w:val="21"/>
          <w:highlight w:val="none"/>
        </w:rPr>
        <w:t xml:space="preserve">3.7.3  </w:t>
      </w:r>
      <w:r>
        <w:rPr>
          <w:rFonts w:hint="default" w:ascii="Times New Roman" w:hAnsi="Times New Roman" w:cs="Times New Roman"/>
          <w:snapToGrid w:val="0"/>
          <w:color w:val="auto"/>
          <w:kern w:val="0"/>
          <w:position w:val="-2"/>
          <w:szCs w:val="21"/>
          <w:highlight w:val="none"/>
          <w:lang w:eastAsia="zh-CN"/>
        </w:rPr>
        <w:t>响应文件</w:t>
      </w:r>
      <w:r>
        <w:rPr>
          <w:rFonts w:hint="default" w:ascii="Times New Roman" w:hAnsi="Times New Roman" w:cs="Times New Roman"/>
          <w:snapToGrid w:val="0"/>
          <w:color w:val="auto"/>
          <w:kern w:val="0"/>
          <w:position w:val="-2"/>
          <w:szCs w:val="21"/>
          <w:highlight w:val="none"/>
        </w:rPr>
        <w:t>的签名盖章要求：按本章</w:t>
      </w:r>
      <w:r>
        <w:rPr>
          <w:rFonts w:hint="default" w:ascii="Times New Roman" w:hAnsi="Times New Roman" w:cs="Times New Roman"/>
          <w:snapToGrid w:val="0"/>
          <w:color w:val="auto"/>
          <w:kern w:val="0"/>
          <w:position w:val="-2"/>
          <w:szCs w:val="21"/>
          <w:highlight w:val="none"/>
          <w:lang w:eastAsia="zh-CN"/>
        </w:rPr>
        <w:t>申请人</w:t>
      </w:r>
      <w:r>
        <w:rPr>
          <w:rFonts w:hint="default" w:ascii="Times New Roman" w:hAnsi="Times New Roman" w:cs="Times New Roman"/>
          <w:snapToGrid w:val="0"/>
          <w:color w:val="auto"/>
          <w:kern w:val="0"/>
          <w:position w:val="-2"/>
          <w:szCs w:val="21"/>
          <w:highlight w:val="none"/>
        </w:rPr>
        <w:t>须知前附表第3.7.3项执行。</w:t>
      </w:r>
    </w:p>
    <w:p w14:paraId="22D5E9E7">
      <w:pPr>
        <w:autoSpaceDE w:val="0"/>
        <w:autoSpaceDN w:val="0"/>
        <w:adjustRightInd w:val="0"/>
        <w:snapToGrid w:val="0"/>
        <w:spacing w:line="360" w:lineRule="auto"/>
        <w:ind w:right="-164" w:firstLine="420" w:firstLineChars="200"/>
        <w:rPr>
          <w:rFonts w:hint="default" w:ascii="Times New Roman" w:hAnsi="Times New Roman" w:cs="Times New Roman"/>
          <w:i/>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3.7.4  </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的份数：见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须知前附表。正本和副本的封面上应清楚地标记“正本”或“副本”的字样，正本和副本封面均须加盖单位公章。当副本和正本不一致时，以正本为准。</w:t>
      </w:r>
    </w:p>
    <w:p w14:paraId="1880D98C">
      <w:pPr>
        <w:autoSpaceDE w:val="0"/>
        <w:autoSpaceDN w:val="0"/>
        <w:adjustRightInd w:val="0"/>
        <w:snapToGrid w:val="0"/>
        <w:spacing w:line="360" w:lineRule="auto"/>
        <w:ind w:right="-109"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3.7.5  </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的正本与副本应分别装订成册，并编制目录，具体装订要求见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w:t>
      </w:r>
    </w:p>
    <w:p w14:paraId="43B17A2E">
      <w:pPr>
        <w:pStyle w:val="3"/>
        <w:keepNext w:val="0"/>
        <w:keepLines w:val="0"/>
        <w:spacing w:before="0" w:after="0" w:line="360" w:lineRule="auto"/>
        <w:rPr>
          <w:rFonts w:hint="default" w:ascii="Times New Roman" w:hAnsi="Times New Roman" w:eastAsia="宋体" w:cs="Times New Roman"/>
          <w:b w:val="0"/>
          <w:snapToGrid w:val="0"/>
          <w:color w:val="auto"/>
          <w:highlight w:val="none"/>
          <w:lang w:eastAsia="zh-CN"/>
        </w:rPr>
      </w:pPr>
      <w:bookmarkStart w:id="387" w:name="_Toc287607773"/>
      <w:bookmarkStart w:id="388" w:name="_Toc277082579"/>
      <w:bookmarkStart w:id="389" w:name="_Toc26428"/>
      <w:bookmarkStart w:id="390" w:name="_Toc224103344"/>
      <w:bookmarkStart w:id="391" w:name="_Toc430530462"/>
      <w:bookmarkStart w:id="392" w:name="_Toc7310"/>
      <w:bookmarkStart w:id="393" w:name="_Toc509218737"/>
      <w:bookmarkStart w:id="394" w:name="_Toc287620712"/>
      <w:bookmarkStart w:id="395" w:name="_Toc9499"/>
      <w:bookmarkStart w:id="396" w:name="_Toc200513153"/>
      <w:bookmarkStart w:id="397" w:name="_Toc23107"/>
      <w:r>
        <w:rPr>
          <w:rFonts w:hint="default" w:ascii="Times New Roman" w:hAnsi="Times New Roman" w:cs="Times New Roman"/>
          <w:b w:val="0"/>
          <w:snapToGrid w:val="0"/>
          <w:color w:val="auto"/>
          <w:highlight w:val="none"/>
        </w:rPr>
        <w:t xml:space="preserve">4.  </w:t>
      </w:r>
      <w:bookmarkEnd w:id="387"/>
      <w:bookmarkEnd w:id="388"/>
      <w:bookmarkEnd w:id="389"/>
      <w:bookmarkEnd w:id="390"/>
      <w:bookmarkEnd w:id="391"/>
      <w:bookmarkEnd w:id="392"/>
      <w:bookmarkEnd w:id="393"/>
      <w:bookmarkEnd w:id="394"/>
      <w:bookmarkEnd w:id="395"/>
      <w:bookmarkEnd w:id="396"/>
      <w:r>
        <w:rPr>
          <w:rFonts w:hint="default" w:ascii="Times New Roman" w:hAnsi="Times New Roman" w:cs="Times New Roman"/>
          <w:b w:val="0"/>
          <w:snapToGrid w:val="0"/>
          <w:color w:val="auto"/>
          <w:highlight w:val="none"/>
          <w:lang w:val="en-US" w:eastAsia="zh-CN"/>
        </w:rPr>
        <w:t>响应</w:t>
      </w:r>
      <w:bookmarkEnd w:id="397"/>
    </w:p>
    <w:p w14:paraId="01D5BB38">
      <w:pPr>
        <w:pStyle w:val="4"/>
        <w:keepNext w:val="0"/>
        <w:keepLines w:val="0"/>
        <w:snapToGrid w:val="0"/>
        <w:spacing w:before="0" w:after="0" w:line="360" w:lineRule="auto"/>
        <w:rPr>
          <w:rFonts w:hint="default" w:ascii="Times New Roman" w:hAnsi="Times New Roman" w:cs="Times New Roman"/>
          <w:b w:val="0"/>
          <w:snapToGrid w:val="0"/>
          <w:color w:val="auto"/>
          <w:sz w:val="24"/>
          <w:szCs w:val="24"/>
          <w:highlight w:val="none"/>
        </w:rPr>
      </w:pPr>
      <w:bookmarkStart w:id="398" w:name="_Toc25189"/>
      <w:bookmarkStart w:id="399" w:name="_Toc224103345"/>
      <w:bookmarkStart w:id="400" w:name="_Toc200513154"/>
      <w:bookmarkStart w:id="401" w:name="_Toc4081"/>
      <w:bookmarkStart w:id="402" w:name="_Toc287620713"/>
      <w:bookmarkStart w:id="403" w:name="_Toc18995"/>
      <w:bookmarkStart w:id="404" w:name="_Toc509218738"/>
      <w:bookmarkStart w:id="405" w:name="_Toc26953"/>
      <w:bookmarkStart w:id="406" w:name="_Toc287607774"/>
      <w:bookmarkStart w:id="407" w:name="_Toc430530463"/>
      <w:bookmarkStart w:id="408" w:name="_Toc277082580"/>
      <w:r>
        <w:rPr>
          <w:rFonts w:hint="default" w:ascii="Times New Roman" w:hAnsi="Times New Roman" w:cs="Times New Roman"/>
          <w:b w:val="0"/>
          <w:snapToGrid w:val="0"/>
          <w:color w:val="auto"/>
          <w:sz w:val="24"/>
          <w:szCs w:val="24"/>
          <w:highlight w:val="none"/>
        </w:rPr>
        <w:t xml:space="preserve">4.1  </w:t>
      </w:r>
      <w:r>
        <w:rPr>
          <w:rFonts w:hint="default" w:ascii="Times New Roman" w:hAnsi="Times New Roman" w:cs="Times New Roman"/>
          <w:b w:val="0"/>
          <w:snapToGrid w:val="0"/>
          <w:color w:val="auto"/>
          <w:sz w:val="24"/>
          <w:szCs w:val="24"/>
          <w:highlight w:val="none"/>
          <w:lang w:eastAsia="zh-CN"/>
        </w:rPr>
        <w:t>响应文件</w:t>
      </w:r>
      <w:r>
        <w:rPr>
          <w:rFonts w:hint="default" w:ascii="Times New Roman" w:hAnsi="Times New Roman" w:cs="Times New Roman"/>
          <w:b w:val="0"/>
          <w:snapToGrid w:val="0"/>
          <w:color w:val="auto"/>
          <w:sz w:val="24"/>
          <w:szCs w:val="24"/>
          <w:highlight w:val="none"/>
        </w:rPr>
        <w:t>的密封和标记</w:t>
      </w:r>
      <w:bookmarkEnd w:id="398"/>
      <w:bookmarkEnd w:id="399"/>
      <w:bookmarkEnd w:id="400"/>
      <w:bookmarkEnd w:id="401"/>
      <w:bookmarkEnd w:id="402"/>
      <w:bookmarkEnd w:id="403"/>
      <w:bookmarkEnd w:id="404"/>
      <w:bookmarkEnd w:id="405"/>
      <w:bookmarkEnd w:id="406"/>
      <w:bookmarkEnd w:id="407"/>
      <w:bookmarkEnd w:id="408"/>
    </w:p>
    <w:p w14:paraId="149CF1AE">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bookmarkStart w:id="409" w:name="_Toc200513155"/>
      <w:r>
        <w:rPr>
          <w:rFonts w:hint="default" w:ascii="Times New Roman" w:hAnsi="Times New Roman" w:cs="Times New Roman"/>
          <w:snapToGrid w:val="0"/>
          <w:color w:val="auto"/>
          <w:kern w:val="0"/>
          <w:szCs w:val="21"/>
          <w:highlight w:val="none"/>
        </w:rPr>
        <w:t xml:space="preserve">4.1.1  </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的正本与副本密封：见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58C5C9E6">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4.1.2  </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的封套上应写明的内容：见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4A43DBF2">
      <w:pPr>
        <w:pStyle w:val="4"/>
        <w:keepNext w:val="0"/>
        <w:keepLines w:val="0"/>
        <w:snapToGrid w:val="0"/>
        <w:spacing w:before="0" w:after="0" w:line="360" w:lineRule="auto"/>
        <w:rPr>
          <w:rFonts w:hint="default" w:ascii="Times New Roman" w:hAnsi="Times New Roman" w:cs="Times New Roman"/>
          <w:b w:val="0"/>
          <w:snapToGrid w:val="0"/>
          <w:color w:val="auto"/>
          <w:sz w:val="24"/>
          <w:szCs w:val="24"/>
          <w:highlight w:val="none"/>
        </w:rPr>
      </w:pPr>
      <w:bookmarkStart w:id="410" w:name="_Toc277082581"/>
      <w:bookmarkStart w:id="411" w:name="_Toc25828"/>
      <w:bookmarkStart w:id="412" w:name="_Toc18403"/>
      <w:bookmarkStart w:id="413" w:name="_Toc287620714"/>
      <w:bookmarkStart w:id="414" w:name="_Toc509218739"/>
      <w:bookmarkStart w:id="415" w:name="_Toc25809"/>
      <w:bookmarkStart w:id="416" w:name="_Toc26649"/>
      <w:bookmarkStart w:id="417" w:name="_Toc287607775"/>
      <w:bookmarkStart w:id="418" w:name="_Toc430530464"/>
      <w:bookmarkStart w:id="419" w:name="_Toc224103346"/>
      <w:r>
        <w:rPr>
          <w:rFonts w:hint="default" w:ascii="Times New Roman" w:hAnsi="Times New Roman" w:cs="Times New Roman"/>
          <w:b w:val="0"/>
          <w:snapToGrid w:val="0"/>
          <w:color w:val="auto"/>
          <w:sz w:val="24"/>
          <w:szCs w:val="24"/>
          <w:highlight w:val="none"/>
        </w:rPr>
        <w:t xml:space="preserve">4.2  </w:t>
      </w:r>
      <w:r>
        <w:rPr>
          <w:rFonts w:hint="default" w:ascii="Times New Roman" w:hAnsi="Times New Roman" w:cs="Times New Roman"/>
          <w:b w:val="0"/>
          <w:snapToGrid w:val="0"/>
          <w:color w:val="auto"/>
          <w:sz w:val="24"/>
          <w:szCs w:val="24"/>
          <w:highlight w:val="none"/>
          <w:lang w:eastAsia="zh-CN"/>
        </w:rPr>
        <w:t>响应文件</w:t>
      </w:r>
      <w:r>
        <w:rPr>
          <w:rFonts w:hint="default" w:ascii="Times New Roman" w:hAnsi="Times New Roman" w:cs="Times New Roman"/>
          <w:b w:val="0"/>
          <w:snapToGrid w:val="0"/>
          <w:color w:val="auto"/>
          <w:sz w:val="24"/>
          <w:szCs w:val="24"/>
          <w:highlight w:val="none"/>
        </w:rPr>
        <w:t>的递交</w:t>
      </w:r>
      <w:bookmarkEnd w:id="409"/>
      <w:bookmarkEnd w:id="410"/>
      <w:bookmarkEnd w:id="411"/>
      <w:bookmarkEnd w:id="412"/>
      <w:bookmarkEnd w:id="413"/>
      <w:bookmarkEnd w:id="414"/>
      <w:bookmarkEnd w:id="415"/>
      <w:bookmarkEnd w:id="416"/>
      <w:bookmarkEnd w:id="417"/>
      <w:bookmarkEnd w:id="418"/>
      <w:bookmarkEnd w:id="419"/>
    </w:p>
    <w:p w14:paraId="29E13D51">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4.2.1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应在</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须知前附表第 2.2.2 项规定的</w:t>
      </w:r>
      <w:r>
        <w:rPr>
          <w:rFonts w:hint="default" w:ascii="Times New Roman" w:hAnsi="Times New Roman" w:cs="Times New Roman"/>
          <w:snapToGrid w:val="0"/>
          <w:color w:val="auto"/>
          <w:kern w:val="0"/>
          <w:szCs w:val="21"/>
          <w:highlight w:val="none"/>
          <w:lang w:eastAsia="zh-CN"/>
        </w:rPr>
        <w:t>响应截止时间</w:t>
      </w:r>
      <w:r>
        <w:rPr>
          <w:rFonts w:hint="default" w:ascii="Times New Roman" w:hAnsi="Times New Roman" w:cs="Times New Roman"/>
          <w:snapToGrid w:val="0"/>
          <w:color w:val="auto"/>
          <w:kern w:val="0"/>
          <w:szCs w:val="21"/>
          <w:highlight w:val="none"/>
        </w:rPr>
        <w:t>前递交</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w:t>
      </w:r>
    </w:p>
    <w:p w14:paraId="6A6E28B4">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4.2.2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递交</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的地点：见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32E4AE73">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4.2.3  除</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须知前附表另有规定外，</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所递交的</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不予退还。</w:t>
      </w:r>
    </w:p>
    <w:p w14:paraId="436E351D">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4.2.4  </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收到</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后，向</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出具签收凭证。</w:t>
      </w:r>
    </w:p>
    <w:p w14:paraId="01CDB63C">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4.2.5  逾期送达的或者未送达指定地点的</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不予受理。</w:t>
      </w:r>
    </w:p>
    <w:p w14:paraId="471650AF">
      <w:pPr>
        <w:pStyle w:val="4"/>
        <w:keepNext w:val="0"/>
        <w:keepLines w:val="0"/>
        <w:snapToGrid w:val="0"/>
        <w:spacing w:before="0" w:after="0" w:line="360" w:lineRule="auto"/>
        <w:rPr>
          <w:rFonts w:hint="default" w:ascii="Times New Roman" w:hAnsi="Times New Roman" w:cs="Times New Roman"/>
          <w:b w:val="0"/>
          <w:snapToGrid w:val="0"/>
          <w:color w:val="auto"/>
          <w:sz w:val="24"/>
          <w:szCs w:val="24"/>
          <w:highlight w:val="none"/>
        </w:rPr>
      </w:pPr>
      <w:bookmarkStart w:id="420" w:name="_Toc6598"/>
      <w:bookmarkStart w:id="421" w:name="_Toc277082582"/>
      <w:bookmarkStart w:id="422" w:name="_Toc287607776"/>
      <w:bookmarkStart w:id="423" w:name="_Toc287620715"/>
      <w:bookmarkStart w:id="424" w:name="_Toc23986"/>
      <w:bookmarkStart w:id="425" w:name="_Toc430530465"/>
      <w:bookmarkStart w:id="426" w:name="_Toc224103347"/>
      <w:bookmarkStart w:id="427" w:name="_Toc509218740"/>
      <w:bookmarkStart w:id="428" w:name="_Toc18570"/>
      <w:bookmarkStart w:id="429" w:name="_Toc32646"/>
      <w:bookmarkStart w:id="430" w:name="_Toc200513156"/>
      <w:r>
        <w:rPr>
          <w:rFonts w:hint="default" w:ascii="Times New Roman" w:hAnsi="Times New Roman" w:cs="Times New Roman"/>
          <w:b w:val="0"/>
          <w:snapToGrid w:val="0"/>
          <w:color w:val="auto"/>
          <w:sz w:val="24"/>
          <w:szCs w:val="24"/>
          <w:highlight w:val="none"/>
        </w:rPr>
        <w:t xml:space="preserve">4.3  </w:t>
      </w:r>
      <w:r>
        <w:rPr>
          <w:rFonts w:hint="default" w:ascii="Times New Roman" w:hAnsi="Times New Roman" w:cs="Times New Roman"/>
          <w:b w:val="0"/>
          <w:snapToGrid w:val="0"/>
          <w:color w:val="auto"/>
          <w:sz w:val="24"/>
          <w:szCs w:val="24"/>
          <w:highlight w:val="none"/>
          <w:lang w:eastAsia="zh-CN"/>
        </w:rPr>
        <w:t>响应文件</w:t>
      </w:r>
      <w:r>
        <w:rPr>
          <w:rFonts w:hint="default" w:ascii="Times New Roman" w:hAnsi="Times New Roman" w:cs="Times New Roman"/>
          <w:b w:val="0"/>
          <w:snapToGrid w:val="0"/>
          <w:color w:val="auto"/>
          <w:sz w:val="24"/>
          <w:szCs w:val="24"/>
          <w:highlight w:val="none"/>
        </w:rPr>
        <w:t>的修改与撤回</w:t>
      </w:r>
      <w:bookmarkEnd w:id="420"/>
      <w:bookmarkEnd w:id="421"/>
      <w:bookmarkEnd w:id="422"/>
      <w:bookmarkEnd w:id="423"/>
      <w:bookmarkEnd w:id="424"/>
      <w:bookmarkEnd w:id="425"/>
      <w:bookmarkEnd w:id="426"/>
      <w:bookmarkEnd w:id="427"/>
      <w:bookmarkEnd w:id="428"/>
      <w:bookmarkEnd w:id="429"/>
      <w:bookmarkEnd w:id="430"/>
    </w:p>
    <w:p w14:paraId="54C21F21">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4.3.1  在</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须知前附表第2.2.2项规定的</w:t>
      </w:r>
      <w:r>
        <w:rPr>
          <w:rFonts w:hint="default" w:ascii="Times New Roman" w:hAnsi="Times New Roman" w:cs="Times New Roman"/>
          <w:snapToGrid w:val="0"/>
          <w:color w:val="auto"/>
          <w:kern w:val="0"/>
          <w:szCs w:val="21"/>
          <w:highlight w:val="none"/>
          <w:lang w:eastAsia="zh-CN"/>
        </w:rPr>
        <w:t>响应截止时间</w:t>
      </w:r>
      <w:r>
        <w:rPr>
          <w:rFonts w:hint="default" w:ascii="Times New Roman" w:hAnsi="Times New Roman" w:cs="Times New Roman"/>
          <w:snapToGrid w:val="0"/>
          <w:color w:val="auto"/>
          <w:kern w:val="0"/>
          <w:szCs w:val="21"/>
          <w:highlight w:val="none"/>
        </w:rPr>
        <w:t>前，</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可以修改或撤回已递交的</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，但应以书面形式通知</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w:t>
      </w:r>
    </w:p>
    <w:p w14:paraId="79F9BE06">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4.3.2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修改或撤回已递交</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的书面通知应按照本章第3.7.3项的要求签名或盖章。</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收到书面通知后，向</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出具签收凭证。</w:t>
      </w:r>
    </w:p>
    <w:p w14:paraId="216C9F58">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4.3.3  修改的内容为</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的组成部分。修改的</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应按照本章第3条、第4条规定进行编制、密封、标记和递交，并标明“修改”字样。</w:t>
      </w:r>
    </w:p>
    <w:p w14:paraId="334B811D">
      <w:pPr>
        <w:pStyle w:val="3"/>
        <w:keepNext w:val="0"/>
        <w:keepLines w:val="0"/>
        <w:spacing w:before="0" w:after="0" w:line="360" w:lineRule="auto"/>
        <w:rPr>
          <w:rFonts w:hint="default" w:ascii="Times New Roman" w:hAnsi="Times New Roman" w:eastAsia="宋体" w:cs="Times New Roman"/>
          <w:b w:val="0"/>
          <w:snapToGrid w:val="0"/>
          <w:color w:val="auto"/>
          <w:highlight w:val="none"/>
          <w:lang w:eastAsia="zh-CN"/>
        </w:rPr>
      </w:pPr>
      <w:bookmarkStart w:id="431" w:name="_Toc9614"/>
      <w:bookmarkStart w:id="432" w:name="_Toc200513157"/>
      <w:bookmarkStart w:id="433" w:name="_Toc277082583"/>
      <w:bookmarkStart w:id="434" w:name="_Toc287620716"/>
      <w:bookmarkStart w:id="435" w:name="_Toc8978"/>
      <w:bookmarkStart w:id="436" w:name="_Toc509218741"/>
      <w:bookmarkStart w:id="437" w:name="_Toc287607777"/>
      <w:bookmarkStart w:id="438" w:name="_Toc224103348"/>
      <w:bookmarkStart w:id="439" w:name="_Toc18186"/>
      <w:bookmarkStart w:id="440" w:name="_Toc430530466"/>
      <w:bookmarkStart w:id="441" w:name="_Toc15102"/>
      <w:r>
        <w:rPr>
          <w:rFonts w:hint="default" w:ascii="Times New Roman" w:hAnsi="Times New Roman" w:cs="Times New Roman"/>
          <w:b w:val="0"/>
          <w:snapToGrid w:val="0"/>
          <w:color w:val="auto"/>
          <w:highlight w:val="none"/>
        </w:rPr>
        <w:t xml:space="preserve">5.  </w:t>
      </w:r>
      <w:bookmarkEnd w:id="431"/>
      <w:bookmarkEnd w:id="432"/>
      <w:bookmarkEnd w:id="433"/>
      <w:bookmarkEnd w:id="434"/>
      <w:bookmarkEnd w:id="435"/>
      <w:bookmarkEnd w:id="436"/>
      <w:bookmarkEnd w:id="437"/>
      <w:bookmarkEnd w:id="438"/>
      <w:bookmarkEnd w:id="439"/>
      <w:bookmarkEnd w:id="440"/>
      <w:r>
        <w:rPr>
          <w:rFonts w:hint="default" w:ascii="Times New Roman" w:hAnsi="Times New Roman" w:cs="Times New Roman"/>
          <w:b w:val="0"/>
          <w:snapToGrid w:val="0"/>
          <w:color w:val="auto"/>
          <w:highlight w:val="none"/>
          <w:lang w:val="en-US" w:eastAsia="zh-CN"/>
        </w:rPr>
        <w:t>询比</w:t>
      </w:r>
      <w:bookmarkEnd w:id="441"/>
    </w:p>
    <w:p w14:paraId="0EC05B38">
      <w:pPr>
        <w:pStyle w:val="4"/>
        <w:keepNext w:val="0"/>
        <w:keepLines w:val="0"/>
        <w:snapToGrid w:val="0"/>
        <w:spacing w:before="0" w:after="0" w:line="360" w:lineRule="auto"/>
        <w:rPr>
          <w:rFonts w:hint="default" w:ascii="Times New Roman" w:hAnsi="Times New Roman" w:cs="Times New Roman"/>
          <w:b w:val="0"/>
          <w:snapToGrid w:val="0"/>
          <w:color w:val="auto"/>
          <w:sz w:val="24"/>
          <w:szCs w:val="24"/>
          <w:highlight w:val="none"/>
        </w:rPr>
      </w:pPr>
      <w:bookmarkStart w:id="442" w:name="_Toc287607778"/>
      <w:bookmarkStart w:id="443" w:name="_Toc20593"/>
      <w:bookmarkStart w:id="444" w:name="_Toc2913"/>
      <w:bookmarkStart w:id="445" w:name="_Toc277082584"/>
      <w:bookmarkStart w:id="446" w:name="_Toc7268"/>
      <w:bookmarkStart w:id="447" w:name="_Toc430530467"/>
      <w:bookmarkStart w:id="448" w:name="_Toc224103349"/>
      <w:bookmarkStart w:id="449" w:name="_Toc509218742"/>
      <w:bookmarkStart w:id="450" w:name="_Toc287620717"/>
      <w:bookmarkStart w:id="451" w:name="_Toc14374"/>
      <w:bookmarkStart w:id="452" w:name="_Toc200513158"/>
      <w:r>
        <w:rPr>
          <w:rFonts w:hint="default" w:ascii="Times New Roman" w:hAnsi="Times New Roman" w:cs="Times New Roman"/>
          <w:b w:val="0"/>
          <w:snapToGrid w:val="0"/>
          <w:color w:val="auto"/>
          <w:sz w:val="24"/>
          <w:szCs w:val="24"/>
          <w:highlight w:val="none"/>
        </w:rPr>
        <w:t xml:space="preserve">5.1  </w:t>
      </w:r>
      <w:r>
        <w:rPr>
          <w:rFonts w:hint="default" w:ascii="Times New Roman" w:hAnsi="Times New Roman" w:cs="Times New Roman"/>
          <w:b w:val="0"/>
          <w:snapToGrid w:val="0"/>
          <w:color w:val="auto"/>
          <w:sz w:val="24"/>
          <w:szCs w:val="24"/>
          <w:highlight w:val="none"/>
          <w:lang w:val="en-US" w:eastAsia="zh-CN"/>
        </w:rPr>
        <w:t>询比时间</w:t>
      </w:r>
      <w:r>
        <w:rPr>
          <w:rFonts w:hint="default" w:ascii="Times New Roman" w:hAnsi="Times New Roman" w:cs="Times New Roman"/>
          <w:b w:val="0"/>
          <w:snapToGrid w:val="0"/>
          <w:color w:val="auto"/>
          <w:sz w:val="24"/>
          <w:szCs w:val="24"/>
          <w:highlight w:val="none"/>
        </w:rPr>
        <w:t>和地点</w:t>
      </w:r>
      <w:bookmarkEnd w:id="442"/>
      <w:bookmarkEnd w:id="443"/>
      <w:bookmarkEnd w:id="444"/>
      <w:bookmarkEnd w:id="445"/>
      <w:bookmarkEnd w:id="446"/>
      <w:bookmarkEnd w:id="447"/>
      <w:bookmarkEnd w:id="448"/>
      <w:bookmarkEnd w:id="449"/>
      <w:bookmarkEnd w:id="450"/>
      <w:bookmarkEnd w:id="451"/>
      <w:bookmarkEnd w:id="452"/>
    </w:p>
    <w:p w14:paraId="001E4595">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在</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须知前附表第 2.2.2 项规定的</w:t>
      </w:r>
      <w:r>
        <w:rPr>
          <w:rFonts w:hint="default" w:ascii="Times New Roman" w:hAnsi="Times New Roman" w:cs="Times New Roman"/>
          <w:snapToGrid w:val="0"/>
          <w:color w:val="auto"/>
          <w:kern w:val="0"/>
          <w:szCs w:val="21"/>
          <w:highlight w:val="none"/>
          <w:lang w:eastAsia="zh-CN"/>
        </w:rPr>
        <w:t>响应截止时间</w:t>
      </w:r>
      <w:r>
        <w:rPr>
          <w:rFonts w:hint="default" w:ascii="Times New Roman" w:hAnsi="Times New Roman" w:cs="Times New Roman"/>
          <w:snapToGrid w:val="0"/>
          <w:color w:val="auto"/>
          <w:kern w:val="0"/>
          <w:szCs w:val="21"/>
          <w:highlight w:val="none"/>
        </w:rPr>
        <w:t>（开标时间）和</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须知前附表规定的地点</w:t>
      </w:r>
      <w:r>
        <w:rPr>
          <w:rFonts w:hint="default" w:ascii="Times New Roman" w:hAnsi="Times New Roman" w:cs="Times New Roman"/>
          <w:snapToGrid w:val="0"/>
          <w:color w:val="auto"/>
          <w:kern w:val="0"/>
          <w:szCs w:val="21"/>
          <w:highlight w:val="none"/>
          <w:lang w:val="en-US" w:eastAsia="zh-CN"/>
        </w:rPr>
        <w:t>进行询比</w:t>
      </w:r>
      <w:r>
        <w:rPr>
          <w:rFonts w:hint="default" w:ascii="Times New Roman" w:hAnsi="Times New Roman" w:cs="Times New Roman"/>
          <w:snapToGrid w:val="0"/>
          <w:color w:val="auto"/>
          <w:kern w:val="0"/>
          <w:szCs w:val="21"/>
          <w:highlight w:val="none"/>
        </w:rPr>
        <w:t>，并邀请所有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的法定代表人或其委托代理人准时参加。</w:t>
      </w:r>
    </w:p>
    <w:p w14:paraId="757922AD">
      <w:pPr>
        <w:pStyle w:val="4"/>
        <w:keepNext w:val="0"/>
        <w:keepLines w:val="0"/>
        <w:snapToGrid w:val="0"/>
        <w:spacing w:before="0" w:after="0" w:line="360" w:lineRule="auto"/>
        <w:rPr>
          <w:rFonts w:hint="default" w:ascii="Times New Roman" w:hAnsi="Times New Roman" w:cs="Times New Roman"/>
          <w:b w:val="0"/>
          <w:snapToGrid w:val="0"/>
          <w:color w:val="auto"/>
          <w:sz w:val="24"/>
          <w:szCs w:val="24"/>
          <w:highlight w:val="none"/>
        </w:rPr>
      </w:pPr>
      <w:bookmarkStart w:id="453" w:name="_Toc200513159"/>
      <w:bookmarkStart w:id="454" w:name="_Toc558"/>
      <w:bookmarkStart w:id="455" w:name="_Toc287607779"/>
      <w:bookmarkStart w:id="456" w:name="_Toc509218743"/>
      <w:bookmarkStart w:id="457" w:name="_Toc277082585"/>
      <w:bookmarkStart w:id="458" w:name="_Toc287620718"/>
      <w:bookmarkStart w:id="459" w:name="_Toc564"/>
      <w:bookmarkStart w:id="460" w:name="_Toc430530468"/>
      <w:bookmarkStart w:id="461" w:name="_Toc224103350"/>
      <w:bookmarkStart w:id="462" w:name="_Toc14994"/>
      <w:bookmarkStart w:id="463" w:name="_Toc21510"/>
      <w:r>
        <w:rPr>
          <w:rFonts w:hint="default" w:ascii="Times New Roman" w:hAnsi="Times New Roman" w:cs="Times New Roman"/>
          <w:b w:val="0"/>
          <w:snapToGrid w:val="0"/>
          <w:color w:val="auto"/>
          <w:sz w:val="24"/>
          <w:szCs w:val="24"/>
          <w:highlight w:val="none"/>
        </w:rPr>
        <w:t xml:space="preserve">5.2  </w:t>
      </w:r>
      <w:bookmarkEnd w:id="453"/>
      <w:bookmarkEnd w:id="454"/>
      <w:bookmarkEnd w:id="455"/>
      <w:bookmarkEnd w:id="456"/>
      <w:bookmarkEnd w:id="457"/>
      <w:bookmarkEnd w:id="458"/>
      <w:bookmarkEnd w:id="459"/>
      <w:bookmarkEnd w:id="460"/>
      <w:bookmarkEnd w:id="461"/>
      <w:bookmarkEnd w:id="462"/>
      <w:r>
        <w:rPr>
          <w:rFonts w:hint="default" w:ascii="Times New Roman" w:hAnsi="Times New Roman" w:cs="Times New Roman"/>
          <w:b w:val="0"/>
          <w:snapToGrid w:val="0"/>
          <w:color w:val="auto"/>
          <w:sz w:val="24"/>
          <w:szCs w:val="24"/>
          <w:highlight w:val="none"/>
          <w:lang w:val="en-US" w:eastAsia="zh-CN"/>
        </w:rPr>
        <w:t>询比程序</w:t>
      </w:r>
      <w:bookmarkEnd w:id="463"/>
    </w:p>
    <w:p w14:paraId="0C3EBDF5">
      <w:pPr>
        <w:autoSpaceDE w:val="0"/>
        <w:autoSpaceDN w:val="0"/>
        <w:adjustRightInd w:val="0"/>
        <w:snapToGrid w:val="0"/>
        <w:spacing w:line="360" w:lineRule="auto"/>
        <w:ind w:firstLine="420" w:firstLineChars="200"/>
        <w:rPr>
          <w:rFonts w:hint="default" w:ascii="Times New Roman" w:hAnsi="Times New Roman" w:cs="Times New Roman"/>
          <w:color w:val="auto"/>
          <w:szCs w:val="21"/>
          <w:highlight w:val="none"/>
        </w:rPr>
      </w:pPr>
      <w:bookmarkStart w:id="464" w:name="_Toc287620719"/>
      <w:bookmarkStart w:id="465" w:name="_Toc224103351"/>
      <w:bookmarkStart w:id="466" w:name="_Toc200513160"/>
      <w:bookmarkStart w:id="467" w:name="_Toc287607780"/>
      <w:bookmarkStart w:id="468" w:name="_Toc277082586"/>
      <w:r>
        <w:rPr>
          <w:rFonts w:hint="default" w:ascii="Times New Roman" w:hAnsi="Times New Roman" w:cs="Times New Roman"/>
          <w:color w:val="auto"/>
          <w:szCs w:val="21"/>
          <w:highlight w:val="none"/>
        </w:rPr>
        <w:t>详见</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须知前附表第5.2款</w:t>
      </w:r>
      <w:r>
        <w:rPr>
          <w:rFonts w:hint="default" w:ascii="Times New Roman" w:hAnsi="Times New Roman" w:cs="Times New Roman"/>
          <w:color w:val="auto"/>
          <w:szCs w:val="21"/>
          <w:highlight w:val="none"/>
          <w:lang w:val="en-US" w:eastAsia="zh-CN"/>
        </w:rPr>
        <w:t>询比程序</w:t>
      </w:r>
      <w:r>
        <w:rPr>
          <w:rFonts w:hint="default" w:ascii="Times New Roman" w:hAnsi="Times New Roman" w:cs="Times New Roman"/>
          <w:color w:val="auto"/>
          <w:szCs w:val="21"/>
          <w:highlight w:val="none"/>
        </w:rPr>
        <w:t>。</w:t>
      </w:r>
    </w:p>
    <w:p w14:paraId="5BEA8C1A">
      <w:pPr>
        <w:pStyle w:val="4"/>
        <w:keepNext w:val="0"/>
        <w:keepLines w:val="0"/>
        <w:snapToGrid w:val="0"/>
        <w:spacing w:before="0" w:after="0" w:line="360" w:lineRule="auto"/>
        <w:rPr>
          <w:rFonts w:hint="default" w:ascii="Times New Roman" w:hAnsi="Times New Roman" w:cs="Times New Roman"/>
          <w:b w:val="0"/>
          <w:snapToGrid w:val="0"/>
          <w:color w:val="auto"/>
          <w:sz w:val="24"/>
          <w:szCs w:val="24"/>
          <w:highlight w:val="none"/>
        </w:rPr>
      </w:pPr>
      <w:bookmarkStart w:id="469" w:name="_Toc17945"/>
      <w:bookmarkStart w:id="470" w:name="_Toc21979"/>
      <w:bookmarkStart w:id="471" w:name="_Toc57820594"/>
      <w:bookmarkStart w:id="472" w:name="_Toc29625"/>
      <w:r>
        <w:rPr>
          <w:rFonts w:hint="default" w:ascii="Times New Roman" w:hAnsi="Times New Roman" w:cs="Times New Roman"/>
          <w:b w:val="0"/>
          <w:snapToGrid w:val="0"/>
          <w:color w:val="auto"/>
          <w:sz w:val="24"/>
          <w:szCs w:val="24"/>
          <w:highlight w:val="none"/>
        </w:rPr>
        <w:t>5.3  异议</w:t>
      </w:r>
      <w:bookmarkEnd w:id="469"/>
      <w:bookmarkEnd w:id="470"/>
      <w:bookmarkEnd w:id="471"/>
      <w:bookmarkEnd w:id="472"/>
    </w:p>
    <w:p w14:paraId="5B7977CB">
      <w:pPr>
        <w:autoSpaceDE w:val="0"/>
        <w:autoSpaceDN w:val="0"/>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对</w:t>
      </w:r>
      <w:r>
        <w:rPr>
          <w:rFonts w:hint="default" w:ascii="Times New Roman" w:hAnsi="Times New Roman" w:cs="Times New Roman"/>
          <w:color w:val="auto"/>
          <w:szCs w:val="21"/>
          <w:highlight w:val="none"/>
          <w:lang w:val="en-US" w:eastAsia="zh-CN"/>
        </w:rPr>
        <w:t>询比</w:t>
      </w:r>
      <w:r>
        <w:rPr>
          <w:rFonts w:hint="default" w:ascii="Times New Roman" w:hAnsi="Times New Roman" w:cs="Times New Roman"/>
          <w:color w:val="auto"/>
          <w:szCs w:val="21"/>
          <w:highlight w:val="none"/>
        </w:rPr>
        <w:t>有异议的，应在现场提出，同时应出示法定代表人身份证明或附有法定代表人身份证明的授权委托书。</w:t>
      </w:r>
      <w:r>
        <w:rPr>
          <w:rFonts w:hint="default" w:ascii="Times New Roman" w:hAnsi="Times New Roman" w:cs="Times New Roman"/>
          <w:color w:val="auto"/>
          <w:szCs w:val="21"/>
          <w:highlight w:val="none"/>
          <w:lang w:eastAsia="zh-CN"/>
        </w:rPr>
        <w:t>采购人</w:t>
      </w:r>
      <w:r>
        <w:rPr>
          <w:rFonts w:hint="default" w:ascii="Times New Roman" w:hAnsi="Times New Roman" w:cs="Times New Roman"/>
          <w:color w:val="auto"/>
          <w:szCs w:val="21"/>
          <w:highlight w:val="none"/>
        </w:rPr>
        <w:t>当场作出答复，并制作记录，有异议的</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代表、</w:t>
      </w:r>
      <w:r>
        <w:rPr>
          <w:rFonts w:hint="default" w:ascii="Times New Roman" w:hAnsi="Times New Roman" w:cs="Times New Roman"/>
          <w:color w:val="auto"/>
          <w:szCs w:val="21"/>
          <w:highlight w:val="none"/>
          <w:lang w:eastAsia="zh-CN"/>
        </w:rPr>
        <w:t>采购人</w:t>
      </w:r>
      <w:r>
        <w:rPr>
          <w:rFonts w:hint="default" w:ascii="Times New Roman" w:hAnsi="Times New Roman" w:cs="Times New Roman"/>
          <w:color w:val="auto"/>
          <w:szCs w:val="21"/>
          <w:highlight w:val="none"/>
        </w:rPr>
        <w:t>代表、主持人、记录人等有关人员在记录上签名确认。</w:t>
      </w:r>
    </w:p>
    <w:p w14:paraId="5B6E990D">
      <w:pPr>
        <w:pStyle w:val="3"/>
        <w:keepNext w:val="0"/>
        <w:keepLines w:val="0"/>
        <w:spacing w:before="0" w:after="0" w:line="360" w:lineRule="auto"/>
        <w:rPr>
          <w:rFonts w:hint="default" w:ascii="Times New Roman" w:hAnsi="Times New Roman" w:eastAsia="宋体" w:cs="Times New Roman"/>
          <w:b w:val="0"/>
          <w:snapToGrid w:val="0"/>
          <w:color w:val="auto"/>
          <w:highlight w:val="none"/>
          <w:lang w:eastAsia="zh-CN"/>
        </w:rPr>
      </w:pPr>
      <w:bookmarkStart w:id="473" w:name="_Toc26513"/>
      <w:bookmarkStart w:id="474" w:name="_Toc509218744"/>
      <w:bookmarkStart w:id="475" w:name="_Toc9533"/>
      <w:bookmarkStart w:id="476" w:name="_Toc430530469"/>
      <w:bookmarkStart w:id="477" w:name="_Toc11742"/>
      <w:bookmarkStart w:id="478" w:name="_Toc24461"/>
      <w:r>
        <w:rPr>
          <w:rFonts w:hint="default" w:ascii="Times New Roman" w:hAnsi="Times New Roman" w:cs="Times New Roman"/>
          <w:b w:val="0"/>
          <w:snapToGrid w:val="0"/>
          <w:color w:val="auto"/>
          <w:highlight w:val="none"/>
        </w:rPr>
        <w:t xml:space="preserve">6.  </w:t>
      </w:r>
      <w:bookmarkEnd w:id="464"/>
      <w:bookmarkEnd w:id="465"/>
      <w:bookmarkEnd w:id="466"/>
      <w:bookmarkEnd w:id="467"/>
      <w:bookmarkEnd w:id="468"/>
      <w:bookmarkEnd w:id="473"/>
      <w:bookmarkEnd w:id="474"/>
      <w:bookmarkEnd w:id="475"/>
      <w:bookmarkEnd w:id="476"/>
      <w:bookmarkEnd w:id="477"/>
      <w:r>
        <w:rPr>
          <w:rFonts w:hint="default" w:ascii="Times New Roman" w:hAnsi="Times New Roman" w:cs="Times New Roman"/>
          <w:b w:val="0"/>
          <w:snapToGrid w:val="0"/>
          <w:color w:val="auto"/>
          <w:highlight w:val="none"/>
          <w:lang w:val="en-US" w:eastAsia="zh-CN"/>
        </w:rPr>
        <w:t>评审</w:t>
      </w:r>
      <w:bookmarkEnd w:id="478"/>
    </w:p>
    <w:p w14:paraId="08499CA3">
      <w:pPr>
        <w:pStyle w:val="4"/>
        <w:keepNext w:val="0"/>
        <w:keepLines w:val="0"/>
        <w:snapToGrid w:val="0"/>
        <w:spacing w:before="0" w:after="0" w:line="360" w:lineRule="auto"/>
        <w:rPr>
          <w:rFonts w:hint="default" w:ascii="Times New Roman" w:hAnsi="Times New Roman" w:eastAsia="宋体" w:cs="Times New Roman"/>
          <w:b w:val="0"/>
          <w:snapToGrid w:val="0"/>
          <w:color w:val="auto"/>
          <w:sz w:val="24"/>
          <w:szCs w:val="24"/>
          <w:highlight w:val="none"/>
          <w:lang w:eastAsia="zh-CN"/>
        </w:rPr>
      </w:pPr>
      <w:bookmarkStart w:id="479" w:name="_Toc200513161"/>
      <w:bookmarkStart w:id="480" w:name="_Toc430530470"/>
      <w:bookmarkStart w:id="481" w:name="_Toc509218745"/>
      <w:bookmarkStart w:id="482" w:name="_Toc30872"/>
      <w:bookmarkStart w:id="483" w:name="_Toc287620720"/>
      <w:bookmarkStart w:id="484" w:name="_Toc277082587"/>
      <w:bookmarkStart w:id="485" w:name="_Toc6672"/>
      <w:bookmarkStart w:id="486" w:name="_Toc224103352"/>
      <w:bookmarkStart w:id="487" w:name="_Toc287607781"/>
      <w:bookmarkStart w:id="488" w:name="_Toc28100"/>
      <w:bookmarkStart w:id="489" w:name="_Toc2330"/>
      <w:r>
        <w:rPr>
          <w:rFonts w:hint="default" w:ascii="Times New Roman" w:hAnsi="Times New Roman" w:cs="Times New Roman"/>
          <w:b w:val="0"/>
          <w:snapToGrid w:val="0"/>
          <w:color w:val="auto"/>
          <w:sz w:val="24"/>
          <w:szCs w:val="24"/>
          <w:highlight w:val="none"/>
        </w:rPr>
        <w:t xml:space="preserve">6.1  </w:t>
      </w:r>
      <w:bookmarkEnd w:id="479"/>
      <w:bookmarkEnd w:id="480"/>
      <w:bookmarkEnd w:id="481"/>
      <w:bookmarkEnd w:id="482"/>
      <w:bookmarkEnd w:id="483"/>
      <w:bookmarkEnd w:id="484"/>
      <w:bookmarkEnd w:id="485"/>
      <w:bookmarkEnd w:id="486"/>
      <w:bookmarkEnd w:id="487"/>
      <w:bookmarkEnd w:id="488"/>
      <w:r>
        <w:rPr>
          <w:rFonts w:hint="default" w:ascii="Times New Roman" w:hAnsi="Times New Roman" w:cs="Times New Roman"/>
          <w:b w:val="0"/>
          <w:snapToGrid w:val="0"/>
          <w:color w:val="auto"/>
          <w:sz w:val="24"/>
          <w:szCs w:val="24"/>
          <w:highlight w:val="none"/>
          <w:lang w:eastAsia="zh-CN"/>
        </w:rPr>
        <w:t>评审小组</w:t>
      </w:r>
      <w:bookmarkEnd w:id="489"/>
    </w:p>
    <w:p w14:paraId="57F904D7">
      <w:pPr>
        <w:autoSpaceDE w:val="0"/>
        <w:autoSpaceDN w:val="0"/>
        <w:adjustRightInd w:val="0"/>
        <w:snapToGrid w:val="0"/>
        <w:spacing w:line="360" w:lineRule="auto"/>
        <w:ind w:firstLine="420" w:firstLineChars="200"/>
        <w:rPr>
          <w:rFonts w:hint="default" w:ascii="Times New Roman" w:hAnsi="Times New Roman" w:cs="Times New Roman"/>
          <w:b/>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6.1.1  </w:t>
      </w:r>
      <w:r>
        <w:rPr>
          <w:rFonts w:hint="default" w:ascii="Times New Roman" w:hAnsi="Times New Roman" w:cs="Times New Roman"/>
          <w:snapToGrid w:val="0"/>
          <w:color w:val="auto"/>
          <w:kern w:val="0"/>
          <w:szCs w:val="21"/>
          <w:highlight w:val="none"/>
          <w:lang w:val="en-US" w:eastAsia="zh-CN"/>
        </w:rPr>
        <w:t>评审</w:t>
      </w:r>
      <w:r>
        <w:rPr>
          <w:rFonts w:hint="default" w:ascii="Times New Roman" w:hAnsi="Times New Roman" w:cs="Times New Roman"/>
          <w:snapToGrid w:val="0"/>
          <w:color w:val="auto"/>
          <w:kern w:val="0"/>
          <w:szCs w:val="21"/>
          <w:highlight w:val="none"/>
        </w:rPr>
        <w:t>由</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依据法律法规和相关规范性文件组建的</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负责。</w:t>
      </w:r>
    </w:p>
    <w:p w14:paraId="6E2214CC">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6.1.2  </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成员有下列情形之一的，应当回避：</w:t>
      </w:r>
    </w:p>
    <w:p w14:paraId="6AE8ED2B">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或</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的主要负责人的近亲属；</w:t>
      </w:r>
    </w:p>
    <w:p w14:paraId="66486048">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（2）项目主管部门或者项目行政监督部门的人员；</w:t>
      </w:r>
    </w:p>
    <w:p w14:paraId="5061BBB6">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（3）与</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有利害关系，可能影响对投标公正评审的；</w:t>
      </w:r>
    </w:p>
    <w:p w14:paraId="441A4C6C">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（4）曾因在招标、评标以及其他与招标投标有关活动中从事违法行为而受过行政处罚或刑事处罚的；</w:t>
      </w:r>
    </w:p>
    <w:p w14:paraId="1B5F3623">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（5）法律法规规定的其他情形。</w:t>
      </w:r>
    </w:p>
    <w:p w14:paraId="5EB28FFA">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color w:val="auto"/>
          <w:szCs w:val="21"/>
          <w:highlight w:val="none"/>
        </w:rPr>
        <w:t xml:space="preserve">6.1.3  </w:t>
      </w:r>
      <w:r>
        <w:rPr>
          <w:rFonts w:hint="default" w:ascii="Times New Roman" w:hAnsi="Times New Roman" w:cs="Times New Roman"/>
          <w:color w:val="auto"/>
          <w:szCs w:val="21"/>
          <w:highlight w:val="none"/>
          <w:lang w:val="en-US" w:eastAsia="zh-CN"/>
        </w:rPr>
        <w:t>评审</w:t>
      </w:r>
      <w:r>
        <w:rPr>
          <w:rFonts w:hint="default" w:ascii="Times New Roman" w:hAnsi="Times New Roman" w:cs="Times New Roman"/>
          <w:color w:val="auto"/>
          <w:szCs w:val="21"/>
          <w:highlight w:val="none"/>
        </w:rPr>
        <w:t>过程中，</w:t>
      </w:r>
      <w:r>
        <w:rPr>
          <w:rFonts w:hint="default" w:ascii="Times New Roman" w:hAnsi="Times New Roman" w:cs="Times New Roman"/>
          <w:color w:val="auto"/>
          <w:szCs w:val="21"/>
          <w:highlight w:val="none"/>
          <w:lang w:eastAsia="zh-CN"/>
        </w:rPr>
        <w:t>评审小组</w:t>
      </w:r>
      <w:r>
        <w:rPr>
          <w:rFonts w:hint="default" w:ascii="Times New Roman" w:hAnsi="Times New Roman" w:cs="Times New Roman"/>
          <w:color w:val="auto"/>
          <w:szCs w:val="21"/>
          <w:highlight w:val="none"/>
        </w:rPr>
        <w:t>成员有回避事由、擅离职守或者因健康等原因不能继续</w:t>
      </w:r>
      <w:r>
        <w:rPr>
          <w:rFonts w:hint="default" w:ascii="Times New Roman" w:hAnsi="Times New Roman" w:cs="Times New Roman"/>
          <w:color w:val="auto"/>
          <w:szCs w:val="21"/>
          <w:highlight w:val="none"/>
          <w:lang w:val="en-US" w:eastAsia="zh-CN"/>
        </w:rPr>
        <w:t>评审</w:t>
      </w:r>
      <w:r>
        <w:rPr>
          <w:rFonts w:hint="default" w:ascii="Times New Roman" w:hAnsi="Times New Roman" w:cs="Times New Roman"/>
          <w:color w:val="auto"/>
          <w:szCs w:val="21"/>
          <w:highlight w:val="none"/>
        </w:rPr>
        <w:t>的，应当及时更换。被更换的</w:t>
      </w:r>
      <w:r>
        <w:rPr>
          <w:rFonts w:hint="default" w:ascii="Times New Roman" w:hAnsi="Times New Roman" w:cs="Times New Roman"/>
          <w:color w:val="auto"/>
          <w:szCs w:val="21"/>
          <w:highlight w:val="none"/>
          <w:lang w:eastAsia="zh-CN"/>
        </w:rPr>
        <w:t>评审小组</w:t>
      </w:r>
      <w:r>
        <w:rPr>
          <w:rFonts w:hint="default" w:ascii="Times New Roman" w:hAnsi="Times New Roman" w:cs="Times New Roman"/>
          <w:color w:val="auto"/>
          <w:szCs w:val="21"/>
          <w:highlight w:val="none"/>
        </w:rPr>
        <w:t>成员作出的评审结论无效，由更换后的</w:t>
      </w:r>
      <w:r>
        <w:rPr>
          <w:rFonts w:hint="default" w:ascii="Times New Roman" w:hAnsi="Times New Roman" w:cs="Times New Roman"/>
          <w:color w:val="auto"/>
          <w:szCs w:val="21"/>
          <w:highlight w:val="none"/>
          <w:lang w:eastAsia="zh-CN"/>
        </w:rPr>
        <w:t>评审小组</w:t>
      </w:r>
      <w:r>
        <w:rPr>
          <w:rFonts w:hint="default" w:ascii="Times New Roman" w:hAnsi="Times New Roman" w:cs="Times New Roman"/>
          <w:color w:val="auto"/>
          <w:szCs w:val="21"/>
          <w:highlight w:val="none"/>
        </w:rPr>
        <w:t>成员重新进行评审。</w:t>
      </w:r>
    </w:p>
    <w:p w14:paraId="3603E168">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490" w:name="_Toc28873"/>
      <w:bookmarkStart w:id="491" w:name="_Toc200513162"/>
      <w:bookmarkStart w:id="492" w:name="_Toc277082588"/>
      <w:bookmarkStart w:id="493" w:name="_Toc287620721"/>
      <w:bookmarkStart w:id="494" w:name="_Toc28284"/>
      <w:bookmarkStart w:id="495" w:name="_Toc224103353"/>
      <w:bookmarkStart w:id="496" w:name="_Toc7139"/>
      <w:bookmarkStart w:id="497" w:name="_Toc430530471"/>
      <w:bookmarkStart w:id="498" w:name="_Toc287607782"/>
      <w:bookmarkStart w:id="499" w:name="_Toc509218746"/>
      <w:bookmarkStart w:id="500" w:name="_Toc12166"/>
      <w:r>
        <w:rPr>
          <w:rFonts w:hint="default" w:ascii="Times New Roman" w:hAnsi="Times New Roman" w:cs="Times New Roman"/>
          <w:b w:val="0"/>
          <w:snapToGrid w:val="0"/>
          <w:color w:val="auto"/>
          <w:sz w:val="24"/>
          <w:szCs w:val="24"/>
          <w:highlight w:val="none"/>
        </w:rPr>
        <w:t xml:space="preserve">6.2  </w:t>
      </w:r>
      <w:r>
        <w:rPr>
          <w:rFonts w:hint="default" w:ascii="Times New Roman" w:hAnsi="Times New Roman" w:cs="Times New Roman"/>
          <w:b w:val="0"/>
          <w:snapToGrid w:val="0"/>
          <w:color w:val="auto"/>
          <w:sz w:val="24"/>
          <w:szCs w:val="24"/>
          <w:highlight w:val="none"/>
          <w:lang w:val="en-US" w:eastAsia="zh-CN"/>
        </w:rPr>
        <w:t>评审</w:t>
      </w:r>
      <w:r>
        <w:rPr>
          <w:rFonts w:hint="default" w:ascii="Times New Roman" w:hAnsi="Times New Roman" w:cs="Times New Roman"/>
          <w:b w:val="0"/>
          <w:snapToGrid w:val="0"/>
          <w:color w:val="auto"/>
          <w:sz w:val="24"/>
          <w:szCs w:val="24"/>
          <w:highlight w:val="none"/>
        </w:rPr>
        <w:t>原则</w:t>
      </w:r>
      <w:bookmarkEnd w:id="490"/>
      <w:bookmarkEnd w:id="491"/>
      <w:bookmarkEnd w:id="492"/>
      <w:bookmarkEnd w:id="493"/>
      <w:bookmarkEnd w:id="494"/>
      <w:bookmarkEnd w:id="495"/>
      <w:bookmarkEnd w:id="496"/>
      <w:bookmarkEnd w:id="497"/>
      <w:bookmarkEnd w:id="498"/>
      <w:bookmarkEnd w:id="499"/>
      <w:bookmarkEnd w:id="500"/>
    </w:p>
    <w:p w14:paraId="031279F1">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val="en-US" w:eastAsia="zh-CN"/>
        </w:rPr>
        <w:t>评审</w:t>
      </w:r>
      <w:r>
        <w:rPr>
          <w:rFonts w:hint="default" w:ascii="Times New Roman" w:hAnsi="Times New Roman" w:cs="Times New Roman"/>
          <w:snapToGrid w:val="0"/>
          <w:color w:val="auto"/>
          <w:kern w:val="0"/>
          <w:szCs w:val="21"/>
          <w:highlight w:val="none"/>
        </w:rPr>
        <w:t>活动遵循公平、公正、科学和择优的原则。</w:t>
      </w:r>
    </w:p>
    <w:p w14:paraId="0FE66AA1">
      <w:pPr>
        <w:pStyle w:val="4"/>
        <w:snapToGrid w:val="0"/>
        <w:spacing w:before="0" w:after="0" w:line="360" w:lineRule="auto"/>
        <w:rPr>
          <w:rFonts w:hint="default" w:ascii="Times New Roman" w:hAnsi="Times New Roman" w:eastAsia="宋体" w:cs="Times New Roman"/>
          <w:b w:val="0"/>
          <w:snapToGrid w:val="0"/>
          <w:color w:val="auto"/>
          <w:sz w:val="24"/>
          <w:szCs w:val="24"/>
          <w:highlight w:val="none"/>
          <w:lang w:eastAsia="zh-CN"/>
        </w:rPr>
      </w:pPr>
      <w:bookmarkStart w:id="501" w:name="_Toc430530472"/>
      <w:bookmarkStart w:id="502" w:name="_Toc24473"/>
      <w:bookmarkStart w:id="503" w:name="_Toc6439"/>
      <w:bookmarkStart w:id="504" w:name="_Toc287607783"/>
      <w:bookmarkStart w:id="505" w:name="_Toc277082589"/>
      <w:bookmarkStart w:id="506" w:name="_Toc287620722"/>
      <w:bookmarkStart w:id="507" w:name="_Toc200513163"/>
      <w:bookmarkStart w:id="508" w:name="_Toc509218747"/>
      <w:bookmarkStart w:id="509" w:name="_Toc224103354"/>
      <w:bookmarkStart w:id="510" w:name="_Toc14701"/>
      <w:bookmarkStart w:id="511" w:name="_Toc8615"/>
      <w:r>
        <w:rPr>
          <w:rFonts w:hint="default" w:ascii="Times New Roman" w:hAnsi="Times New Roman" w:cs="Times New Roman"/>
          <w:b w:val="0"/>
          <w:snapToGrid w:val="0"/>
          <w:color w:val="auto"/>
          <w:sz w:val="24"/>
          <w:szCs w:val="24"/>
          <w:highlight w:val="none"/>
        </w:rPr>
        <w:t xml:space="preserve">6.3  </w:t>
      </w:r>
      <w:bookmarkEnd w:id="501"/>
      <w:bookmarkEnd w:id="502"/>
      <w:bookmarkEnd w:id="503"/>
      <w:bookmarkEnd w:id="504"/>
      <w:bookmarkEnd w:id="505"/>
      <w:bookmarkEnd w:id="506"/>
      <w:bookmarkEnd w:id="507"/>
      <w:bookmarkEnd w:id="508"/>
      <w:bookmarkEnd w:id="509"/>
      <w:bookmarkEnd w:id="510"/>
      <w:r>
        <w:rPr>
          <w:rFonts w:hint="default" w:ascii="Times New Roman" w:hAnsi="Times New Roman" w:cs="Times New Roman"/>
          <w:b w:val="0"/>
          <w:snapToGrid w:val="0"/>
          <w:color w:val="auto"/>
          <w:sz w:val="24"/>
          <w:szCs w:val="24"/>
          <w:highlight w:val="none"/>
          <w:lang w:val="en-US" w:eastAsia="zh-CN"/>
        </w:rPr>
        <w:t>评审</w:t>
      </w:r>
      <w:bookmarkEnd w:id="511"/>
    </w:p>
    <w:p w14:paraId="320520F6">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按照第三章“</w:t>
      </w:r>
      <w:r>
        <w:rPr>
          <w:rFonts w:hint="default" w:ascii="Times New Roman" w:hAnsi="Times New Roman" w:cs="Times New Roman"/>
          <w:snapToGrid w:val="0"/>
          <w:color w:val="auto"/>
          <w:kern w:val="0"/>
          <w:szCs w:val="21"/>
          <w:highlight w:val="none"/>
          <w:lang w:val="en-US" w:eastAsia="zh-CN"/>
        </w:rPr>
        <w:t>评审</w:t>
      </w:r>
      <w:r>
        <w:rPr>
          <w:rFonts w:hint="default" w:ascii="Times New Roman" w:hAnsi="Times New Roman" w:cs="Times New Roman"/>
          <w:snapToGrid w:val="0"/>
          <w:color w:val="auto"/>
          <w:kern w:val="0"/>
          <w:szCs w:val="21"/>
          <w:highlight w:val="none"/>
        </w:rPr>
        <w:t>办法”规定的方法、评审因素、标准和程序对</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进行评审。第三章“</w:t>
      </w:r>
      <w:r>
        <w:rPr>
          <w:rFonts w:hint="default" w:ascii="Times New Roman" w:hAnsi="Times New Roman" w:cs="Times New Roman"/>
          <w:snapToGrid w:val="0"/>
          <w:color w:val="auto"/>
          <w:kern w:val="0"/>
          <w:szCs w:val="21"/>
          <w:highlight w:val="none"/>
          <w:lang w:val="en-US" w:eastAsia="zh-CN"/>
        </w:rPr>
        <w:t>评审</w:t>
      </w:r>
      <w:r>
        <w:rPr>
          <w:rFonts w:hint="default" w:ascii="Times New Roman" w:hAnsi="Times New Roman" w:cs="Times New Roman"/>
          <w:snapToGrid w:val="0"/>
          <w:color w:val="auto"/>
          <w:kern w:val="0"/>
          <w:szCs w:val="21"/>
          <w:highlight w:val="none"/>
        </w:rPr>
        <w:t>办法”没有规定的方法、评审因素和标准，不得作为</w:t>
      </w:r>
      <w:r>
        <w:rPr>
          <w:rFonts w:hint="default" w:ascii="Times New Roman" w:hAnsi="Times New Roman" w:cs="Times New Roman"/>
          <w:snapToGrid w:val="0"/>
          <w:color w:val="auto"/>
          <w:kern w:val="0"/>
          <w:szCs w:val="21"/>
          <w:highlight w:val="none"/>
          <w:lang w:val="en-US" w:eastAsia="zh-CN"/>
        </w:rPr>
        <w:t>评审</w:t>
      </w:r>
      <w:r>
        <w:rPr>
          <w:rFonts w:hint="default" w:ascii="Times New Roman" w:hAnsi="Times New Roman" w:cs="Times New Roman"/>
          <w:snapToGrid w:val="0"/>
          <w:color w:val="auto"/>
          <w:kern w:val="0"/>
          <w:szCs w:val="21"/>
          <w:highlight w:val="none"/>
        </w:rPr>
        <w:t>依据。</w:t>
      </w:r>
    </w:p>
    <w:p w14:paraId="3E307EC2">
      <w:pPr>
        <w:pStyle w:val="3"/>
        <w:spacing w:before="0" w:after="0" w:line="360" w:lineRule="auto"/>
        <w:rPr>
          <w:rFonts w:hint="default" w:ascii="Times New Roman" w:hAnsi="Times New Roman" w:cs="Times New Roman"/>
          <w:b w:val="0"/>
          <w:snapToGrid w:val="0"/>
          <w:color w:val="auto"/>
          <w:highlight w:val="none"/>
        </w:rPr>
      </w:pPr>
      <w:bookmarkStart w:id="512" w:name="_Toc27349"/>
      <w:bookmarkStart w:id="513" w:name="_Toc277082590"/>
      <w:bookmarkStart w:id="514" w:name="_Toc509218748"/>
      <w:bookmarkStart w:id="515" w:name="_Toc287607784"/>
      <w:bookmarkStart w:id="516" w:name="_Toc200513164"/>
      <w:bookmarkStart w:id="517" w:name="_Toc24351"/>
      <w:bookmarkStart w:id="518" w:name="_Toc20656"/>
      <w:bookmarkStart w:id="519" w:name="_Toc2723"/>
      <w:bookmarkStart w:id="520" w:name="_Toc224103355"/>
      <w:bookmarkStart w:id="521" w:name="_Toc430530473"/>
      <w:bookmarkStart w:id="522" w:name="_Toc287620723"/>
      <w:r>
        <w:rPr>
          <w:rFonts w:hint="default" w:ascii="Times New Roman" w:hAnsi="Times New Roman" w:cs="Times New Roman"/>
          <w:b w:val="0"/>
          <w:snapToGrid w:val="0"/>
          <w:color w:val="auto"/>
          <w:highlight w:val="none"/>
        </w:rPr>
        <w:t>7.  合同授予</w:t>
      </w:r>
      <w:bookmarkEnd w:id="512"/>
      <w:bookmarkEnd w:id="513"/>
      <w:bookmarkEnd w:id="514"/>
      <w:bookmarkEnd w:id="515"/>
      <w:bookmarkEnd w:id="516"/>
      <w:bookmarkEnd w:id="517"/>
      <w:bookmarkEnd w:id="518"/>
      <w:bookmarkEnd w:id="519"/>
      <w:bookmarkEnd w:id="520"/>
      <w:bookmarkEnd w:id="521"/>
      <w:bookmarkEnd w:id="522"/>
    </w:p>
    <w:p w14:paraId="345DCDF4">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523" w:name="_Toc29937"/>
      <w:bookmarkStart w:id="524" w:name="_Toc287620724"/>
      <w:bookmarkStart w:id="525" w:name="_Toc430530474"/>
      <w:bookmarkStart w:id="526" w:name="_Toc26770"/>
      <w:bookmarkStart w:id="527" w:name="_Toc200513165"/>
      <w:bookmarkStart w:id="528" w:name="_Toc16878"/>
      <w:bookmarkStart w:id="529" w:name="_Toc21129"/>
      <w:bookmarkStart w:id="530" w:name="_Toc224103356"/>
      <w:bookmarkStart w:id="531" w:name="_Toc277082591"/>
      <w:bookmarkStart w:id="532" w:name="_Toc287607785"/>
      <w:bookmarkStart w:id="533" w:name="_Toc509218749"/>
      <w:r>
        <w:rPr>
          <w:rFonts w:hint="default" w:ascii="Times New Roman" w:hAnsi="Times New Roman" w:cs="Times New Roman"/>
          <w:b w:val="0"/>
          <w:snapToGrid w:val="0"/>
          <w:color w:val="auto"/>
          <w:sz w:val="24"/>
          <w:szCs w:val="24"/>
          <w:highlight w:val="none"/>
        </w:rPr>
        <w:t>7.1  定标方式</w:t>
      </w:r>
      <w:bookmarkEnd w:id="523"/>
      <w:bookmarkEnd w:id="524"/>
      <w:bookmarkEnd w:id="525"/>
      <w:bookmarkEnd w:id="526"/>
      <w:bookmarkEnd w:id="527"/>
      <w:bookmarkEnd w:id="528"/>
      <w:bookmarkEnd w:id="529"/>
      <w:bookmarkEnd w:id="530"/>
      <w:bookmarkEnd w:id="531"/>
      <w:bookmarkEnd w:id="532"/>
      <w:bookmarkEnd w:id="533"/>
    </w:p>
    <w:p w14:paraId="58C1A7B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排名第一的推荐成交</w:t>
      </w:r>
      <w:r>
        <w:rPr>
          <w:rFonts w:hint="default" w:ascii="Times New Roman" w:hAnsi="Times New Roman" w:cs="Times New Roman"/>
          <w:color w:val="auto"/>
          <w:szCs w:val="21"/>
          <w:highlight w:val="none"/>
          <w:lang w:val="en-US" w:eastAsia="zh-CN"/>
        </w:rPr>
        <w:t>候选人</w:t>
      </w:r>
      <w:r>
        <w:rPr>
          <w:rFonts w:hint="default" w:ascii="Times New Roman" w:hAnsi="Times New Roman" w:cs="Times New Roman"/>
          <w:color w:val="auto"/>
          <w:szCs w:val="21"/>
          <w:highlight w:val="none"/>
        </w:rPr>
        <w:t>原则上为最终成交</w:t>
      </w:r>
      <w:r>
        <w:rPr>
          <w:rFonts w:hint="default" w:ascii="Times New Roman" w:hAnsi="Times New Roman" w:cs="Times New Roman"/>
          <w:color w:val="auto"/>
          <w:szCs w:val="21"/>
          <w:highlight w:val="none"/>
          <w:lang w:val="en-US" w:eastAsia="zh-CN"/>
        </w:rPr>
        <w:t>人</w:t>
      </w:r>
      <w:r>
        <w:rPr>
          <w:rFonts w:hint="default" w:ascii="Times New Roman" w:hAnsi="Times New Roman" w:cs="Times New Roman"/>
          <w:color w:val="auto"/>
          <w:szCs w:val="21"/>
          <w:highlight w:val="none"/>
        </w:rPr>
        <w:t>。当排名第一的推荐成交</w:t>
      </w:r>
      <w:r>
        <w:rPr>
          <w:rFonts w:hint="default" w:ascii="Times New Roman" w:hAnsi="Times New Roman" w:cs="Times New Roman"/>
          <w:color w:val="auto"/>
          <w:szCs w:val="21"/>
          <w:highlight w:val="none"/>
          <w:lang w:val="en-US" w:eastAsia="zh-CN"/>
        </w:rPr>
        <w:t>候选人</w:t>
      </w:r>
      <w:r>
        <w:rPr>
          <w:rFonts w:hint="default" w:ascii="Times New Roman" w:hAnsi="Times New Roman" w:cs="Times New Roman"/>
          <w:color w:val="auto"/>
          <w:szCs w:val="21"/>
          <w:highlight w:val="none"/>
        </w:rPr>
        <w:t>发生下列情况之一时，采购人须说明具体原因，经内部审定后可确定排名次位的推荐成交</w:t>
      </w:r>
      <w:r>
        <w:rPr>
          <w:rFonts w:hint="default" w:ascii="Times New Roman" w:hAnsi="Times New Roman" w:cs="Times New Roman"/>
          <w:color w:val="auto"/>
          <w:szCs w:val="21"/>
          <w:highlight w:val="none"/>
          <w:lang w:val="en-US" w:eastAsia="zh-CN"/>
        </w:rPr>
        <w:t>候选人</w:t>
      </w:r>
      <w:r>
        <w:rPr>
          <w:rFonts w:hint="default" w:ascii="Times New Roman" w:hAnsi="Times New Roman" w:cs="Times New Roman"/>
          <w:color w:val="auto"/>
          <w:szCs w:val="21"/>
          <w:highlight w:val="none"/>
        </w:rPr>
        <w:t>为最终成交</w:t>
      </w:r>
      <w:r>
        <w:rPr>
          <w:rFonts w:hint="default" w:ascii="Times New Roman" w:hAnsi="Times New Roman" w:cs="Times New Roman"/>
          <w:color w:val="auto"/>
          <w:szCs w:val="21"/>
          <w:highlight w:val="none"/>
          <w:lang w:val="en-US" w:eastAsia="zh-CN"/>
        </w:rPr>
        <w:t>人</w:t>
      </w:r>
      <w:r>
        <w:rPr>
          <w:rFonts w:hint="default" w:ascii="Times New Roman" w:hAnsi="Times New Roman" w:cs="Times New Roman"/>
          <w:color w:val="auto"/>
          <w:szCs w:val="21"/>
          <w:highlight w:val="none"/>
        </w:rPr>
        <w:t>:</w:t>
      </w:r>
    </w:p>
    <w:p w14:paraId="3C20CC7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放弃签订采购合同；</w:t>
      </w:r>
    </w:p>
    <w:p w14:paraId="7856FEA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因不可抗力原因无法履行合同；</w:t>
      </w:r>
    </w:p>
    <w:p w14:paraId="75295DF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不按照采购文件要求提交履约保证金（若有）；</w:t>
      </w:r>
    </w:p>
    <w:p w14:paraId="1E2D992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被查实存在影响采购结果的违法违规行为，不符合采购条件的。</w:t>
      </w:r>
    </w:p>
    <w:p w14:paraId="13842D9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推荐</w:t>
      </w:r>
      <w:r>
        <w:rPr>
          <w:rFonts w:hint="default" w:ascii="Times New Roman" w:hAnsi="Times New Roman" w:cs="Times New Roman"/>
          <w:snapToGrid w:val="0"/>
          <w:color w:val="auto"/>
          <w:kern w:val="0"/>
          <w:szCs w:val="21"/>
          <w:highlight w:val="none"/>
          <w:lang w:eastAsia="zh-CN"/>
        </w:rPr>
        <w:t>成交候选人</w:t>
      </w:r>
      <w:r>
        <w:rPr>
          <w:rFonts w:hint="default" w:ascii="Times New Roman" w:hAnsi="Times New Roman" w:cs="Times New Roman"/>
          <w:snapToGrid w:val="0"/>
          <w:color w:val="auto"/>
          <w:kern w:val="0"/>
          <w:szCs w:val="21"/>
          <w:highlight w:val="none"/>
        </w:rPr>
        <w:t>的人数：见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4BC71DC6">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534" w:name="_Toc26002"/>
      <w:bookmarkStart w:id="535" w:name="_Toc509218750"/>
      <w:bookmarkStart w:id="536" w:name="_Toc8057"/>
      <w:bookmarkStart w:id="537" w:name="_Toc430530475"/>
      <w:bookmarkStart w:id="538" w:name="_Toc23594"/>
      <w:bookmarkStart w:id="539" w:name="_Toc28748"/>
      <w:r>
        <w:rPr>
          <w:rFonts w:hint="default" w:ascii="Times New Roman" w:hAnsi="Times New Roman" w:cs="Times New Roman"/>
          <w:b w:val="0"/>
          <w:snapToGrid w:val="0"/>
          <w:color w:val="auto"/>
          <w:sz w:val="24"/>
          <w:szCs w:val="24"/>
          <w:highlight w:val="none"/>
        </w:rPr>
        <w:t xml:space="preserve">7.2  </w:t>
      </w:r>
      <w:r>
        <w:rPr>
          <w:rFonts w:hint="default" w:ascii="Times New Roman" w:hAnsi="Times New Roman" w:cs="Times New Roman"/>
          <w:b w:val="0"/>
          <w:snapToGrid w:val="0"/>
          <w:color w:val="auto"/>
          <w:sz w:val="24"/>
          <w:szCs w:val="24"/>
          <w:highlight w:val="none"/>
          <w:lang w:eastAsia="zh-CN"/>
        </w:rPr>
        <w:t>成交公示</w:t>
      </w:r>
      <w:r>
        <w:rPr>
          <w:rFonts w:hint="default" w:ascii="Times New Roman" w:hAnsi="Times New Roman" w:cs="Times New Roman"/>
          <w:b w:val="0"/>
          <w:snapToGrid w:val="0"/>
          <w:color w:val="auto"/>
          <w:sz w:val="24"/>
          <w:szCs w:val="24"/>
          <w:highlight w:val="none"/>
        </w:rPr>
        <w:t>及</w:t>
      </w:r>
      <w:r>
        <w:rPr>
          <w:rFonts w:hint="default" w:ascii="Times New Roman" w:hAnsi="Times New Roman" w:cs="Times New Roman"/>
          <w:b w:val="0"/>
          <w:snapToGrid w:val="0"/>
          <w:color w:val="auto"/>
          <w:sz w:val="24"/>
          <w:szCs w:val="24"/>
          <w:highlight w:val="none"/>
          <w:lang w:val="en-US" w:eastAsia="zh-CN"/>
        </w:rPr>
        <w:t>成交</w:t>
      </w:r>
      <w:r>
        <w:rPr>
          <w:rFonts w:hint="default" w:ascii="Times New Roman" w:hAnsi="Times New Roman" w:cs="Times New Roman"/>
          <w:b w:val="0"/>
          <w:snapToGrid w:val="0"/>
          <w:color w:val="auto"/>
          <w:sz w:val="24"/>
          <w:szCs w:val="24"/>
          <w:highlight w:val="none"/>
        </w:rPr>
        <w:t>通知</w:t>
      </w:r>
      <w:bookmarkEnd w:id="534"/>
      <w:bookmarkEnd w:id="535"/>
      <w:bookmarkEnd w:id="536"/>
      <w:bookmarkEnd w:id="537"/>
      <w:bookmarkEnd w:id="538"/>
      <w:bookmarkEnd w:id="539"/>
    </w:p>
    <w:p w14:paraId="617CE661">
      <w:pPr>
        <w:autoSpaceDE w:val="0"/>
        <w:autoSpaceDN w:val="0"/>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在收到</w:t>
      </w:r>
      <w:r>
        <w:rPr>
          <w:rFonts w:hint="default" w:ascii="Times New Roman" w:hAnsi="Times New Roman" w:cs="Times New Roman"/>
          <w:snapToGrid w:val="0"/>
          <w:color w:val="auto"/>
          <w:kern w:val="0"/>
          <w:szCs w:val="21"/>
          <w:highlight w:val="none"/>
          <w:lang w:eastAsia="zh-CN"/>
        </w:rPr>
        <w:t>询比评审报告</w:t>
      </w:r>
      <w:r>
        <w:rPr>
          <w:rFonts w:hint="default" w:ascii="Times New Roman" w:hAnsi="Times New Roman" w:cs="Times New Roman"/>
          <w:snapToGrid w:val="0"/>
          <w:color w:val="auto"/>
          <w:kern w:val="0"/>
          <w:szCs w:val="21"/>
          <w:highlight w:val="none"/>
        </w:rPr>
        <w:t>之日起3日内公示</w:t>
      </w:r>
      <w:r>
        <w:rPr>
          <w:rFonts w:hint="default" w:ascii="Times New Roman" w:hAnsi="Times New Roman" w:cs="Times New Roman"/>
          <w:snapToGrid w:val="0"/>
          <w:color w:val="auto"/>
          <w:kern w:val="0"/>
          <w:szCs w:val="21"/>
          <w:highlight w:val="none"/>
          <w:lang w:eastAsia="zh-CN"/>
        </w:rPr>
        <w:t>成交候选人</w:t>
      </w:r>
      <w:r>
        <w:rPr>
          <w:rFonts w:hint="default" w:ascii="Times New Roman" w:hAnsi="Times New Roman" w:cs="Times New Roman"/>
          <w:snapToGrid w:val="0"/>
          <w:color w:val="auto"/>
          <w:kern w:val="0"/>
          <w:szCs w:val="21"/>
          <w:highlight w:val="none"/>
        </w:rPr>
        <w:t>，公示期不得少于3日</w:t>
      </w:r>
      <w:r>
        <w:rPr>
          <w:rFonts w:hint="default" w:ascii="Times New Roman" w:hAnsi="Times New Roman" w:cs="Times New Roman"/>
          <w:color w:val="auto"/>
          <w:szCs w:val="21"/>
          <w:highlight w:val="none"/>
        </w:rPr>
        <w:t>。</w:t>
      </w:r>
    </w:p>
    <w:p w14:paraId="5D0C1DC2">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在本章第 3.3 款规定的</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内，且未有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的异议与投诉，</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以书面形式向</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发出</w:t>
      </w:r>
      <w:r>
        <w:rPr>
          <w:rFonts w:hint="default" w:ascii="Times New Roman" w:hAnsi="Times New Roman" w:cs="Times New Roman"/>
          <w:snapToGrid w:val="0"/>
          <w:color w:val="auto"/>
          <w:kern w:val="0"/>
          <w:szCs w:val="21"/>
          <w:highlight w:val="none"/>
          <w:lang w:eastAsia="zh-CN"/>
        </w:rPr>
        <w:t>成交通知书</w:t>
      </w:r>
      <w:r>
        <w:rPr>
          <w:rFonts w:hint="default" w:ascii="Times New Roman" w:hAnsi="Times New Roman" w:cs="Times New Roman"/>
          <w:snapToGrid w:val="0"/>
          <w:color w:val="auto"/>
          <w:kern w:val="0"/>
          <w:szCs w:val="21"/>
          <w:highlight w:val="none"/>
        </w:rPr>
        <w:t>。</w:t>
      </w:r>
    </w:p>
    <w:p w14:paraId="7A7B09C0">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540" w:name="_Toc430530476"/>
      <w:bookmarkStart w:id="541" w:name="_Toc6113"/>
      <w:bookmarkStart w:id="542" w:name="_Toc32539"/>
      <w:bookmarkStart w:id="543" w:name="_Toc287620726"/>
      <w:bookmarkStart w:id="544" w:name="_Toc509218751"/>
      <w:bookmarkStart w:id="545" w:name="_Toc31885"/>
      <w:bookmarkStart w:id="546" w:name="_Toc13383"/>
      <w:bookmarkStart w:id="547" w:name="_Toc277082593"/>
      <w:bookmarkStart w:id="548" w:name="_Toc200513167"/>
      <w:bookmarkStart w:id="549" w:name="_Toc224103358"/>
      <w:bookmarkStart w:id="550" w:name="_Toc287607787"/>
      <w:r>
        <w:rPr>
          <w:rFonts w:hint="default" w:ascii="Times New Roman" w:hAnsi="Times New Roman" w:cs="Times New Roman"/>
          <w:b w:val="0"/>
          <w:snapToGrid w:val="0"/>
          <w:color w:val="auto"/>
          <w:sz w:val="24"/>
          <w:szCs w:val="24"/>
          <w:highlight w:val="none"/>
        </w:rPr>
        <w:t>7.3  履约担保</w:t>
      </w:r>
      <w:bookmarkEnd w:id="540"/>
      <w:bookmarkEnd w:id="541"/>
      <w:bookmarkEnd w:id="542"/>
      <w:bookmarkEnd w:id="543"/>
      <w:bookmarkEnd w:id="544"/>
      <w:bookmarkEnd w:id="545"/>
      <w:bookmarkEnd w:id="546"/>
      <w:bookmarkEnd w:id="547"/>
      <w:bookmarkEnd w:id="548"/>
      <w:bookmarkEnd w:id="549"/>
      <w:bookmarkEnd w:id="550"/>
    </w:p>
    <w:p w14:paraId="0083EF91">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7.3.1 在签订合同前，</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应按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须知前附表规定的金额、担保形式规定的履约担保格式向</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提交履约担保。</w:t>
      </w:r>
    </w:p>
    <w:p w14:paraId="52F618B4">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7.3.2  </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不能按本章第 7.3.1 项要求提交履约担保的，视为放弃中</w:t>
      </w:r>
      <w:r>
        <w:rPr>
          <w:rFonts w:hint="default" w:ascii="Times New Roman" w:hAnsi="Times New Roman" w:cs="Times New Roman"/>
          <w:snapToGrid w:val="0"/>
          <w:color w:val="auto"/>
          <w:kern w:val="0"/>
          <w:szCs w:val="21"/>
          <w:highlight w:val="none"/>
          <w:lang w:val="en-US" w:eastAsia="zh-CN"/>
        </w:rPr>
        <w:t>选</w:t>
      </w:r>
      <w:r>
        <w:rPr>
          <w:rFonts w:hint="default" w:ascii="Times New Roman" w:hAnsi="Times New Roman" w:cs="Times New Roman"/>
          <w:snapToGrid w:val="0"/>
          <w:color w:val="auto"/>
          <w:kern w:val="0"/>
          <w:szCs w:val="21"/>
          <w:highlight w:val="none"/>
        </w:rPr>
        <w:t>，其</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不予退还，给</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造成的损失超过</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数额的，</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还应当对超过部分予以赔偿。</w:t>
      </w:r>
    </w:p>
    <w:p w14:paraId="358C1D1E">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551" w:name="_Toc224103359"/>
      <w:bookmarkStart w:id="552" w:name="_Toc509218752"/>
      <w:bookmarkStart w:id="553" w:name="_Toc200513168"/>
      <w:bookmarkStart w:id="554" w:name="_Toc287607788"/>
      <w:bookmarkStart w:id="555" w:name="_Toc277082594"/>
      <w:bookmarkStart w:id="556" w:name="_Toc287620727"/>
      <w:bookmarkStart w:id="557" w:name="_Toc21791"/>
      <w:bookmarkStart w:id="558" w:name="_Toc16900"/>
      <w:bookmarkStart w:id="559" w:name="_Toc30944"/>
      <w:bookmarkStart w:id="560" w:name="_Toc25841"/>
      <w:bookmarkStart w:id="561" w:name="_Toc430530477"/>
      <w:r>
        <w:rPr>
          <w:rFonts w:hint="default" w:ascii="Times New Roman" w:hAnsi="Times New Roman" w:cs="Times New Roman"/>
          <w:b w:val="0"/>
          <w:snapToGrid w:val="0"/>
          <w:color w:val="auto"/>
          <w:sz w:val="24"/>
          <w:szCs w:val="24"/>
          <w:highlight w:val="none"/>
        </w:rPr>
        <w:t>7.4  签订合同</w:t>
      </w:r>
      <w:bookmarkEnd w:id="551"/>
      <w:bookmarkEnd w:id="552"/>
      <w:bookmarkEnd w:id="553"/>
      <w:bookmarkEnd w:id="554"/>
      <w:bookmarkEnd w:id="555"/>
      <w:bookmarkEnd w:id="556"/>
      <w:bookmarkEnd w:id="557"/>
      <w:bookmarkEnd w:id="558"/>
      <w:bookmarkEnd w:id="559"/>
      <w:bookmarkEnd w:id="560"/>
      <w:bookmarkEnd w:id="561"/>
    </w:p>
    <w:p w14:paraId="209E40CF">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7.4.1 </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和</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应当自</w:t>
      </w:r>
      <w:r>
        <w:rPr>
          <w:rFonts w:hint="default" w:ascii="Times New Roman" w:hAnsi="Times New Roman" w:cs="Times New Roman"/>
          <w:snapToGrid w:val="0"/>
          <w:color w:val="auto"/>
          <w:kern w:val="0"/>
          <w:szCs w:val="21"/>
          <w:highlight w:val="none"/>
          <w:lang w:eastAsia="zh-CN"/>
        </w:rPr>
        <w:t>成交通知书</w:t>
      </w:r>
      <w:r>
        <w:rPr>
          <w:rFonts w:hint="default" w:ascii="Times New Roman" w:hAnsi="Times New Roman" w:cs="Times New Roman"/>
          <w:snapToGrid w:val="0"/>
          <w:color w:val="auto"/>
          <w:kern w:val="0"/>
          <w:szCs w:val="21"/>
          <w:highlight w:val="none"/>
        </w:rPr>
        <w:t>发出之日起 30 天内，根据</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和</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的</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订立书面合同。</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放弃</w:t>
      </w:r>
      <w:r>
        <w:rPr>
          <w:rFonts w:hint="default" w:ascii="Times New Roman" w:hAnsi="Times New Roman" w:cs="Times New Roman"/>
          <w:snapToGrid w:val="0"/>
          <w:color w:val="auto"/>
          <w:kern w:val="0"/>
          <w:szCs w:val="21"/>
          <w:highlight w:val="none"/>
          <w:lang w:val="en-US" w:eastAsia="zh-CN"/>
        </w:rPr>
        <w:t>成交</w:t>
      </w:r>
      <w:r>
        <w:rPr>
          <w:rFonts w:hint="default" w:ascii="Times New Roman" w:hAnsi="Times New Roman" w:cs="Times New Roman"/>
          <w:snapToGrid w:val="0"/>
          <w:color w:val="auto"/>
          <w:kern w:val="0"/>
          <w:szCs w:val="21"/>
          <w:highlight w:val="none"/>
        </w:rPr>
        <w:t>项目，无正当理由不与</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签订合同，在签订合同时向</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提出附加条件或者更改合同实质性内容的，</w:t>
      </w:r>
      <w:r>
        <w:rPr>
          <w:rFonts w:hint="default" w:ascii="Times New Roman" w:hAnsi="Times New Roman" w:cs="Times New Roman"/>
          <w:color w:val="auto"/>
          <w:szCs w:val="21"/>
          <w:highlight w:val="none"/>
        </w:rPr>
        <w:t>或不按照</w:t>
      </w:r>
      <w:r>
        <w:rPr>
          <w:rFonts w:hint="default" w:ascii="Times New Roman" w:hAnsi="Times New Roman" w:cs="Times New Roman"/>
          <w:color w:val="auto"/>
          <w:szCs w:val="21"/>
          <w:highlight w:val="none"/>
          <w:lang w:eastAsia="zh-CN"/>
        </w:rPr>
        <w:t>询比采购文件</w:t>
      </w:r>
      <w:r>
        <w:rPr>
          <w:rFonts w:hint="default" w:ascii="Times New Roman" w:hAnsi="Times New Roman" w:cs="Times New Roman"/>
          <w:color w:val="auto"/>
          <w:szCs w:val="21"/>
          <w:highlight w:val="none"/>
        </w:rPr>
        <w:t>要求提交低价风险担保（适用于经评审最低投标价法）或履约保证金的，</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取消其</w:t>
      </w:r>
      <w:r>
        <w:rPr>
          <w:rFonts w:hint="default" w:ascii="Times New Roman" w:hAnsi="Times New Roman" w:cs="Times New Roman"/>
          <w:snapToGrid w:val="0"/>
          <w:color w:val="auto"/>
          <w:kern w:val="0"/>
          <w:szCs w:val="21"/>
          <w:highlight w:val="none"/>
          <w:lang w:val="en-US" w:eastAsia="zh-CN"/>
        </w:rPr>
        <w:t>中选</w:t>
      </w:r>
      <w:r>
        <w:rPr>
          <w:rFonts w:hint="default" w:ascii="Times New Roman" w:hAnsi="Times New Roman" w:cs="Times New Roman"/>
          <w:snapToGrid w:val="0"/>
          <w:color w:val="auto"/>
          <w:kern w:val="0"/>
          <w:szCs w:val="21"/>
          <w:highlight w:val="none"/>
        </w:rPr>
        <w:t>资格，其</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不予退还；给</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造成的损失超过</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数额的，</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还应当对超过部分予以赔偿。</w:t>
      </w:r>
    </w:p>
    <w:p w14:paraId="2A2B1532">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7.4.2  发出</w:t>
      </w:r>
      <w:r>
        <w:rPr>
          <w:rFonts w:hint="default" w:ascii="Times New Roman" w:hAnsi="Times New Roman" w:cs="Times New Roman"/>
          <w:snapToGrid w:val="0"/>
          <w:color w:val="auto"/>
          <w:kern w:val="0"/>
          <w:szCs w:val="21"/>
          <w:highlight w:val="none"/>
          <w:lang w:eastAsia="zh-CN"/>
        </w:rPr>
        <w:t>成交通知书</w:t>
      </w:r>
      <w:r>
        <w:rPr>
          <w:rFonts w:hint="default" w:ascii="Times New Roman" w:hAnsi="Times New Roman" w:cs="Times New Roman"/>
          <w:snapToGrid w:val="0"/>
          <w:color w:val="auto"/>
          <w:kern w:val="0"/>
          <w:szCs w:val="21"/>
          <w:highlight w:val="none"/>
        </w:rPr>
        <w:t>后，</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无正当理由拒签合同的，</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向</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退还</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；给</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造成损失的，还应当赔偿损失。</w:t>
      </w:r>
    </w:p>
    <w:p w14:paraId="57BC9496">
      <w:pPr>
        <w:pStyle w:val="3"/>
        <w:spacing w:before="0" w:after="0" w:line="360" w:lineRule="auto"/>
        <w:rPr>
          <w:rFonts w:hint="default" w:ascii="Times New Roman" w:hAnsi="Times New Roman" w:eastAsia="宋体" w:cs="Times New Roman"/>
          <w:b w:val="0"/>
          <w:snapToGrid w:val="0"/>
          <w:color w:val="auto"/>
          <w:highlight w:val="none"/>
          <w:lang w:eastAsia="zh-CN"/>
        </w:rPr>
      </w:pPr>
      <w:bookmarkStart w:id="562" w:name="_Toc200513169"/>
      <w:bookmarkStart w:id="563" w:name="_Toc509218753"/>
      <w:bookmarkStart w:id="564" w:name="_Toc287620728"/>
      <w:bookmarkStart w:id="565" w:name="_Toc224103360"/>
      <w:bookmarkStart w:id="566" w:name="_Toc11913"/>
      <w:bookmarkStart w:id="567" w:name="_Toc22591"/>
      <w:bookmarkStart w:id="568" w:name="_Toc24246"/>
      <w:bookmarkStart w:id="569" w:name="_Toc430530478"/>
      <w:bookmarkStart w:id="570" w:name="_Toc277082595"/>
      <w:bookmarkStart w:id="571" w:name="_Toc287607789"/>
      <w:bookmarkStart w:id="572" w:name="_Toc27541"/>
      <w:r>
        <w:rPr>
          <w:rFonts w:hint="default" w:ascii="Times New Roman" w:hAnsi="Times New Roman" w:cs="Times New Roman"/>
          <w:b w:val="0"/>
          <w:snapToGrid w:val="0"/>
          <w:color w:val="auto"/>
          <w:highlight w:val="none"/>
        </w:rPr>
        <w:t>8.  重新</w:t>
      </w:r>
      <w:r>
        <w:rPr>
          <w:rFonts w:hint="default" w:ascii="Times New Roman" w:hAnsi="Times New Roman" w:cs="Times New Roman"/>
          <w:b w:val="0"/>
          <w:snapToGrid w:val="0"/>
          <w:color w:val="auto"/>
          <w:highlight w:val="none"/>
          <w:lang w:val="en-US" w:eastAsia="zh-CN"/>
        </w:rPr>
        <w:t>采购</w:t>
      </w:r>
      <w:r>
        <w:rPr>
          <w:rFonts w:hint="default" w:ascii="Times New Roman" w:hAnsi="Times New Roman" w:cs="Times New Roman"/>
          <w:b w:val="0"/>
          <w:snapToGrid w:val="0"/>
          <w:color w:val="auto"/>
          <w:highlight w:val="none"/>
        </w:rPr>
        <w:t>和不再</w:t>
      </w:r>
      <w:bookmarkEnd w:id="562"/>
      <w:bookmarkEnd w:id="563"/>
      <w:bookmarkEnd w:id="564"/>
      <w:bookmarkEnd w:id="565"/>
      <w:bookmarkEnd w:id="566"/>
      <w:bookmarkEnd w:id="567"/>
      <w:bookmarkEnd w:id="568"/>
      <w:bookmarkEnd w:id="569"/>
      <w:bookmarkEnd w:id="570"/>
      <w:bookmarkEnd w:id="571"/>
      <w:r>
        <w:rPr>
          <w:rFonts w:hint="default" w:ascii="Times New Roman" w:hAnsi="Times New Roman" w:cs="Times New Roman"/>
          <w:b w:val="0"/>
          <w:snapToGrid w:val="0"/>
          <w:color w:val="auto"/>
          <w:highlight w:val="none"/>
          <w:lang w:val="en-US" w:eastAsia="zh-CN"/>
        </w:rPr>
        <w:t>采购</w:t>
      </w:r>
      <w:bookmarkEnd w:id="572"/>
    </w:p>
    <w:p w14:paraId="5FBB1499">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573" w:name="_Toc200513170"/>
      <w:bookmarkStart w:id="574" w:name="_Toc430530479"/>
      <w:bookmarkStart w:id="575" w:name="_Toc509218754"/>
      <w:bookmarkStart w:id="576" w:name="_Toc287620729"/>
      <w:bookmarkStart w:id="577" w:name="_Toc26553"/>
      <w:bookmarkStart w:id="578" w:name="_Toc4647"/>
      <w:bookmarkStart w:id="579" w:name="_Toc277082596"/>
      <w:bookmarkStart w:id="580" w:name="_Toc224103361"/>
      <w:bookmarkStart w:id="581" w:name="_Toc8538"/>
      <w:bookmarkStart w:id="582" w:name="_Toc287607790"/>
      <w:bookmarkStart w:id="583" w:name="_Toc15260"/>
      <w:r>
        <w:rPr>
          <w:rFonts w:hint="default" w:ascii="Times New Roman" w:hAnsi="Times New Roman" w:cs="Times New Roman"/>
          <w:b w:val="0"/>
          <w:snapToGrid w:val="0"/>
          <w:color w:val="auto"/>
          <w:sz w:val="24"/>
          <w:szCs w:val="24"/>
          <w:highlight w:val="none"/>
        </w:rPr>
        <w:t xml:space="preserve">8.1  </w:t>
      </w:r>
      <w:bookmarkEnd w:id="573"/>
      <w:bookmarkEnd w:id="574"/>
      <w:bookmarkEnd w:id="575"/>
      <w:bookmarkEnd w:id="576"/>
      <w:bookmarkEnd w:id="577"/>
      <w:bookmarkEnd w:id="578"/>
      <w:bookmarkEnd w:id="579"/>
      <w:bookmarkEnd w:id="580"/>
      <w:bookmarkEnd w:id="581"/>
      <w:bookmarkEnd w:id="582"/>
      <w:r>
        <w:rPr>
          <w:rFonts w:hint="default" w:ascii="Times New Roman" w:hAnsi="Times New Roman" w:cs="Times New Roman"/>
          <w:b w:val="0"/>
          <w:snapToGrid w:val="0"/>
          <w:color w:val="auto"/>
          <w:sz w:val="24"/>
          <w:szCs w:val="24"/>
          <w:highlight w:val="none"/>
        </w:rPr>
        <w:t>重新采购或不再采购的情形</w:t>
      </w:r>
      <w:bookmarkEnd w:id="583"/>
    </w:p>
    <w:p w14:paraId="0F27C788">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有下列情形之一的，</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将重新</w:t>
      </w:r>
      <w:r>
        <w:rPr>
          <w:rFonts w:hint="default" w:ascii="Times New Roman" w:hAnsi="Times New Roman" w:cs="Times New Roman"/>
          <w:snapToGrid w:val="0"/>
          <w:color w:val="auto"/>
          <w:kern w:val="0"/>
          <w:szCs w:val="21"/>
          <w:highlight w:val="none"/>
          <w:lang w:val="en-US" w:eastAsia="zh-CN"/>
        </w:rPr>
        <w:t>采购或不再采购</w:t>
      </w:r>
      <w:r>
        <w:rPr>
          <w:rFonts w:hint="default" w:ascii="Times New Roman" w:hAnsi="Times New Roman" w:cs="Times New Roman"/>
          <w:snapToGrid w:val="0"/>
          <w:color w:val="auto"/>
          <w:kern w:val="0"/>
          <w:szCs w:val="21"/>
          <w:highlight w:val="none"/>
        </w:rPr>
        <w:t>：</w:t>
      </w:r>
    </w:p>
    <w:p w14:paraId="2975C3F0">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w:t>
      </w:r>
      <w:r>
        <w:rPr>
          <w:rFonts w:hint="default" w:ascii="Times New Roman" w:hAnsi="Times New Roman" w:cs="Times New Roman"/>
          <w:snapToGrid w:val="0"/>
          <w:color w:val="auto"/>
          <w:kern w:val="0"/>
          <w:szCs w:val="21"/>
          <w:highlight w:val="none"/>
          <w:lang w:eastAsia="zh-CN"/>
        </w:rPr>
        <w:t>响应截止时间</w:t>
      </w:r>
      <w:r>
        <w:rPr>
          <w:rFonts w:hint="default" w:ascii="Times New Roman" w:hAnsi="Times New Roman" w:cs="Times New Roman"/>
          <w:snapToGrid w:val="0"/>
          <w:color w:val="auto"/>
          <w:kern w:val="0"/>
          <w:szCs w:val="21"/>
          <w:highlight w:val="none"/>
        </w:rPr>
        <w:t>止，</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少于 3 个的；</w:t>
      </w:r>
    </w:p>
    <w:p w14:paraId="77127C8F">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（2）符合要求的</w:t>
      </w:r>
      <w:r>
        <w:rPr>
          <w:rFonts w:hint="default" w:ascii="Times New Roman" w:hAnsi="Times New Roman" w:cs="Times New Roman"/>
          <w:snapToGrid w:val="0"/>
          <w:color w:val="auto"/>
          <w:kern w:val="0"/>
          <w:szCs w:val="21"/>
          <w:highlight w:val="none"/>
          <w:lang w:val="en-US" w:eastAsia="zh-CN"/>
        </w:rPr>
        <w:t>申请人</w:t>
      </w:r>
      <w:r>
        <w:rPr>
          <w:rFonts w:hint="default" w:ascii="Times New Roman" w:hAnsi="Times New Roman" w:cs="Times New Roman"/>
          <w:snapToGrid w:val="0"/>
          <w:color w:val="auto"/>
          <w:kern w:val="0"/>
          <w:szCs w:val="21"/>
          <w:highlight w:val="none"/>
        </w:rPr>
        <w:t>或者提交最终报价的</w:t>
      </w:r>
      <w:r>
        <w:rPr>
          <w:rFonts w:hint="default" w:ascii="Times New Roman" w:hAnsi="Times New Roman" w:cs="Times New Roman"/>
          <w:snapToGrid w:val="0"/>
          <w:color w:val="auto"/>
          <w:kern w:val="0"/>
          <w:szCs w:val="21"/>
          <w:highlight w:val="none"/>
          <w:lang w:val="en-US" w:eastAsia="zh-CN"/>
        </w:rPr>
        <w:t>申请人</w:t>
      </w:r>
      <w:r>
        <w:rPr>
          <w:rFonts w:hint="default" w:ascii="Times New Roman" w:hAnsi="Times New Roman" w:cs="Times New Roman"/>
          <w:snapToGrid w:val="0"/>
          <w:color w:val="auto"/>
          <w:kern w:val="0"/>
          <w:szCs w:val="21"/>
          <w:highlight w:val="none"/>
        </w:rPr>
        <w:t>不足</w:t>
      </w:r>
      <w:r>
        <w:rPr>
          <w:rFonts w:hint="default" w:ascii="Times New Roman" w:hAnsi="Times New Roman" w:cs="Times New Roman"/>
          <w:snapToGrid w:val="0"/>
          <w:color w:val="auto"/>
          <w:kern w:val="0"/>
          <w:szCs w:val="21"/>
          <w:highlight w:val="none"/>
          <w:lang w:val="en-US" w:eastAsia="zh-CN"/>
        </w:rPr>
        <w:t xml:space="preserve"> </w:t>
      </w:r>
      <w:r>
        <w:rPr>
          <w:rFonts w:hint="default" w:ascii="Times New Roman" w:hAnsi="Times New Roman" w:cs="Times New Roman"/>
          <w:snapToGrid w:val="0"/>
          <w:color w:val="auto"/>
          <w:kern w:val="0"/>
          <w:szCs w:val="21"/>
          <w:highlight w:val="none"/>
        </w:rPr>
        <w:t>2 家的</w:t>
      </w:r>
      <w:r>
        <w:rPr>
          <w:rFonts w:hint="default" w:ascii="Times New Roman" w:hAnsi="Times New Roman" w:cs="Times New Roman"/>
          <w:snapToGrid w:val="0"/>
          <w:color w:val="auto"/>
          <w:kern w:val="0"/>
          <w:szCs w:val="21"/>
          <w:highlight w:val="none"/>
          <w:lang w:eastAsia="zh-CN"/>
        </w:rPr>
        <w:t>；</w:t>
      </w:r>
    </w:p>
    <w:p w14:paraId="0DCBBE3D">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w:t>
      </w: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rPr>
        <w:t>因情况变化，不再符合规定的</w:t>
      </w:r>
      <w:r>
        <w:rPr>
          <w:rFonts w:hint="default" w:ascii="Times New Roman" w:hAnsi="Times New Roman" w:cs="Times New Roman"/>
          <w:snapToGrid w:val="0"/>
          <w:color w:val="auto"/>
          <w:kern w:val="0"/>
          <w:szCs w:val="21"/>
          <w:highlight w:val="none"/>
          <w:lang w:eastAsia="zh-CN"/>
        </w:rPr>
        <w:t>询比</w:t>
      </w:r>
      <w:r>
        <w:rPr>
          <w:rFonts w:hint="default" w:ascii="Times New Roman" w:hAnsi="Times New Roman" w:cs="Times New Roman"/>
          <w:snapToGrid w:val="0"/>
          <w:color w:val="auto"/>
          <w:kern w:val="0"/>
          <w:szCs w:val="21"/>
          <w:highlight w:val="none"/>
        </w:rPr>
        <w:t>采购方式适用情形的；</w:t>
      </w:r>
    </w:p>
    <w:p w14:paraId="28E7657C">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lang w:val="en-US" w:eastAsia="zh-CN"/>
        </w:rPr>
        <w:t>4</w:t>
      </w: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rPr>
        <w:t>出现影响采购公正的违法、违规行为的；</w:t>
      </w:r>
    </w:p>
    <w:p w14:paraId="6370FE04">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lang w:val="en-US" w:eastAsia="zh-CN"/>
        </w:rPr>
        <w:t>5</w:t>
      </w: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rPr>
        <w:t>采购需求发生重大变化或采购任务取消的。</w:t>
      </w:r>
    </w:p>
    <w:p w14:paraId="07878CC3">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lang w:val="en-US" w:eastAsia="zh-CN"/>
        </w:rPr>
        <w:t>6</w:t>
      </w: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rPr>
        <w:t>法律法规规定的其他情形。</w:t>
      </w:r>
    </w:p>
    <w:p w14:paraId="1BB6FDC9">
      <w:pPr>
        <w:pStyle w:val="3"/>
        <w:spacing w:before="0" w:after="0" w:line="360" w:lineRule="auto"/>
        <w:rPr>
          <w:rFonts w:hint="default" w:ascii="Times New Roman" w:hAnsi="Times New Roman" w:cs="Times New Roman"/>
          <w:b w:val="0"/>
          <w:snapToGrid w:val="0"/>
          <w:color w:val="auto"/>
          <w:highlight w:val="none"/>
        </w:rPr>
      </w:pPr>
      <w:bookmarkStart w:id="584" w:name="_Toc9888"/>
      <w:bookmarkStart w:id="585" w:name="_Toc30084"/>
      <w:bookmarkStart w:id="586" w:name="_Toc285"/>
      <w:bookmarkStart w:id="587" w:name="_Toc10522"/>
      <w:bookmarkStart w:id="588" w:name="_Toc287620731"/>
      <w:bookmarkStart w:id="589" w:name="_Toc509218756"/>
      <w:bookmarkStart w:id="590" w:name="_Toc430530481"/>
      <w:bookmarkStart w:id="591" w:name="_Toc277082598"/>
      <w:bookmarkStart w:id="592" w:name="_Toc200513172"/>
      <w:bookmarkStart w:id="593" w:name="_Toc287607792"/>
      <w:bookmarkStart w:id="594" w:name="_Toc224103363"/>
      <w:r>
        <w:rPr>
          <w:rFonts w:hint="default" w:ascii="Times New Roman" w:hAnsi="Times New Roman" w:cs="Times New Roman"/>
          <w:b w:val="0"/>
          <w:snapToGrid w:val="0"/>
          <w:color w:val="auto"/>
          <w:highlight w:val="none"/>
        </w:rPr>
        <w:t>9.  纪律和监督</w:t>
      </w:r>
      <w:bookmarkEnd w:id="584"/>
      <w:bookmarkEnd w:id="585"/>
      <w:bookmarkEnd w:id="586"/>
      <w:bookmarkEnd w:id="587"/>
      <w:bookmarkEnd w:id="588"/>
      <w:bookmarkEnd w:id="589"/>
      <w:bookmarkEnd w:id="590"/>
      <w:bookmarkEnd w:id="591"/>
      <w:bookmarkEnd w:id="592"/>
      <w:bookmarkEnd w:id="593"/>
      <w:bookmarkEnd w:id="594"/>
    </w:p>
    <w:p w14:paraId="085F5C08">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595" w:name="_Toc19960"/>
      <w:bookmarkStart w:id="596" w:name="_Toc11532"/>
      <w:bookmarkStart w:id="597" w:name="_Toc224103364"/>
      <w:bookmarkStart w:id="598" w:name="_Toc277082599"/>
      <w:bookmarkStart w:id="599" w:name="_Toc8834"/>
      <w:bookmarkStart w:id="600" w:name="_Toc287620732"/>
      <w:bookmarkStart w:id="601" w:name="_Toc287607793"/>
      <w:bookmarkStart w:id="602" w:name="_Toc200513173"/>
      <w:bookmarkStart w:id="603" w:name="_Toc509218757"/>
      <w:bookmarkStart w:id="604" w:name="_Toc21868"/>
      <w:bookmarkStart w:id="605" w:name="_Toc430530482"/>
      <w:r>
        <w:rPr>
          <w:rFonts w:hint="default" w:ascii="Times New Roman" w:hAnsi="Times New Roman" w:cs="Times New Roman"/>
          <w:b w:val="0"/>
          <w:snapToGrid w:val="0"/>
          <w:color w:val="auto"/>
          <w:sz w:val="24"/>
          <w:szCs w:val="24"/>
          <w:highlight w:val="none"/>
        </w:rPr>
        <w:t>9.1  对</w:t>
      </w:r>
      <w:r>
        <w:rPr>
          <w:rFonts w:hint="default" w:ascii="Times New Roman" w:hAnsi="Times New Roman" w:cs="Times New Roman"/>
          <w:b w:val="0"/>
          <w:snapToGrid w:val="0"/>
          <w:color w:val="auto"/>
          <w:sz w:val="24"/>
          <w:szCs w:val="24"/>
          <w:highlight w:val="none"/>
          <w:lang w:eastAsia="zh-CN"/>
        </w:rPr>
        <w:t>采购人</w:t>
      </w:r>
      <w:r>
        <w:rPr>
          <w:rFonts w:hint="default" w:ascii="Times New Roman" w:hAnsi="Times New Roman" w:cs="Times New Roman"/>
          <w:b w:val="0"/>
          <w:snapToGrid w:val="0"/>
          <w:color w:val="auto"/>
          <w:sz w:val="24"/>
          <w:szCs w:val="24"/>
          <w:highlight w:val="none"/>
        </w:rPr>
        <w:t>的纪律要求</w:t>
      </w:r>
      <w:bookmarkEnd w:id="595"/>
      <w:bookmarkEnd w:id="596"/>
      <w:bookmarkEnd w:id="597"/>
      <w:bookmarkEnd w:id="598"/>
      <w:bookmarkEnd w:id="599"/>
      <w:bookmarkEnd w:id="600"/>
      <w:bookmarkEnd w:id="601"/>
      <w:bookmarkEnd w:id="602"/>
      <w:bookmarkEnd w:id="603"/>
      <w:bookmarkEnd w:id="604"/>
      <w:bookmarkEnd w:id="605"/>
    </w:p>
    <w:p w14:paraId="4CB19ED2">
      <w:pPr>
        <w:autoSpaceDE w:val="0"/>
        <w:autoSpaceDN w:val="0"/>
        <w:adjustRightInd w:val="0"/>
        <w:snapToGrid w:val="0"/>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不得泄漏</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活动中应当保密的情况和资料，不得与</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串通损害国家利益、社会公共利益或者他人合法权益，</w:t>
      </w:r>
      <w:r>
        <w:rPr>
          <w:rFonts w:hint="default" w:ascii="Times New Roman" w:hAnsi="Times New Roman" w:cs="Times New Roman"/>
          <w:color w:val="auto"/>
          <w:highlight w:val="none"/>
        </w:rPr>
        <w:t>禁止</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与</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串通投标。</w:t>
      </w:r>
    </w:p>
    <w:p w14:paraId="34BCA257">
      <w:pPr>
        <w:autoSpaceDE w:val="0"/>
        <w:autoSpaceDN w:val="0"/>
        <w:adjustRightInd w:val="0"/>
        <w:snapToGrid w:val="0"/>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有下列情形之一的，属于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与</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串通投标：</w:t>
      </w:r>
    </w:p>
    <w:p w14:paraId="644FB78A">
      <w:pPr>
        <w:autoSpaceDE w:val="0"/>
        <w:autoSpaceDN w:val="0"/>
        <w:adjustRightInd w:val="0"/>
        <w:snapToGrid w:val="0"/>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前开启</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并将有关信息泄露给其他</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w:t>
      </w:r>
    </w:p>
    <w:p w14:paraId="6725F4F2">
      <w:pPr>
        <w:autoSpaceDE w:val="0"/>
        <w:autoSpaceDN w:val="0"/>
        <w:adjustRightInd w:val="0"/>
        <w:snapToGrid w:val="0"/>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直接或者间接向</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泄露标底、</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成员等信息；</w:t>
      </w:r>
    </w:p>
    <w:p w14:paraId="2864D73F">
      <w:pPr>
        <w:autoSpaceDE w:val="0"/>
        <w:autoSpaceDN w:val="0"/>
        <w:adjustRightInd w:val="0"/>
        <w:snapToGrid w:val="0"/>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明示或者暗示</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压低或者抬高</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报价；</w:t>
      </w:r>
    </w:p>
    <w:p w14:paraId="55EAB8B9">
      <w:pPr>
        <w:autoSpaceDE w:val="0"/>
        <w:autoSpaceDN w:val="0"/>
        <w:adjustRightInd w:val="0"/>
        <w:snapToGrid w:val="0"/>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授意</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撤换、修改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w:t>
      </w:r>
    </w:p>
    <w:p w14:paraId="14F38507">
      <w:pPr>
        <w:autoSpaceDE w:val="0"/>
        <w:autoSpaceDN w:val="0"/>
        <w:adjustRightInd w:val="0"/>
        <w:snapToGrid w:val="0"/>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明示或者暗示</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为特定</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中标提供方便；</w:t>
      </w:r>
    </w:p>
    <w:p w14:paraId="37F98821">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color w:val="auto"/>
          <w:highlight w:val="none"/>
        </w:rPr>
        <w:t>（6）</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与</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为谋求特定</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中标而采取的其他串通行为。</w:t>
      </w:r>
    </w:p>
    <w:p w14:paraId="2A83A7E9">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606" w:name="_Toc11710"/>
      <w:bookmarkStart w:id="607" w:name="_Toc200513174"/>
      <w:bookmarkStart w:id="608" w:name="_Toc430530483"/>
      <w:bookmarkStart w:id="609" w:name="_Toc224103365"/>
      <w:bookmarkStart w:id="610" w:name="_Toc287607794"/>
      <w:bookmarkStart w:id="611" w:name="_Toc7548"/>
      <w:bookmarkStart w:id="612" w:name="_Toc287620733"/>
      <w:bookmarkStart w:id="613" w:name="_Toc16728"/>
      <w:bookmarkStart w:id="614" w:name="_Toc8516"/>
      <w:bookmarkStart w:id="615" w:name="_Toc277082600"/>
      <w:bookmarkStart w:id="616" w:name="_Toc509218758"/>
      <w:r>
        <w:rPr>
          <w:rFonts w:hint="default" w:ascii="Times New Roman" w:hAnsi="Times New Roman" w:cs="Times New Roman"/>
          <w:b w:val="0"/>
          <w:snapToGrid w:val="0"/>
          <w:color w:val="auto"/>
          <w:sz w:val="24"/>
          <w:szCs w:val="24"/>
          <w:highlight w:val="none"/>
        </w:rPr>
        <w:t>9.2  对</w:t>
      </w:r>
      <w:r>
        <w:rPr>
          <w:rFonts w:hint="default" w:ascii="Times New Roman" w:hAnsi="Times New Roman" w:cs="Times New Roman"/>
          <w:b w:val="0"/>
          <w:snapToGrid w:val="0"/>
          <w:color w:val="auto"/>
          <w:sz w:val="24"/>
          <w:szCs w:val="24"/>
          <w:highlight w:val="none"/>
          <w:lang w:eastAsia="zh-CN"/>
        </w:rPr>
        <w:t>申请人</w:t>
      </w:r>
      <w:r>
        <w:rPr>
          <w:rFonts w:hint="default" w:ascii="Times New Roman" w:hAnsi="Times New Roman" w:cs="Times New Roman"/>
          <w:b w:val="0"/>
          <w:snapToGrid w:val="0"/>
          <w:color w:val="auto"/>
          <w:sz w:val="24"/>
          <w:szCs w:val="24"/>
          <w:highlight w:val="none"/>
        </w:rPr>
        <w:t>的纪律要求</w:t>
      </w:r>
      <w:bookmarkEnd w:id="606"/>
      <w:bookmarkEnd w:id="607"/>
      <w:bookmarkEnd w:id="608"/>
      <w:bookmarkEnd w:id="609"/>
      <w:bookmarkEnd w:id="610"/>
      <w:bookmarkEnd w:id="611"/>
      <w:bookmarkEnd w:id="612"/>
      <w:bookmarkEnd w:id="613"/>
      <w:bookmarkEnd w:id="614"/>
      <w:bookmarkEnd w:id="615"/>
      <w:bookmarkEnd w:id="616"/>
    </w:p>
    <w:p w14:paraId="0610870F">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不得相互串通投标或者与</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串通投标，不得向</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或者</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成员行贿谋取中标，不得以他人名义投标或者以其他方式弄虚作假骗取中标；</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不得以任何方式干扰、影响</w:t>
      </w:r>
      <w:r>
        <w:rPr>
          <w:rFonts w:hint="default" w:ascii="Times New Roman" w:hAnsi="Times New Roman" w:cs="Times New Roman"/>
          <w:snapToGrid w:val="0"/>
          <w:color w:val="auto"/>
          <w:kern w:val="0"/>
          <w:szCs w:val="21"/>
          <w:highlight w:val="none"/>
          <w:lang w:eastAsia="zh-CN"/>
        </w:rPr>
        <w:t>评审</w:t>
      </w:r>
      <w:r>
        <w:rPr>
          <w:rFonts w:hint="default" w:ascii="Times New Roman" w:hAnsi="Times New Roman" w:cs="Times New Roman"/>
          <w:snapToGrid w:val="0"/>
          <w:color w:val="auto"/>
          <w:kern w:val="0"/>
          <w:szCs w:val="21"/>
          <w:highlight w:val="none"/>
        </w:rPr>
        <w:t>工作。</w:t>
      </w:r>
    </w:p>
    <w:p w14:paraId="2FE5EF7B">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9.2.1  有下列情形之一的，属于</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相互串通投标：</w:t>
      </w:r>
    </w:p>
    <w:p w14:paraId="520069D6">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之间协商</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报价等</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w:t>
      </w:r>
    </w:p>
    <w:p w14:paraId="301339CE">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之间约定</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w:t>
      </w:r>
    </w:p>
    <w:p w14:paraId="29382857">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之间约定部分</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放弃投标或者中标；</w:t>
      </w:r>
    </w:p>
    <w:p w14:paraId="3495CC75">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（4）属于同一集团、协会、商会等组织成员的</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按照该组织要求协同投标；</w:t>
      </w:r>
    </w:p>
    <w:p w14:paraId="2F3B5B34">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之间为谋取中标或者排斥特定</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而采取的其他联合行动。</w:t>
      </w:r>
    </w:p>
    <w:p w14:paraId="27E3EB27">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9.2.2  有下列情形之一的，视为</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相互串通投标：</w:t>
      </w:r>
    </w:p>
    <w:p w14:paraId="5AF7DE15">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（1）不同</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由同一单位或者个人编制；</w:t>
      </w:r>
    </w:p>
    <w:p w14:paraId="32194245">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（2）不同</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委托同一单位或者个人办理投标事宜；</w:t>
      </w:r>
    </w:p>
    <w:p w14:paraId="49CE4982">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（3）不同</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载明的项目管理成员为同一人；</w:t>
      </w:r>
    </w:p>
    <w:p w14:paraId="37F8DD93">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（4）不同</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异常一致或者</w:t>
      </w:r>
      <w:r>
        <w:rPr>
          <w:rFonts w:hint="default" w:ascii="Times New Roman" w:hAnsi="Times New Roman" w:cs="Times New Roman"/>
          <w:color w:val="auto"/>
          <w:highlight w:val="none"/>
          <w:lang w:eastAsia="zh-CN"/>
        </w:rPr>
        <w:t>响应报价</w:t>
      </w:r>
      <w:r>
        <w:rPr>
          <w:rFonts w:hint="default" w:ascii="Times New Roman" w:hAnsi="Times New Roman" w:cs="Times New Roman"/>
          <w:color w:val="auto"/>
          <w:highlight w:val="none"/>
        </w:rPr>
        <w:t>呈规律性差异；</w:t>
      </w:r>
    </w:p>
    <w:p w14:paraId="2107B16A">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（5）不同</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相互混装；</w:t>
      </w:r>
    </w:p>
    <w:p w14:paraId="4E975BB9">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（6）不同</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询比保证金</w:t>
      </w:r>
      <w:r>
        <w:rPr>
          <w:rFonts w:hint="default" w:ascii="Times New Roman" w:hAnsi="Times New Roman" w:cs="Times New Roman"/>
          <w:color w:val="auto"/>
          <w:highlight w:val="none"/>
        </w:rPr>
        <w:t>从同一单位或者个人的账户转出。</w:t>
      </w:r>
    </w:p>
    <w:p w14:paraId="3566605E">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9.2.3  使用通过受让或者租借等方式获取的资格、资质证书投标的，属于以他人名义投标。</w:t>
      </w:r>
    </w:p>
    <w:p w14:paraId="089C212B">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9.2.4  </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有下列情形之一的，属于以其他方式弄虚作假的行为：</w:t>
      </w:r>
    </w:p>
    <w:p w14:paraId="46A14C8E">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（1）使用伪造、变造的许可证件；</w:t>
      </w:r>
    </w:p>
    <w:p w14:paraId="4F687B3E">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（2）提供虚假的财务状况或者业绩；</w:t>
      </w:r>
    </w:p>
    <w:p w14:paraId="68BB9525">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（3）提供虚假的项目技术负责人或者主要技术人员简历、劳动关系证明；</w:t>
      </w:r>
    </w:p>
    <w:p w14:paraId="4BBF9CFA">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（4）提供虚假的信用状况；</w:t>
      </w:r>
    </w:p>
    <w:p w14:paraId="5062CE36">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color w:val="auto"/>
          <w:highlight w:val="none"/>
        </w:rPr>
        <w:t>（5）其他弄虚作假的行为。</w:t>
      </w:r>
    </w:p>
    <w:p w14:paraId="64D9E928">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617" w:name="_Toc509218759"/>
      <w:bookmarkStart w:id="618" w:name="_Toc287607795"/>
      <w:bookmarkStart w:id="619" w:name="_Toc200513175"/>
      <w:bookmarkStart w:id="620" w:name="_Toc4498"/>
      <w:bookmarkStart w:id="621" w:name="_Toc224103366"/>
      <w:bookmarkStart w:id="622" w:name="_Toc277082601"/>
      <w:bookmarkStart w:id="623" w:name="_Toc287620734"/>
      <w:bookmarkStart w:id="624" w:name="_Toc8895"/>
      <w:bookmarkStart w:id="625" w:name="_Toc27742"/>
      <w:bookmarkStart w:id="626" w:name="_Toc430530484"/>
      <w:bookmarkStart w:id="627" w:name="_Toc4345"/>
      <w:r>
        <w:rPr>
          <w:rFonts w:hint="default" w:ascii="Times New Roman" w:hAnsi="Times New Roman" w:cs="Times New Roman"/>
          <w:b w:val="0"/>
          <w:snapToGrid w:val="0"/>
          <w:color w:val="auto"/>
          <w:sz w:val="24"/>
          <w:szCs w:val="24"/>
          <w:highlight w:val="none"/>
        </w:rPr>
        <w:t>9.3  对</w:t>
      </w:r>
      <w:r>
        <w:rPr>
          <w:rFonts w:hint="default" w:ascii="Times New Roman" w:hAnsi="Times New Roman" w:cs="Times New Roman"/>
          <w:b w:val="0"/>
          <w:snapToGrid w:val="0"/>
          <w:color w:val="auto"/>
          <w:sz w:val="24"/>
          <w:szCs w:val="24"/>
          <w:highlight w:val="none"/>
          <w:lang w:eastAsia="zh-CN"/>
        </w:rPr>
        <w:t>评审小组</w:t>
      </w:r>
      <w:r>
        <w:rPr>
          <w:rFonts w:hint="default" w:ascii="Times New Roman" w:hAnsi="Times New Roman" w:cs="Times New Roman"/>
          <w:b w:val="0"/>
          <w:snapToGrid w:val="0"/>
          <w:color w:val="auto"/>
          <w:sz w:val="24"/>
          <w:szCs w:val="24"/>
          <w:highlight w:val="none"/>
        </w:rPr>
        <w:t>成员的纪律要求</w:t>
      </w:r>
      <w:bookmarkEnd w:id="617"/>
      <w:bookmarkEnd w:id="618"/>
      <w:bookmarkEnd w:id="619"/>
      <w:bookmarkEnd w:id="620"/>
      <w:bookmarkEnd w:id="621"/>
      <w:bookmarkEnd w:id="622"/>
      <w:bookmarkEnd w:id="623"/>
      <w:bookmarkEnd w:id="624"/>
      <w:bookmarkEnd w:id="625"/>
      <w:bookmarkEnd w:id="626"/>
      <w:bookmarkEnd w:id="627"/>
    </w:p>
    <w:p w14:paraId="7776DA3C">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成员不得收受他人的财物或者其他好处，不得向他人透漏对</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的评审和比较、</w:t>
      </w:r>
      <w:r>
        <w:rPr>
          <w:rFonts w:hint="default" w:ascii="Times New Roman" w:hAnsi="Times New Roman" w:cs="Times New Roman"/>
          <w:snapToGrid w:val="0"/>
          <w:color w:val="auto"/>
          <w:kern w:val="0"/>
          <w:szCs w:val="21"/>
          <w:highlight w:val="none"/>
          <w:lang w:eastAsia="zh-CN"/>
        </w:rPr>
        <w:t>成交候选人</w:t>
      </w:r>
      <w:r>
        <w:rPr>
          <w:rFonts w:hint="default" w:ascii="Times New Roman" w:hAnsi="Times New Roman" w:cs="Times New Roman"/>
          <w:snapToGrid w:val="0"/>
          <w:color w:val="auto"/>
          <w:kern w:val="0"/>
          <w:szCs w:val="21"/>
          <w:highlight w:val="none"/>
        </w:rPr>
        <w:t>的推荐情况以及评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有关的其他情况。在评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活动中，</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成员不得擅离职守，影响评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程序正常进行，不得使用第三章“评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办法”没有规定的评审因素和标准进行评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，否则对</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成员按《重庆市综合评标专家库和评标专家管理暂行办法》进行处理。</w:t>
      </w:r>
    </w:p>
    <w:p w14:paraId="6EC22C3B">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628" w:name="_Toc17353"/>
      <w:bookmarkStart w:id="629" w:name="_Toc200513176"/>
      <w:bookmarkStart w:id="630" w:name="_Toc509218760"/>
      <w:bookmarkStart w:id="631" w:name="_Toc277082602"/>
      <w:bookmarkStart w:id="632" w:name="_Toc287620735"/>
      <w:bookmarkStart w:id="633" w:name="_Toc35"/>
      <w:bookmarkStart w:id="634" w:name="_Toc10488"/>
      <w:bookmarkStart w:id="635" w:name="_Toc287607796"/>
      <w:bookmarkStart w:id="636" w:name="_Toc14422"/>
      <w:bookmarkStart w:id="637" w:name="_Toc224103367"/>
      <w:bookmarkStart w:id="638" w:name="_Toc430530485"/>
      <w:r>
        <w:rPr>
          <w:rFonts w:hint="default" w:ascii="Times New Roman" w:hAnsi="Times New Roman" w:cs="Times New Roman"/>
          <w:b w:val="0"/>
          <w:snapToGrid w:val="0"/>
          <w:color w:val="auto"/>
          <w:sz w:val="24"/>
          <w:szCs w:val="24"/>
          <w:highlight w:val="none"/>
        </w:rPr>
        <w:t>9.4  对与评</w:t>
      </w:r>
      <w:r>
        <w:rPr>
          <w:rFonts w:hint="default" w:ascii="Times New Roman" w:hAnsi="Times New Roman" w:cs="Times New Roman"/>
          <w:b w:val="0"/>
          <w:snapToGrid w:val="0"/>
          <w:color w:val="auto"/>
          <w:sz w:val="24"/>
          <w:szCs w:val="24"/>
          <w:highlight w:val="none"/>
          <w:lang w:val="en-US" w:eastAsia="zh-CN"/>
        </w:rPr>
        <w:t>审</w:t>
      </w:r>
      <w:r>
        <w:rPr>
          <w:rFonts w:hint="default" w:ascii="Times New Roman" w:hAnsi="Times New Roman" w:cs="Times New Roman"/>
          <w:b w:val="0"/>
          <w:snapToGrid w:val="0"/>
          <w:color w:val="auto"/>
          <w:sz w:val="24"/>
          <w:szCs w:val="24"/>
          <w:highlight w:val="none"/>
        </w:rPr>
        <w:t>活动有关的工作人员的纪律要求</w:t>
      </w:r>
      <w:bookmarkEnd w:id="628"/>
      <w:bookmarkEnd w:id="629"/>
      <w:bookmarkEnd w:id="630"/>
      <w:bookmarkEnd w:id="631"/>
      <w:bookmarkEnd w:id="632"/>
      <w:bookmarkEnd w:id="633"/>
      <w:bookmarkEnd w:id="634"/>
      <w:bookmarkEnd w:id="635"/>
      <w:bookmarkEnd w:id="636"/>
      <w:bookmarkEnd w:id="637"/>
      <w:bookmarkEnd w:id="638"/>
    </w:p>
    <w:p w14:paraId="36AE6460">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与评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活动有关的工作人员不得收受他人的财物或者其他好处，不得向他人透漏对</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的评审和比较、</w:t>
      </w:r>
      <w:r>
        <w:rPr>
          <w:rFonts w:hint="default" w:ascii="Times New Roman" w:hAnsi="Times New Roman" w:cs="Times New Roman"/>
          <w:snapToGrid w:val="0"/>
          <w:color w:val="auto"/>
          <w:kern w:val="0"/>
          <w:szCs w:val="21"/>
          <w:highlight w:val="none"/>
          <w:lang w:eastAsia="zh-CN"/>
        </w:rPr>
        <w:t>成交候选人</w:t>
      </w:r>
      <w:r>
        <w:rPr>
          <w:rFonts w:hint="default" w:ascii="Times New Roman" w:hAnsi="Times New Roman" w:cs="Times New Roman"/>
          <w:snapToGrid w:val="0"/>
          <w:color w:val="auto"/>
          <w:kern w:val="0"/>
          <w:szCs w:val="21"/>
          <w:highlight w:val="none"/>
        </w:rPr>
        <w:t>的推荐情况以及与评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有关的其他情况。在评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活动中，与评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活动有关的工作人员不得擅离职守，影响评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程序正常进行。</w:t>
      </w:r>
    </w:p>
    <w:p w14:paraId="3C3BB20D">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639" w:name="_Toc17234"/>
      <w:bookmarkStart w:id="640" w:name="_Toc287607797"/>
      <w:bookmarkStart w:id="641" w:name="_Toc287620736"/>
      <w:bookmarkStart w:id="642" w:name="_Toc2372"/>
      <w:bookmarkStart w:id="643" w:name="_Toc9825"/>
      <w:bookmarkStart w:id="644" w:name="_Toc509218761"/>
      <w:bookmarkStart w:id="645" w:name="_Toc430530486"/>
      <w:bookmarkStart w:id="646" w:name="_Toc277082603"/>
      <w:bookmarkStart w:id="647" w:name="_Toc1265"/>
      <w:bookmarkStart w:id="648" w:name="_Toc224103368"/>
      <w:bookmarkStart w:id="649" w:name="_Toc200513177"/>
      <w:r>
        <w:rPr>
          <w:rFonts w:hint="default" w:ascii="Times New Roman" w:hAnsi="Times New Roman" w:cs="Times New Roman"/>
          <w:b w:val="0"/>
          <w:snapToGrid w:val="0"/>
          <w:color w:val="auto"/>
          <w:sz w:val="24"/>
          <w:szCs w:val="24"/>
          <w:highlight w:val="none"/>
        </w:rPr>
        <w:t>9.5  投诉</w:t>
      </w:r>
      <w:bookmarkEnd w:id="639"/>
      <w:bookmarkEnd w:id="640"/>
      <w:bookmarkEnd w:id="641"/>
      <w:bookmarkEnd w:id="642"/>
      <w:bookmarkEnd w:id="643"/>
      <w:bookmarkEnd w:id="644"/>
      <w:bookmarkEnd w:id="645"/>
      <w:bookmarkEnd w:id="646"/>
      <w:bookmarkEnd w:id="647"/>
      <w:bookmarkEnd w:id="648"/>
      <w:bookmarkEnd w:id="649"/>
    </w:p>
    <w:p w14:paraId="4A716DFF">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和其他利害关系人认为本次</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活动违反法律、法规和规章规定的，有权向有关监督部门投诉。</w:t>
      </w:r>
    </w:p>
    <w:p w14:paraId="64D36972">
      <w:pPr>
        <w:pStyle w:val="3"/>
        <w:spacing w:before="0" w:after="0" w:line="360" w:lineRule="auto"/>
        <w:rPr>
          <w:rFonts w:hint="default" w:ascii="Times New Roman" w:hAnsi="Times New Roman" w:cs="Times New Roman"/>
          <w:b w:val="0"/>
          <w:snapToGrid w:val="0"/>
          <w:color w:val="auto"/>
          <w:highlight w:val="none"/>
        </w:rPr>
      </w:pPr>
      <w:bookmarkStart w:id="650" w:name="_Toc509218762"/>
      <w:bookmarkStart w:id="651" w:name="_Toc28360"/>
      <w:bookmarkStart w:id="652" w:name="_Toc287607798"/>
      <w:bookmarkStart w:id="653" w:name="_Toc15992"/>
      <w:bookmarkStart w:id="654" w:name="_Toc287620737"/>
      <w:bookmarkStart w:id="655" w:name="_Toc430530487"/>
      <w:bookmarkStart w:id="656" w:name="_Toc5800"/>
      <w:bookmarkStart w:id="657" w:name="_Toc13382"/>
      <w:bookmarkStart w:id="658" w:name="_Toc200513178"/>
      <w:bookmarkStart w:id="659" w:name="_Toc277082604"/>
      <w:bookmarkStart w:id="660" w:name="_Toc224103369"/>
      <w:r>
        <w:rPr>
          <w:rFonts w:hint="default" w:ascii="Times New Roman" w:hAnsi="Times New Roman" w:cs="Times New Roman"/>
          <w:b w:val="0"/>
          <w:snapToGrid w:val="0"/>
          <w:color w:val="auto"/>
          <w:highlight w:val="none"/>
        </w:rPr>
        <w:t>10. 需要补充的其他内容</w:t>
      </w:r>
      <w:bookmarkEnd w:id="650"/>
      <w:bookmarkEnd w:id="651"/>
      <w:bookmarkEnd w:id="652"/>
      <w:bookmarkEnd w:id="653"/>
      <w:bookmarkEnd w:id="654"/>
      <w:bookmarkEnd w:id="655"/>
      <w:bookmarkEnd w:id="656"/>
      <w:bookmarkEnd w:id="657"/>
      <w:bookmarkEnd w:id="658"/>
      <w:bookmarkEnd w:id="659"/>
      <w:bookmarkEnd w:id="660"/>
    </w:p>
    <w:p w14:paraId="6F12F9A5">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sectPr>
          <w:footerReference r:id="rId4" w:type="default"/>
          <w:footerReference r:id="rId5" w:type="even"/>
          <w:pgSz w:w="11906" w:h="16838"/>
          <w:pgMar w:top="1304" w:right="1304" w:bottom="1304" w:left="1304" w:header="851" w:footer="992" w:gutter="0"/>
          <w:pgBorders>
            <w:top w:val="none" w:sz="0" w:space="0"/>
            <w:left w:val="none" w:sz="0" w:space="0"/>
            <w:bottom w:val="none" w:sz="0" w:space="0"/>
            <w:right w:val="none" w:sz="0" w:space="0"/>
          </w:pgBorders>
          <w:cols w:space="0" w:num="1"/>
          <w:docGrid w:type="lines" w:linePitch="312" w:charSpace="0"/>
        </w:sectPr>
      </w:pPr>
      <w:r>
        <w:rPr>
          <w:rFonts w:hint="default" w:ascii="Times New Roman" w:hAnsi="Times New Roman" w:cs="Times New Roman"/>
          <w:snapToGrid w:val="0"/>
          <w:color w:val="auto"/>
          <w:kern w:val="0"/>
          <w:szCs w:val="21"/>
          <w:highlight w:val="none"/>
        </w:rPr>
        <w:t>需要补充的其他内容：见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42C4B6C4">
      <w:pPr>
        <w:autoSpaceDE w:val="0"/>
        <w:autoSpaceDN w:val="0"/>
        <w:adjustRightInd w:val="0"/>
        <w:snapToGrid w:val="0"/>
        <w:spacing w:line="360" w:lineRule="auto"/>
        <w:jc w:val="left"/>
        <w:rPr>
          <w:rFonts w:hint="default" w:ascii="Times New Roman" w:hAnsi="Times New Roman" w:cs="Times New Roman"/>
          <w:b/>
          <w:snapToGrid w:val="0"/>
          <w:color w:val="auto"/>
          <w:kern w:val="0"/>
          <w:highlight w:val="none"/>
        </w:rPr>
      </w:pPr>
      <w:r>
        <w:rPr>
          <w:rFonts w:hint="default" w:ascii="Times New Roman" w:hAnsi="Times New Roman" w:cs="Times New Roman"/>
          <w:b/>
          <w:snapToGrid w:val="0"/>
          <w:color w:val="auto"/>
          <w:kern w:val="0"/>
          <w:highlight w:val="none"/>
        </w:rPr>
        <w:t>附表</w:t>
      </w:r>
      <w:r>
        <w:rPr>
          <w:rFonts w:hint="default" w:ascii="Times New Roman" w:hAnsi="Times New Roman" w:cs="Times New Roman"/>
          <w:b/>
          <w:snapToGrid w:val="0"/>
          <w:color w:val="auto"/>
          <w:kern w:val="0"/>
          <w:highlight w:val="none"/>
          <w:lang w:val="en-US" w:eastAsia="zh-CN"/>
        </w:rPr>
        <w:t>一</w:t>
      </w:r>
      <w:r>
        <w:rPr>
          <w:rFonts w:hint="default" w:ascii="Times New Roman" w:hAnsi="Times New Roman" w:cs="Times New Roman"/>
          <w:b/>
          <w:snapToGrid w:val="0"/>
          <w:color w:val="auto"/>
          <w:kern w:val="0"/>
          <w:highlight w:val="none"/>
        </w:rPr>
        <w:t>：问题澄清通知</w:t>
      </w:r>
    </w:p>
    <w:p w14:paraId="3F91305C">
      <w:pPr>
        <w:autoSpaceDE w:val="0"/>
        <w:autoSpaceDN w:val="0"/>
        <w:adjustRightInd w:val="0"/>
        <w:snapToGrid w:val="0"/>
        <w:spacing w:line="360" w:lineRule="auto"/>
        <w:jc w:val="left"/>
        <w:rPr>
          <w:rFonts w:hint="default" w:ascii="Times New Roman" w:hAnsi="Times New Roman" w:cs="Times New Roman"/>
          <w:b/>
          <w:snapToGrid w:val="0"/>
          <w:color w:val="auto"/>
          <w:kern w:val="0"/>
          <w:sz w:val="24"/>
          <w:highlight w:val="none"/>
        </w:rPr>
      </w:pPr>
    </w:p>
    <w:p w14:paraId="76756785">
      <w:pPr>
        <w:autoSpaceDE w:val="0"/>
        <w:autoSpaceDN w:val="0"/>
        <w:adjustRightInd w:val="0"/>
        <w:snapToGrid w:val="0"/>
        <w:spacing w:line="360" w:lineRule="auto"/>
        <w:jc w:val="center"/>
        <w:rPr>
          <w:rFonts w:hint="default" w:ascii="Times New Roman" w:hAnsi="Times New Roman" w:cs="Times New Roman"/>
          <w:b/>
          <w:snapToGrid w:val="0"/>
          <w:color w:val="auto"/>
          <w:w w:val="99"/>
          <w:kern w:val="0"/>
          <w:sz w:val="32"/>
          <w:szCs w:val="32"/>
          <w:highlight w:val="none"/>
        </w:rPr>
      </w:pPr>
      <w:r>
        <w:rPr>
          <w:rFonts w:hint="default" w:ascii="Times New Roman" w:hAnsi="Times New Roman" w:cs="Times New Roman"/>
          <w:b/>
          <w:snapToGrid w:val="0"/>
          <w:color w:val="auto"/>
          <w:w w:val="99"/>
          <w:kern w:val="0"/>
          <w:sz w:val="32"/>
          <w:szCs w:val="32"/>
          <w:highlight w:val="none"/>
        </w:rPr>
        <w:t>问题澄清通知</w:t>
      </w:r>
    </w:p>
    <w:p w14:paraId="66229FAC">
      <w:pPr>
        <w:autoSpaceDE w:val="0"/>
        <w:autoSpaceDN w:val="0"/>
        <w:adjustRightInd w:val="0"/>
        <w:snapToGrid w:val="0"/>
        <w:spacing w:line="360" w:lineRule="auto"/>
        <w:jc w:val="left"/>
        <w:rPr>
          <w:rFonts w:hint="default" w:ascii="Times New Roman" w:hAnsi="Times New Roman" w:cs="Times New Roman"/>
          <w:b/>
          <w:snapToGrid w:val="0"/>
          <w:color w:val="auto"/>
          <w:kern w:val="0"/>
          <w:sz w:val="24"/>
          <w:highlight w:val="none"/>
        </w:rPr>
      </w:pPr>
    </w:p>
    <w:p w14:paraId="68C49E10">
      <w:pPr>
        <w:autoSpaceDE w:val="0"/>
        <w:autoSpaceDN w:val="0"/>
        <w:adjustRightInd w:val="0"/>
        <w:snapToGrid w:val="0"/>
        <w:spacing w:line="360" w:lineRule="auto"/>
        <w:ind w:firstLine="3255" w:firstLineChars="1550"/>
        <w:jc w:val="left"/>
        <w:rPr>
          <w:rFonts w:hint="default" w:ascii="Times New Roman" w:hAnsi="Times New Roman" w:cs="Times New Roman"/>
          <w:snapToGrid w:val="0"/>
          <w:color w:val="auto"/>
          <w:kern w:val="0"/>
          <w:szCs w:val="21"/>
          <w:highlight w:val="none"/>
          <w:u w:val="single"/>
        </w:rPr>
      </w:pPr>
      <w:r>
        <w:rPr>
          <w:rFonts w:hint="default" w:ascii="Times New Roman" w:hAnsi="Times New Roman" w:cs="Times New Roman"/>
          <w:snapToGrid w:val="0"/>
          <w:color w:val="auto"/>
          <w:kern w:val="0"/>
          <w:szCs w:val="21"/>
          <w:highlight w:val="none"/>
        </w:rPr>
        <w:t>编号：</w:t>
      </w:r>
      <w:r>
        <w:rPr>
          <w:rFonts w:hint="default" w:ascii="Times New Roman" w:hAnsi="Times New Roman" w:cs="Times New Roman"/>
          <w:snapToGrid w:val="0"/>
          <w:color w:val="auto"/>
          <w:kern w:val="0"/>
          <w:szCs w:val="21"/>
          <w:highlight w:val="none"/>
          <w:u w:val="single"/>
        </w:rPr>
        <w:t xml:space="preserve">                     </w:t>
      </w:r>
    </w:p>
    <w:p w14:paraId="55FE7C00">
      <w:pPr>
        <w:autoSpaceDE w:val="0"/>
        <w:autoSpaceDN w:val="0"/>
        <w:adjustRightInd w:val="0"/>
        <w:snapToGrid w:val="0"/>
        <w:spacing w:line="360" w:lineRule="auto"/>
        <w:jc w:val="left"/>
        <w:rPr>
          <w:rFonts w:hint="default" w:ascii="Times New Roman" w:hAnsi="Times New Roman" w:cs="Times New Roman"/>
          <w:b/>
          <w:snapToGrid w:val="0"/>
          <w:color w:val="auto"/>
          <w:kern w:val="0"/>
          <w:sz w:val="24"/>
          <w:highlight w:val="none"/>
        </w:rPr>
      </w:pPr>
    </w:p>
    <w:p w14:paraId="6CF1D9D2">
      <w:pPr>
        <w:autoSpaceDE w:val="0"/>
        <w:autoSpaceDN w:val="0"/>
        <w:adjustRightInd w:val="0"/>
        <w:snapToGrid w:val="0"/>
        <w:spacing w:line="360" w:lineRule="auto"/>
        <w:rPr>
          <w:rFonts w:hint="default" w:ascii="Times New Roman" w:hAnsi="Times New Roman" w:cs="Times New Roman"/>
          <w:snapToGrid w:val="0"/>
          <w:color w:val="auto"/>
          <w:kern w:val="0"/>
          <w:sz w:val="28"/>
          <w:szCs w:val="28"/>
          <w:highlight w:val="none"/>
        </w:rPr>
      </w:pPr>
    </w:p>
    <w:p w14:paraId="00DF06D9">
      <w:pPr>
        <w:tabs>
          <w:tab w:val="left" w:pos="1580"/>
        </w:tabs>
        <w:autoSpaceDE w:val="0"/>
        <w:autoSpaceDN w:val="0"/>
        <w:adjustRightInd w:val="0"/>
        <w:snapToGrid w:val="0"/>
        <w:spacing w:line="480" w:lineRule="auto"/>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名称）：</w:t>
      </w:r>
    </w:p>
    <w:p w14:paraId="789695AC">
      <w:pPr>
        <w:tabs>
          <w:tab w:val="left" w:pos="2320"/>
          <w:tab w:val="left" w:pos="4460"/>
        </w:tabs>
        <w:autoSpaceDE w:val="0"/>
        <w:autoSpaceDN w:val="0"/>
        <w:adjustRightInd w:val="0"/>
        <w:snapToGrid w:val="0"/>
        <w:spacing w:line="480" w:lineRule="auto"/>
        <w:ind w:firstLine="424" w:firstLineChars="101"/>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u w:val="single"/>
        </w:rPr>
        <w:t>（项目名称）</w:t>
      </w:r>
      <w:r>
        <w:rPr>
          <w:rFonts w:hint="default" w:ascii="Times New Roman" w:hAnsi="Times New Roman" w:cs="Times New Roman"/>
          <w:snapToGrid w:val="0"/>
          <w:color w:val="auto"/>
          <w:kern w:val="0"/>
          <w:szCs w:val="21"/>
          <w:highlight w:val="none"/>
        </w:rPr>
        <w:t>的</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，对你方的</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进行了仔细的审查，现需你方对下列问题以书面形式予以澄清：</w:t>
      </w:r>
    </w:p>
    <w:p w14:paraId="7B2B20B2">
      <w:pPr>
        <w:autoSpaceDE w:val="0"/>
        <w:autoSpaceDN w:val="0"/>
        <w:adjustRightInd w:val="0"/>
        <w:snapToGrid w:val="0"/>
        <w:spacing w:line="360" w:lineRule="auto"/>
        <w:jc w:val="left"/>
        <w:rPr>
          <w:rFonts w:hint="default" w:ascii="Times New Roman" w:hAnsi="Times New Roman" w:cs="Times New Roman"/>
          <w:snapToGrid w:val="0"/>
          <w:color w:val="auto"/>
          <w:kern w:val="0"/>
          <w:sz w:val="24"/>
          <w:highlight w:val="none"/>
        </w:rPr>
      </w:pPr>
    </w:p>
    <w:p w14:paraId="7ACE94C7">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 </w:t>
      </w:r>
    </w:p>
    <w:p w14:paraId="620B22AE">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p>
    <w:p w14:paraId="5AC81A52">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p>
    <w:p w14:paraId="4B26DF7C">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p>
    <w:p w14:paraId="227B2BC3">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p>
    <w:p w14:paraId="04746B38">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2. </w:t>
      </w:r>
    </w:p>
    <w:p w14:paraId="3DC3625A">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p>
    <w:p w14:paraId="357EB134">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w:t>
      </w:r>
    </w:p>
    <w:p w14:paraId="5774C4C5">
      <w:pPr>
        <w:autoSpaceDE w:val="0"/>
        <w:autoSpaceDN w:val="0"/>
        <w:adjustRightInd w:val="0"/>
        <w:snapToGrid w:val="0"/>
        <w:spacing w:line="360" w:lineRule="auto"/>
        <w:jc w:val="left"/>
        <w:rPr>
          <w:rFonts w:hint="default" w:ascii="Times New Roman" w:hAnsi="Times New Roman" w:cs="Times New Roman"/>
          <w:snapToGrid w:val="0"/>
          <w:color w:val="auto"/>
          <w:kern w:val="0"/>
          <w:sz w:val="14"/>
          <w:szCs w:val="14"/>
          <w:highlight w:val="none"/>
        </w:rPr>
      </w:pPr>
    </w:p>
    <w:p w14:paraId="000DDEA1">
      <w:pPr>
        <w:autoSpaceDE w:val="0"/>
        <w:autoSpaceDN w:val="0"/>
        <w:adjustRightInd w:val="0"/>
        <w:snapToGrid w:val="0"/>
        <w:spacing w:line="360" w:lineRule="auto"/>
        <w:jc w:val="left"/>
        <w:rPr>
          <w:rFonts w:hint="default" w:ascii="Times New Roman" w:hAnsi="Times New Roman" w:cs="Times New Roman"/>
          <w:snapToGrid w:val="0"/>
          <w:color w:val="auto"/>
          <w:kern w:val="0"/>
          <w:sz w:val="14"/>
          <w:szCs w:val="14"/>
          <w:highlight w:val="none"/>
        </w:rPr>
      </w:pPr>
    </w:p>
    <w:p w14:paraId="01E70179">
      <w:pPr>
        <w:autoSpaceDE w:val="0"/>
        <w:autoSpaceDN w:val="0"/>
        <w:adjustRightInd w:val="0"/>
        <w:snapToGrid w:val="0"/>
        <w:spacing w:line="360" w:lineRule="auto"/>
        <w:jc w:val="left"/>
        <w:rPr>
          <w:rFonts w:hint="default" w:ascii="Times New Roman" w:hAnsi="Times New Roman" w:cs="Times New Roman"/>
          <w:snapToGrid w:val="0"/>
          <w:color w:val="auto"/>
          <w:kern w:val="0"/>
          <w:sz w:val="14"/>
          <w:szCs w:val="14"/>
          <w:highlight w:val="none"/>
        </w:rPr>
      </w:pPr>
    </w:p>
    <w:p w14:paraId="09FA015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请将上述问题的澄清于</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年</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月</w:t>
      </w: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日</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时前递交至</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（详细地址）或传真至</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（传真号码）。采用传真方式的，应在</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年</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月</w:t>
      </w: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日</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时前将原件递交至</w:t>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rPr>
        <w:t>（详细地址）。</w:t>
      </w:r>
    </w:p>
    <w:p w14:paraId="5EF834C6">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08414B73">
      <w:pPr>
        <w:autoSpaceDE w:val="0"/>
        <w:autoSpaceDN w:val="0"/>
        <w:adjustRightInd w:val="0"/>
        <w:snapToGrid w:val="0"/>
        <w:spacing w:line="360" w:lineRule="auto"/>
        <w:jc w:val="left"/>
        <w:rPr>
          <w:rFonts w:hint="default" w:ascii="Times New Roman" w:hAnsi="Times New Roman" w:cs="Times New Roman"/>
          <w:snapToGrid w:val="0"/>
          <w:color w:val="auto"/>
          <w:kern w:val="0"/>
          <w:sz w:val="28"/>
          <w:szCs w:val="28"/>
          <w:highlight w:val="none"/>
        </w:rPr>
      </w:pPr>
    </w:p>
    <w:p w14:paraId="1144E28C">
      <w:pPr>
        <w:tabs>
          <w:tab w:val="left" w:pos="6400"/>
        </w:tabs>
        <w:autoSpaceDE w:val="0"/>
        <w:autoSpaceDN w:val="0"/>
        <w:adjustRightInd w:val="0"/>
        <w:snapToGrid w:val="0"/>
        <w:spacing w:line="360" w:lineRule="auto"/>
        <w:jc w:val="right"/>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Cs w:val="21"/>
          <w:highlight w:val="none"/>
        </w:rPr>
        <w:t xml:space="preserve">                             </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（签名）</w:t>
      </w:r>
      <w:r>
        <w:rPr>
          <w:rFonts w:hint="default" w:ascii="Times New Roman" w:hAnsi="Times New Roman" w:cs="Times New Roman"/>
          <w:snapToGrid w:val="0"/>
          <w:color w:val="auto"/>
          <w:kern w:val="0"/>
          <w:sz w:val="24"/>
          <w:highlight w:val="none"/>
        </w:rPr>
        <w:t xml:space="preserve"> </w:t>
      </w:r>
    </w:p>
    <w:p w14:paraId="01164EDA">
      <w:pPr>
        <w:autoSpaceDE w:val="0"/>
        <w:autoSpaceDN w:val="0"/>
        <w:adjustRightInd w:val="0"/>
        <w:snapToGrid w:val="0"/>
        <w:spacing w:line="360" w:lineRule="auto"/>
        <w:ind w:firstLine="315" w:firstLineChars="150"/>
        <w:jc w:val="righ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                            </w:t>
      </w:r>
    </w:p>
    <w:p w14:paraId="525945CD">
      <w:pPr>
        <w:wordWrap w:val="0"/>
        <w:autoSpaceDE w:val="0"/>
        <w:autoSpaceDN w:val="0"/>
        <w:adjustRightInd w:val="0"/>
        <w:snapToGrid w:val="0"/>
        <w:spacing w:line="360" w:lineRule="auto"/>
        <w:ind w:firstLine="850" w:firstLineChars="405"/>
        <w:jc w:val="righ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                             </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年</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月</w:t>
      </w: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 xml:space="preserve">日  </w:t>
      </w:r>
    </w:p>
    <w:p w14:paraId="5602E44B">
      <w:pPr>
        <w:autoSpaceDE w:val="0"/>
        <w:autoSpaceDN w:val="0"/>
        <w:adjustRightInd w:val="0"/>
        <w:snapToGrid w:val="0"/>
        <w:spacing w:line="360" w:lineRule="auto"/>
        <w:jc w:val="left"/>
        <w:rPr>
          <w:rFonts w:hint="default" w:ascii="Times New Roman" w:hAnsi="Times New Roman" w:cs="Times New Roman"/>
          <w:b/>
          <w:snapToGrid w:val="0"/>
          <w:color w:val="auto"/>
          <w:kern w:val="0"/>
          <w:highlight w:val="none"/>
        </w:rPr>
      </w:pPr>
      <w:r>
        <w:rPr>
          <w:rFonts w:hint="default" w:ascii="Times New Roman" w:hAnsi="Times New Roman" w:cs="Times New Roman"/>
          <w:b/>
          <w:snapToGrid w:val="0"/>
          <w:color w:val="auto"/>
          <w:kern w:val="0"/>
          <w:sz w:val="24"/>
          <w:highlight w:val="none"/>
        </w:rPr>
        <w:br w:type="page"/>
      </w:r>
      <w:r>
        <w:rPr>
          <w:rFonts w:hint="default" w:ascii="Times New Roman" w:hAnsi="Times New Roman" w:cs="Times New Roman"/>
          <w:b/>
          <w:snapToGrid w:val="0"/>
          <w:color w:val="auto"/>
          <w:kern w:val="0"/>
          <w:highlight w:val="none"/>
        </w:rPr>
        <w:t>附表</w:t>
      </w:r>
      <w:r>
        <w:rPr>
          <w:rFonts w:hint="default" w:ascii="Times New Roman" w:hAnsi="Times New Roman" w:cs="Times New Roman"/>
          <w:b/>
          <w:snapToGrid w:val="0"/>
          <w:color w:val="auto"/>
          <w:kern w:val="0"/>
          <w:highlight w:val="none"/>
          <w:lang w:val="en-US" w:eastAsia="zh-CN"/>
        </w:rPr>
        <w:t>二</w:t>
      </w:r>
      <w:r>
        <w:rPr>
          <w:rFonts w:hint="default" w:ascii="Times New Roman" w:hAnsi="Times New Roman" w:cs="Times New Roman"/>
          <w:b/>
          <w:snapToGrid w:val="0"/>
          <w:color w:val="auto"/>
          <w:kern w:val="0"/>
          <w:highlight w:val="none"/>
        </w:rPr>
        <w:t>：问题的澄清</w:t>
      </w:r>
    </w:p>
    <w:p w14:paraId="45CF86D1">
      <w:pPr>
        <w:autoSpaceDE w:val="0"/>
        <w:autoSpaceDN w:val="0"/>
        <w:adjustRightInd w:val="0"/>
        <w:snapToGrid w:val="0"/>
        <w:spacing w:line="360" w:lineRule="auto"/>
        <w:jc w:val="left"/>
        <w:rPr>
          <w:rFonts w:hint="default" w:ascii="Times New Roman" w:hAnsi="Times New Roman" w:cs="Times New Roman"/>
          <w:b/>
          <w:snapToGrid w:val="0"/>
          <w:color w:val="auto"/>
          <w:kern w:val="0"/>
          <w:sz w:val="10"/>
          <w:szCs w:val="10"/>
          <w:highlight w:val="none"/>
        </w:rPr>
      </w:pPr>
    </w:p>
    <w:p w14:paraId="64CC6999">
      <w:pPr>
        <w:autoSpaceDE w:val="0"/>
        <w:autoSpaceDN w:val="0"/>
        <w:adjustRightInd w:val="0"/>
        <w:snapToGrid w:val="0"/>
        <w:spacing w:line="360" w:lineRule="auto"/>
        <w:jc w:val="center"/>
        <w:rPr>
          <w:rFonts w:hint="default" w:ascii="Times New Roman" w:hAnsi="Times New Roman" w:cs="Times New Roman"/>
          <w:b/>
          <w:snapToGrid w:val="0"/>
          <w:color w:val="auto"/>
          <w:kern w:val="0"/>
          <w:sz w:val="32"/>
          <w:szCs w:val="32"/>
          <w:highlight w:val="none"/>
        </w:rPr>
      </w:pPr>
      <w:r>
        <w:rPr>
          <w:rFonts w:hint="default" w:ascii="Times New Roman" w:hAnsi="Times New Roman" w:cs="Times New Roman"/>
          <w:b/>
          <w:snapToGrid w:val="0"/>
          <w:color w:val="auto"/>
          <w:w w:val="99"/>
          <w:kern w:val="0"/>
          <w:sz w:val="32"/>
          <w:szCs w:val="32"/>
          <w:highlight w:val="none"/>
        </w:rPr>
        <w:t>问题的澄清</w:t>
      </w:r>
    </w:p>
    <w:p w14:paraId="2907FFCB">
      <w:pPr>
        <w:autoSpaceDE w:val="0"/>
        <w:autoSpaceDN w:val="0"/>
        <w:adjustRightInd w:val="0"/>
        <w:snapToGrid w:val="0"/>
        <w:spacing w:line="360" w:lineRule="auto"/>
        <w:ind w:firstLine="3255" w:firstLineChars="1550"/>
        <w:jc w:val="left"/>
        <w:rPr>
          <w:rFonts w:hint="default" w:ascii="Times New Roman" w:hAnsi="Times New Roman" w:cs="Times New Roman"/>
          <w:snapToGrid w:val="0"/>
          <w:color w:val="auto"/>
          <w:kern w:val="0"/>
          <w:szCs w:val="21"/>
          <w:highlight w:val="none"/>
        </w:rPr>
      </w:pPr>
    </w:p>
    <w:p w14:paraId="7B10BB7A">
      <w:pPr>
        <w:autoSpaceDE w:val="0"/>
        <w:autoSpaceDN w:val="0"/>
        <w:adjustRightInd w:val="0"/>
        <w:snapToGrid w:val="0"/>
        <w:spacing w:line="360" w:lineRule="auto"/>
        <w:ind w:firstLine="3255" w:firstLineChars="1550"/>
        <w:jc w:val="left"/>
        <w:rPr>
          <w:rFonts w:hint="default" w:ascii="Times New Roman" w:hAnsi="Times New Roman" w:cs="Times New Roman"/>
          <w:snapToGrid w:val="0"/>
          <w:color w:val="auto"/>
          <w:kern w:val="0"/>
          <w:szCs w:val="21"/>
          <w:highlight w:val="none"/>
          <w:u w:val="single"/>
        </w:rPr>
      </w:pPr>
      <w:r>
        <w:rPr>
          <w:rFonts w:hint="default" w:ascii="Times New Roman" w:hAnsi="Times New Roman" w:cs="Times New Roman"/>
          <w:snapToGrid w:val="0"/>
          <w:color w:val="auto"/>
          <w:kern w:val="0"/>
          <w:szCs w:val="21"/>
          <w:highlight w:val="none"/>
        </w:rPr>
        <w:t>编号：</w:t>
      </w:r>
      <w:r>
        <w:rPr>
          <w:rFonts w:hint="default" w:ascii="Times New Roman" w:hAnsi="Times New Roman" w:cs="Times New Roman"/>
          <w:snapToGrid w:val="0"/>
          <w:color w:val="auto"/>
          <w:kern w:val="0"/>
          <w:szCs w:val="21"/>
          <w:highlight w:val="none"/>
          <w:u w:val="single"/>
        </w:rPr>
        <w:t xml:space="preserve">                     </w:t>
      </w:r>
    </w:p>
    <w:p w14:paraId="52631A19">
      <w:pPr>
        <w:autoSpaceDE w:val="0"/>
        <w:autoSpaceDN w:val="0"/>
        <w:adjustRightInd w:val="0"/>
        <w:snapToGrid w:val="0"/>
        <w:spacing w:line="360" w:lineRule="auto"/>
        <w:ind w:firstLine="3150" w:firstLineChars="1500"/>
        <w:rPr>
          <w:rFonts w:hint="default" w:ascii="Times New Roman" w:hAnsi="Times New Roman" w:cs="Times New Roman"/>
          <w:snapToGrid w:val="0"/>
          <w:color w:val="auto"/>
          <w:kern w:val="0"/>
          <w:szCs w:val="21"/>
          <w:highlight w:val="none"/>
        </w:rPr>
      </w:pPr>
    </w:p>
    <w:p w14:paraId="2FC383D8">
      <w:pPr>
        <w:autoSpaceDE w:val="0"/>
        <w:autoSpaceDN w:val="0"/>
        <w:adjustRightInd w:val="0"/>
        <w:snapToGrid w:val="0"/>
        <w:spacing w:line="360" w:lineRule="auto"/>
        <w:ind w:firstLine="3150" w:firstLineChars="1500"/>
        <w:rPr>
          <w:rFonts w:hint="default" w:ascii="Times New Roman" w:hAnsi="Times New Roman" w:cs="Times New Roman"/>
          <w:snapToGrid w:val="0"/>
          <w:color w:val="auto"/>
          <w:kern w:val="0"/>
          <w:szCs w:val="21"/>
          <w:highlight w:val="none"/>
        </w:rPr>
      </w:pPr>
    </w:p>
    <w:p w14:paraId="1761276F">
      <w:pPr>
        <w:tabs>
          <w:tab w:val="left" w:pos="2415"/>
          <w:tab w:val="left" w:pos="3480"/>
          <w:tab w:val="left" w:pos="4200"/>
        </w:tabs>
        <w:autoSpaceDE w:val="0"/>
        <w:autoSpaceDN w:val="0"/>
        <w:adjustRightInd w:val="0"/>
        <w:snapToGrid w:val="0"/>
        <w:spacing w:line="480" w:lineRule="auto"/>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u w:val="single"/>
        </w:rPr>
        <w:t>（项目名称）</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w:t>
      </w:r>
    </w:p>
    <w:p w14:paraId="00F99B78">
      <w:pPr>
        <w:keepNext w:val="0"/>
        <w:keepLines w:val="0"/>
        <w:pageBreakBefore w:val="0"/>
        <w:widowControl w:val="0"/>
        <w:tabs>
          <w:tab w:val="left" w:pos="2415"/>
          <w:tab w:val="left" w:pos="3480"/>
          <w:tab w:val="left" w:pos="4200"/>
        </w:tabs>
        <w:kinsoku/>
        <w:wordWrap/>
        <w:overflowPunct/>
        <w:topLinePunct w:val="0"/>
        <w:autoSpaceDE w:val="0"/>
        <w:autoSpaceDN w:val="0"/>
        <w:bidi w:val="0"/>
        <w:adjustRightInd w:val="0"/>
        <w:snapToGrid w:val="0"/>
        <w:spacing w:line="480" w:lineRule="auto"/>
        <w:ind w:firstLine="420" w:firstLineChars="200"/>
        <w:jc w:val="left"/>
        <w:textAlignment w:val="auto"/>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问题澄清通知（编号：</w:t>
      </w: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rPr>
        <w:t>）已收悉，现澄清如下：</w:t>
      </w:r>
    </w:p>
    <w:p w14:paraId="64E2E53E">
      <w:pPr>
        <w:tabs>
          <w:tab w:val="left" w:pos="2000"/>
          <w:tab w:val="left" w:pos="3480"/>
          <w:tab w:val="left" w:pos="4200"/>
        </w:tabs>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p>
    <w:p w14:paraId="45D82D53">
      <w:pPr>
        <w:tabs>
          <w:tab w:val="left" w:pos="2000"/>
          <w:tab w:val="left" w:pos="3480"/>
          <w:tab w:val="left" w:pos="4200"/>
        </w:tabs>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p>
    <w:p w14:paraId="161C0F8F">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 </w:t>
      </w:r>
    </w:p>
    <w:p w14:paraId="3DF2AEF1">
      <w:pPr>
        <w:autoSpaceDE w:val="0"/>
        <w:autoSpaceDN w:val="0"/>
        <w:adjustRightInd w:val="0"/>
        <w:snapToGrid w:val="0"/>
        <w:spacing w:line="360" w:lineRule="auto"/>
        <w:jc w:val="left"/>
        <w:rPr>
          <w:rFonts w:hint="default" w:ascii="Times New Roman" w:hAnsi="Times New Roman" w:cs="Times New Roman"/>
          <w:snapToGrid w:val="0"/>
          <w:color w:val="auto"/>
          <w:kern w:val="0"/>
          <w:sz w:val="18"/>
          <w:szCs w:val="18"/>
          <w:highlight w:val="none"/>
        </w:rPr>
      </w:pPr>
    </w:p>
    <w:p w14:paraId="66154AEB">
      <w:pPr>
        <w:autoSpaceDE w:val="0"/>
        <w:autoSpaceDN w:val="0"/>
        <w:adjustRightInd w:val="0"/>
        <w:snapToGrid w:val="0"/>
        <w:spacing w:line="360" w:lineRule="auto"/>
        <w:jc w:val="left"/>
        <w:rPr>
          <w:rFonts w:hint="default" w:ascii="Times New Roman" w:hAnsi="Times New Roman" w:cs="Times New Roman"/>
          <w:snapToGrid w:val="0"/>
          <w:color w:val="auto"/>
          <w:kern w:val="0"/>
          <w:sz w:val="18"/>
          <w:szCs w:val="18"/>
          <w:highlight w:val="none"/>
        </w:rPr>
      </w:pPr>
    </w:p>
    <w:p w14:paraId="58CAC073">
      <w:pPr>
        <w:autoSpaceDE w:val="0"/>
        <w:autoSpaceDN w:val="0"/>
        <w:adjustRightInd w:val="0"/>
        <w:snapToGrid w:val="0"/>
        <w:spacing w:line="360" w:lineRule="auto"/>
        <w:jc w:val="left"/>
        <w:rPr>
          <w:rFonts w:hint="default" w:ascii="Times New Roman" w:hAnsi="Times New Roman" w:cs="Times New Roman"/>
          <w:snapToGrid w:val="0"/>
          <w:color w:val="auto"/>
          <w:kern w:val="0"/>
          <w:sz w:val="18"/>
          <w:szCs w:val="18"/>
          <w:highlight w:val="none"/>
        </w:rPr>
      </w:pPr>
    </w:p>
    <w:p w14:paraId="1C5F3107">
      <w:pPr>
        <w:autoSpaceDE w:val="0"/>
        <w:autoSpaceDN w:val="0"/>
        <w:adjustRightInd w:val="0"/>
        <w:snapToGrid w:val="0"/>
        <w:spacing w:line="360" w:lineRule="auto"/>
        <w:jc w:val="left"/>
        <w:rPr>
          <w:rFonts w:hint="default" w:ascii="Times New Roman" w:hAnsi="Times New Roman" w:cs="Times New Roman"/>
          <w:snapToGrid w:val="0"/>
          <w:color w:val="auto"/>
          <w:kern w:val="0"/>
          <w:sz w:val="18"/>
          <w:szCs w:val="18"/>
          <w:highlight w:val="none"/>
        </w:rPr>
      </w:pPr>
    </w:p>
    <w:p w14:paraId="41C19786">
      <w:pPr>
        <w:autoSpaceDE w:val="0"/>
        <w:autoSpaceDN w:val="0"/>
        <w:adjustRightInd w:val="0"/>
        <w:snapToGrid w:val="0"/>
        <w:spacing w:line="360" w:lineRule="auto"/>
        <w:jc w:val="left"/>
        <w:rPr>
          <w:rFonts w:hint="default" w:ascii="Times New Roman" w:hAnsi="Times New Roman" w:cs="Times New Roman"/>
          <w:snapToGrid w:val="0"/>
          <w:color w:val="auto"/>
          <w:kern w:val="0"/>
          <w:sz w:val="18"/>
          <w:szCs w:val="18"/>
          <w:highlight w:val="none"/>
        </w:rPr>
      </w:pPr>
    </w:p>
    <w:p w14:paraId="209AA484">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2. </w:t>
      </w:r>
    </w:p>
    <w:p w14:paraId="61E84779">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1D7CA992">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48491C21">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57157820">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5E4AC3A9">
      <w:pPr>
        <w:autoSpaceDE w:val="0"/>
        <w:autoSpaceDN w:val="0"/>
        <w:adjustRightInd w:val="0"/>
        <w:snapToGrid w:val="0"/>
        <w:spacing w:line="360" w:lineRule="auto"/>
        <w:jc w:val="left"/>
        <w:rPr>
          <w:rFonts w:hint="default" w:ascii="Times New Roman" w:hAnsi="Times New Roman" w:cs="Times New Roman"/>
          <w:snapToGrid w:val="0"/>
          <w:color w:val="auto"/>
          <w:kern w:val="0"/>
          <w:sz w:val="22"/>
          <w:szCs w:val="22"/>
          <w:highlight w:val="none"/>
        </w:rPr>
      </w:pPr>
    </w:p>
    <w:p w14:paraId="0B38B3F7">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w:t>
      </w:r>
    </w:p>
    <w:p w14:paraId="36A260CA">
      <w:pPr>
        <w:autoSpaceDE w:val="0"/>
        <w:autoSpaceDN w:val="0"/>
        <w:adjustRightInd w:val="0"/>
        <w:snapToGrid w:val="0"/>
        <w:spacing w:line="360" w:lineRule="auto"/>
        <w:jc w:val="left"/>
        <w:rPr>
          <w:rFonts w:hint="default" w:ascii="Times New Roman" w:hAnsi="Times New Roman" w:cs="Times New Roman"/>
          <w:snapToGrid w:val="0"/>
          <w:color w:val="auto"/>
          <w:kern w:val="0"/>
          <w:sz w:val="18"/>
          <w:szCs w:val="18"/>
          <w:highlight w:val="none"/>
        </w:rPr>
      </w:pPr>
    </w:p>
    <w:p w14:paraId="1D46D722">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71B34FB2">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4D75A09A">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0BD8A8AC">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5FCAEBB8">
      <w:pPr>
        <w:tabs>
          <w:tab w:val="left" w:pos="7035"/>
        </w:tabs>
        <w:autoSpaceDE w:val="0"/>
        <w:autoSpaceDN w:val="0"/>
        <w:adjustRightInd w:val="0"/>
        <w:snapToGrid w:val="0"/>
        <w:spacing w:line="480" w:lineRule="auto"/>
        <w:ind w:firstLine="2551" w:firstLineChars="1215"/>
        <w:jc w:val="righ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rPr>
        <w:t xml:space="preserve">（盖单位公章） </w:t>
      </w:r>
    </w:p>
    <w:p w14:paraId="0F0BC251">
      <w:pPr>
        <w:tabs>
          <w:tab w:val="left" w:pos="6620"/>
          <w:tab w:val="left" w:pos="7040"/>
        </w:tabs>
        <w:autoSpaceDE w:val="0"/>
        <w:autoSpaceDN w:val="0"/>
        <w:adjustRightInd w:val="0"/>
        <w:snapToGrid w:val="0"/>
        <w:spacing w:line="480" w:lineRule="auto"/>
        <w:ind w:firstLine="2551" w:firstLineChars="1215"/>
        <w:jc w:val="righ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法定代表人或其委托代理人：</w:t>
      </w: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rPr>
        <w:t>（签名或盖章）</w:t>
      </w:r>
    </w:p>
    <w:p w14:paraId="1A468B8C">
      <w:pPr>
        <w:autoSpaceDE w:val="0"/>
        <w:autoSpaceDN w:val="0"/>
        <w:adjustRightInd w:val="0"/>
        <w:snapToGrid w:val="0"/>
        <w:spacing w:line="360" w:lineRule="auto"/>
        <w:jc w:val="right"/>
        <w:rPr>
          <w:rFonts w:hint="default" w:ascii="Times New Roman" w:hAnsi="Times New Roman" w:cs="Times New Roman"/>
          <w:snapToGrid w:val="0"/>
          <w:color w:val="auto"/>
          <w:kern w:val="0"/>
          <w:sz w:val="20"/>
          <w:szCs w:val="20"/>
          <w:highlight w:val="none"/>
        </w:rPr>
      </w:pPr>
    </w:p>
    <w:p w14:paraId="3CADE73A">
      <w:pPr>
        <w:wordWrap w:val="0"/>
        <w:autoSpaceDE w:val="0"/>
        <w:autoSpaceDN w:val="0"/>
        <w:adjustRightInd w:val="0"/>
        <w:snapToGrid w:val="0"/>
        <w:spacing w:line="360" w:lineRule="auto"/>
        <w:ind w:firstLine="315" w:firstLineChars="150"/>
        <w:jc w:val="righ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                                          </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年</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月</w:t>
      </w: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 xml:space="preserve">日 </w:t>
      </w:r>
    </w:p>
    <w:p w14:paraId="0754FEEF">
      <w:pPr>
        <w:autoSpaceDE w:val="0"/>
        <w:autoSpaceDN w:val="0"/>
        <w:adjustRightInd w:val="0"/>
        <w:snapToGrid w:val="0"/>
        <w:spacing w:line="360" w:lineRule="auto"/>
        <w:jc w:val="left"/>
        <w:rPr>
          <w:rFonts w:hint="default" w:ascii="Times New Roman" w:hAnsi="Times New Roman" w:cs="Times New Roman"/>
          <w:b/>
          <w:snapToGrid w:val="0"/>
          <w:color w:val="auto"/>
          <w:kern w:val="0"/>
          <w:sz w:val="24"/>
          <w:highlight w:val="none"/>
        </w:rPr>
      </w:pPr>
    </w:p>
    <w:p w14:paraId="68022C48">
      <w:pPr>
        <w:autoSpaceDE w:val="0"/>
        <w:autoSpaceDN w:val="0"/>
        <w:adjustRightInd w:val="0"/>
        <w:snapToGrid w:val="0"/>
        <w:spacing w:line="360" w:lineRule="auto"/>
        <w:jc w:val="left"/>
        <w:rPr>
          <w:rFonts w:hint="default" w:ascii="Times New Roman" w:hAnsi="Times New Roman" w:cs="Times New Roman"/>
          <w:b/>
          <w:snapToGrid w:val="0"/>
          <w:color w:val="auto"/>
          <w:kern w:val="0"/>
          <w:highlight w:val="none"/>
        </w:rPr>
      </w:pPr>
    </w:p>
    <w:p w14:paraId="642D6F16">
      <w:pPr>
        <w:autoSpaceDE w:val="0"/>
        <w:autoSpaceDN w:val="0"/>
        <w:adjustRightInd w:val="0"/>
        <w:snapToGrid w:val="0"/>
        <w:spacing w:line="360" w:lineRule="auto"/>
        <w:jc w:val="left"/>
        <w:rPr>
          <w:rFonts w:hint="default" w:ascii="Times New Roman" w:hAnsi="Times New Roman" w:cs="Times New Roman"/>
          <w:b/>
          <w:snapToGrid w:val="0"/>
          <w:color w:val="auto"/>
          <w:kern w:val="0"/>
          <w:highlight w:val="none"/>
        </w:rPr>
      </w:pPr>
    </w:p>
    <w:p w14:paraId="0F076D32">
      <w:pPr>
        <w:autoSpaceDE w:val="0"/>
        <w:autoSpaceDN w:val="0"/>
        <w:adjustRightInd w:val="0"/>
        <w:snapToGrid w:val="0"/>
        <w:spacing w:line="360" w:lineRule="auto"/>
        <w:jc w:val="left"/>
        <w:rPr>
          <w:rFonts w:hint="default" w:ascii="Times New Roman" w:hAnsi="Times New Roman" w:cs="Times New Roman"/>
          <w:b/>
          <w:snapToGrid w:val="0"/>
          <w:color w:val="auto"/>
          <w:kern w:val="0"/>
          <w:highlight w:val="none"/>
        </w:rPr>
      </w:pPr>
    </w:p>
    <w:p w14:paraId="58EC92A0">
      <w:pPr>
        <w:autoSpaceDE w:val="0"/>
        <w:autoSpaceDN w:val="0"/>
        <w:adjustRightInd w:val="0"/>
        <w:snapToGrid w:val="0"/>
        <w:spacing w:line="360" w:lineRule="auto"/>
        <w:jc w:val="left"/>
        <w:rPr>
          <w:rFonts w:hint="default" w:ascii="Times New Roman" w:hAnsi="Times New Roman" w:cs="Times New Roman"/>
          <w:b/>
          <w:snapToGrid w:val="0"/>
          <w:color w:val="auto"/>
          <w:kern w:val="0"/>
          <w:highlight w:val="none"/>
        </w:rPr>
      </w:pPr>
    </w:p>
    <w:p w14:paraId="327E15B0">
      <w:pPr>
        <w:autoSpaceDE w:val="0"/>
        <w:autoSpaceDN w:val="0"/>
        <w:adjustRightInd w:val="0"/>
        <w:snapToGrid w:val="0"/>
        <w:spacing w:line="360" w:lineRule="auto"/>
        <w:jc w:val="left"/>
        <w:rPr>
          <w:rFonts w:hint="default" w:ascii="Times New Roman" w:hAnsi="Times New Roman" w:eastAsia="宋体" w:cs="Times New Roman"/>
          <w:snapToGrid w:val="0"/>
          <w:color w:val="auto"/>
          <w:kern w:val="0"/>
          <w:sz w:val="20"/>
          <w:szCs w:val="20"/>
          <w:highlight w:val="none"/>
          <w:lang w:eastAsia="zh-CN"/>
        </w:rPr>
      </w:pPr>
      <w:r>
        <w:rPr>
          <w:rFonts w:hint="default" w:ascii="Times New Roman" w:hAnsi="Times New Roman" w:cs="Times New Roman"/>
          <w:b/>
          <w:snapToGrid w:val="0"/>
          <w:color w:val="auto"/>
          <w:kern w:val="0"/>
          <w:highlight w:val="none"/>
        </w:rPr>
        <w:t>附表</w:t>
      </w:r>
      <w:r>
        <w:rPr>
          <w:rFonts w:hint="default" w:ascii="Times New Roman" w:hAnsi="Times New Roman" w:cs="Times New Roman"/>
          <w:b/>
          <w:snapToGrid w:val="0"/>
          <w:color w:val="auto"/>
          <w:kern w:val="0"/>
          <w:highlight w:val="none"/>
          <w:lang w:val="en-US" w:eastAsia="zh-CN"/>
        </w:rPr>
        <w:t>三</w:t>
      </w:r>
      <w:r>
        <w:rPr>
          <w:rFonts w:hint="default" w:ascii="Times New Roman" w:hAnsi="Times New Roman" w:cs="Times New Roman"/>
          <w:b/>
          <w:snapToGrid w:val="0"/>
          <w:color w:val="auto"/>
          <w:kern w:val="0"/>
          <w:highlight w:val="none"/>
        </w:rPr>
        <w:t>：</w:t>
      </w:r>
      <w:r>
        <w:rPr>
          <w:rFonts w:hint="default" w:ascii="Times New Roman" w:hAnsi="Times New Roman" w:cs="Times New Roman"/>
          <w:b/>
          <w:snapToGrid w:val="0"/>
          <w:color w:val="auto"/>
          <w:kern w:val="0"/>
          <w:highlight w:val="none"/>
          <w:lang w:eastAsia="zh-CN"/>
        </w:rPr>
        <w:t>成交通知书</w:t>
      </w:r>
    </w:p>
    <w:p w14:paraId="3D02223F">
      <w:pPr>
        <w:autoSpaceDE w:val="0"/>
        <w:autoSpaceDN w:val="0"/>
        <w:adjustRightInd w:val="0"/>
        <w:spacing w:line="360" w:lineRule="auto"/>
        <w:jc w:val="left"/>
        <w:rPr>
          <w:rFonts w:hint="default" w:ascii="Times New Roman" w:hAnsi="Times New Roman" w:cs="Times New Roman"/>
          <w:snapToGrid w:val="0"/>
          <w:color w:val="auto"/>
          <w:kern w:val="0"/>
          <w:sz w:val="20"/>
          <w:szCs w:val="20"/>
          <w:highlight w:val="none"/>
        </w:rPr>
      </w:pPr>
    </w:p>
    <w:p w14:paraId="44A4D7B6">
      <w:pPr>
        <w:autoSpaceDE w:val="0"/>
        <w:autoSpaceDN w:val="0"/>
        <w:adjustRightInd w:val="0"/>
        <w:snapToGrid w:val="0"/>
        <w:spacing w:line="360" w:lineRule="auto"/>
        <w:jc w:val="center"/>
        <w:rPr>
          <w:rFonts w:hint="default" w:ascii="Times New Roman" w:hAnsi="Times New Roman" w:eastAsia="宋体" w:cs="Times New Roman"/>
          <w:b/>
          <w:snapToGrid w:val="0"/>
          <w:color w:val="auto"/>
          <w:w w:val="99"/>
          <w:kern w:val="0"/>
          <w:sz w:val="32"/>
          <w:szCs w:val="32"/>
          <w:highlight w:val="none"/>
          <w:lang w:eastAsia="zh-CN"/>
        </w:rPr>
      </w:pPr>
      <w:r>
        <w:rPr>
          <w:rFonts w:hint="default" w:ascii="Times New Roman" w:hAnsi="Times New Roman" w:cs="Times New Roman"/>
          <w:b/>
          <w:snapToGrid w:val="0"/>
          <w:color w:val="auto"/>
          <w:w w:val="99"/>
          <w:kern w:val="0"/>
          <w:sz w:val="32"/>
          <w:szCs w:val="32"/>
          <w:highlight w:val="none"/>
        </w:rPr>
        <w:t>重庆市建设工程</w:t>
      </w:r>
      <w:r>
        <w:rPr>
          <w:rFonts w:hint="default" w:ascii="Times New Roman" w:hAnsi="Times New Roman" w:cs="Times New Roman"/>
          <w:b/>
          <w:snapToGrid w:val="0"/>
          <w:color w:val="auto"/>
          <w:w w:val="99"/>
          <w:kern w:val="0"/>
          <w:sz w:val="32"/>
          <w:szCs w:val="32"/>
          <w:highlight w:val="none"/>
          <w:lang w:eastAsia="zh-CN"/>
        </w:rPr>
        <w:t>成交通知书</w:t>
      </w:r>
    </w:p>
    <w:p w14:paraId="61A2B63D">
      <w:pPr>
        <w:spacing w:line="360" w:lineRule="auto"/>
        <w:rPr>
          <w:rFonts w:hint="default" w:ascii="Times New Roman" w:hAnsi="Times New Roman" w:cs="Times New Roman"/>
          <w:bCs/>
          <w:color w:val="auto"/>
          <w:kern w:val="0"/>
          <w:szCs w:val="21"/>
          <w:highlight w:val="none"/>
          <w:u w:val="single"/>
        </w:rPr>
      </w:pP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u w:val="single"/>
          <w:lang w:val="en-US" w:eastAsia="zh-CN"/>
        </w:rPr>
        <w:t>成交人</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bCs/>
          <w:color w:val="auto"/>
          <w:kern w:val="0"/>
          <w:szCs w:val="21"/>
          <w:highlight w:val="none"/>
        </w:rPr>
        <w:t>：</w:t>
      </w:r>
    </w:p>
    <w:p w14:paraId="2C305545">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我单位拟建的 </w:t>
      </w:r>
      <w:r>
        <w:rPr>
          <w:rFonts w:hint="default" w:ascii="Times New Roman" w:hAnsi="Times New Roman" w:cs="Times New Roman"/>
          <w:bCs/>
          <w:color w:val="auto"/>
          <w:kern w:val="0"/>
          <w:szCs w:val="21"/>
          <w:highlight w:val="none"/>
          <w:u w:val="single"/>
        </w:rPr>
        <w:t xml:space="preserve">     （项目名称）     </w:t>
      </w:r>
      <w:r>
        <w:rPr>
          <w:rFonts w:hint="default" w:ascii="Times New Roman" w:hAnsi="Times New Roman" w:cs="Times New Roman"/>
          <w:color w:val="auto"/>
          <w:kern w:val="0"/>
          <w:szCs w:val="21"/>
          <w:highlight w:val="none"/>
        </w:rPr>
        <w:t>于</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年</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月</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日</w:t>
      </w:r>
      <w:r>
        <w:rPr>
          <w:rFonts w:hint="default" w:ascii="Times New Roman" w:hAnsi="Times New Roman" w:cs="Times New Roman"/>
          <w:color w:val="auto"/>
          <w:kern w:val="0"/>
          <w:szCs w:val="21"/>
          <w:highlight w:val="none"/>
          <w:lang w:val="en-US" w:eastAsia="zh-CN"/>
        </w:rPr>
        <w:t>进行询比</w:t>
      </w:r>
      <w:r>
        <w:rPr>
          <w:rFonts w:hint="default" w:ascii="Times New Roman" w:hAnsi="Times New Roman" w:cs="Times New Roman"/>
          <w:color w:val="auto"/>
          <w:kern w:val="0"/>
          <w:szCs w:val="21"/>
          <w:highlight w:val="none"/>
        </w:rPr>
        <w:t>，经</w:t>
      </w:r>
      <w:r>
        <w:rPr>
          <w:rFonts w:hint="default" w:ascii="Times New Roman" w:hAnsi="Times New Roman" w:cs="Times New Roman"/>
          <w:color w:val="auto"/>
          <w:kern w:val="0"/>
          <w:szCs w:val="21"/>
          <w:highlight w:val="none"/>
          <w:lang w:eastAsia="zh-CN"/>
        </w:rPr>
        <w:t>评审小组</w:t>
      </w:r>
      <w:r>
        <w:rPr>
          <w:rFonts w:hint="default" w:ascii="Times New Roman" w:hAnsi="Times New Roman" w:cs="Times New Roman"/>
          <w:color w:val="auto"/>
          <w:kern w:val="0"/>
          <w:szCs w:val="21"/>
          <w:highlight w:val="none"/>
        </w:rPr>
        <w:t>评定，确定你单位为</w:t>
      </w:r>
      <w:r>
        <w:rPr>
          <w:rFonts w:hint="default" w:ascii="Times New Roman" w:hAnsi="Times New Roman" w:cs="Times New Roman"/>
          <w:color w:val="auto"/>
          <w:kern w:val="0"/>
          <w:szCs w:val="21"/>
          <w:highlight w:val="none"/>
          <w:lang w:val="en-US" w:eastAsia="zh-CN"/>
        </w:rPr>
        <w:t>本项目</w:t>
      </w:r>
      <w:r>
        <w:rPr>
          <w:rFonts w:hint="default" w:ascii="Times New Roman" w:hAnsi="Times New Roman" w:cs="Times New Roman"/>
          <w:color w:val="auto"/>
          <w:kern w:val="0"/>
          <w:szCs w:val="21"/>
          <w:highlight w:val="none"/>
          <w:lang w:eastAsia="zh-CN"/>
        </w:rPr>
        <w:t>成交人</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额为（大写）</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 xml:space="preserve">（其中含安全文明施工费 </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工程范围：</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 xml:space="preserve">，工程规模为 </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 xml:space="preserve">，工期 </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u w:val="single"/>
        </w:rPr>
        <w:t>日历天</w:t>
      </w:r>
      <w:r>
        <w:rPr>
          <w:rFonts w:hint="default" w:ascii="Times New Roman" w:hAnsi="Times New Roman" w:cs="Times New Roman"/>
          <w:color w:val="auto"/>
          <w:kern w:val="0"/>
          <w:szCs w:val="21"/>
          <w:highlight w:val="none"/>
        </w:rPr>
        <w:t>，工程质量达到国家施工验收规范标准。 项目技术负责人由</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担任。</w:t>
      </w:r>
    </w:p>
    <w:p w14:paraId="6612B0D1">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你单位收到</w:t>
      </w:r>
      <w:r>
        <w:rPr>
          <w:rFonts w:hint="default" w:ascii="Times New Roman" w:hAnsi="Times New Roman" w:cs="Times New Roman"/>
          <w:color w:val="auto"/>
          <w:kern w:val="0"/>
          <w:szCs w:val="21"/>
          <w:highlight w:val="none"/>
          <w:lang w:eastAsia="zh-CN"/>
        </w:rPr>
        <w:t>成交通知书</w:t>
      </w:r>
      <w:r>
        <w:rPr>
          <w:rFonts w:hint="default" w:ascii="Times New Roman" w:hAnsi="Times New Roman" w:cs="Times New Roman"/>
          <w:color w:val="auto"/>
          <w:kern w:val="0"/>
          <w:szCs w:val="21"/>
          <w:highlight w:val="none"/>
        </w:rPr>
        <w:t xml:space="preserve">后，在 </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日内到我单位签订承发包合同。在此之前按</w:t>
      </w:r>
      <w:r>
        <w:rPr>
          <w:rFonts w:hint="default" w:ascii="Times New Roman" w:hAnsi="Times New Roman" w:cs="Times New Roman"/>
          <w:color w:val="auto"/>
          <w:kern w:val="0"/>
          <w:szCs w:val="21"/>
          <w:highlight w:val="none"/>
          <w:lang w:eastAsia="zh-CN"/>
        </w:rPr>
        <w:t>询比采购文件</w:t>
      </w:r>
      <w:r>
        <w:rPr>
          <w:rFonts w:hint="default" w:ascii="Times New Roman" w:hAnsi="Times New Roman" w:cs="Times New Roman"/>
          <w:color w:val="auto"/>
          <w:kern w:val="0"/>
          <w:szCs w:val="21"/>
          <w:highlight w:val="none"/>
        </w:rPr>
        <w:t>第二章“</w:t>
      </w: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须知”第7.3款规定向我方提交履约担保。</w:t>
      </w:r>
    </w:p>
    <w:p w14:paraId="5FBAA060">
      <w:pPr>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    特此通知。</w:t>
      </w:r>
    </w:p>
    <w:p w14:paraId="124AB0A3">
      <w:pPr>
        <w:spacing w:line="480" w:lineRule="auto"/>
        <w:rPr>
          <w:rFonts w:hint="default" w:ascii="Times New Roman" w:hAnsi="Times New Roman" w:cs="Times New Roman"/>
          <w:color w:val="auto"/>
          <w:kern w:val="0"/>
          <w:sz w:val="24"/>
          <w:highlight w:val="none"/>
        </w:rPr>
      </w:pPr>
    </w:p>
    <w:p w14:paraId="61714E1D">
      <w:pPr>
        <w:spacing w:line="480" w:lineRule="auto"/>
        <w:rPr>
          <w:rFonts w:hint="default" w:ascii="Times New Roman" w:hAnsi="Times New Roman" w:cs="Times New Roman"/>
          <w:color w:val="auto"/>
          <w:kern w:val="0"/>
          <w:sz w:val="24"/>
          <w:highlight w:val="none"/>
        </w:rPr>
      </w:pPr>
    </w:p>
    <w:p w14:paraId="32C09F2C">
      <w:pPr>
        <w:spacing w:line="480" w:lineRule="auto"/>
        <w:rPr>
          <w:rFonts w:hint="default" w:ascii="Times New Roman" w:hAnsi="Times New Roman" w:cs="Times New Roman"/>
          <w:color w:val="auto"/>
          <w:kern w:val="0"/>
          <w:sz w:val="24"/>
          <w:highlight w:val="none"/>
        </w:rPr>
      </w:pPr>
    </w:p>
    <w:p w14:paraId="47320CE4">
      <w:pPr>
        <w:spacing w:line="480" w:lineRule="auto"/>
        <w:ind w:left="0" w:leftChars="0" w:firstLine="3578" w:firstLineChars="1491"/>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eastAsia="zh-CN"/>
        </w:rPr>
        <w:t>采购人</w:t>
      </w:r>
      <w:r>
        <w:rPr>
          <w:rFonts w:hint="default" w:ascii="Times New Roman" w:hAnsi="Times New Roman" w:cs="Times New Roman"/>
          <w:snapToGrid w:val="0"/>
          <w:color w:val="auto"/>
          <w:kern w:val="0"/>
          <w:sz w:val="24"/>
          <w:szCs w:val="24"/>
          <w:highlight w:val="none"/>
        </w:rPr>
        <w:t>：</w:t>
      </w:r>
      <w:r>
        <w:rPr>
          <w:rFonts w:hint="default" w:ascii="Times New Roman" w:hAnsi="Times New Roman" w:cs="Times New Roman"/>
          <w:color w:val="auto"/>
          <w:kern w:val="0"/>
          <w:sz w:val="24"/>
          <w:szCs w:val="24"/>
          <w:highlight w:val="none"/>
          <w:u w:val="single"/>
        </w:rPr>
        <w:t xml:space="preserve">                          </w:t>
      </w:r>
      <w:r>
        <w:rPr>
          <w:rFonts w:hint="default" w:ascii="Times New Roman" w:hAnsi="Times New Roman" w:cs="Times New Roman"/>
          <w:color w:val="auto"/>
          <w:kern w:val="0"/>
          <w:sz w:val="24"/>
          <w:szCs w:val="24"/>
          <w:highlight w:val="none"/>
        </w:rPr>
        <w:t>（</w:t>
      </w:r>
      <w:r>
        <w:rPr>
          <w:rFonts w:hint="default" w:ascii="Times New Roman" w:hAnsi="Times New Roman" w:cs="Times New Roman"/>
          <w:snapToGrid w:val="0"/>
          <w:color w:val="auto"/>
          <w:kern w:val="0"/>
          <w:sz w:val="24"/>
          <w:szCs w:val="24"/>
          <w:highlight w:val="none"/>
        </w:rPr>
        <w:t>盖单位公章</w:t>
      </w:r>
      <w:r>
        <w:rPr>
          <w:rFonts w:hint="default" w:ascii="Times New Roman" w:hAnsi="Times New Roman" w:cs="Times New Roman"/>
          <w:color w:val="auto"/>
          <w:kern w:val="0"/>
          <w:sz w:val="24"/>
          <w:szCs w:val="24"/>
          <w:highlight w:val="none"/>
        </w:rPr>
        <w:t>）</w:t>
      </w:r>
    </w:p>
    <w:p w14:paraId="52659E57">
      <w:pPr>
        <w:spacing w:line="480" w:lineRule="auto"/>
        <w:ind w:left="0" w:leftChars="0" w:firstLine="3578" w:firstLineChars="1491"/>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法定代表人</w:t>
      </w:r>
      <w:r>
        <w:rPr>
          <w:rFonts w:hint="default" w:ascii="Times New Roman" w:hAnsi="Times New Roman" w:cs="Times New Roman"/>
          <w:snapToGrid w:val="0"/>
          <w:color w:val="auto"/>
          <w:kern w:val="0"/>
          <w:sz w:val="24"/>
          <w:szCs w:val="24"/>
          <w:highlight w:val="none"/>
        </w:rPr>
        <w:t>：</w:t>
      </w:r>
      <w:r>
        <w:rPr>
          <w:rFonts w:hint="default" w:ascii="Times New Roman" w:hAnsi="Times New Roman" w:cs="Times New Roman"/>
          <w:color w:val="auto"/>
          <w:kern w:val="0"/>
          <w:sz w:val="24"/>
          <w:szCs w:val="24"/>
          <w:highlight w:val="none"/>
          <w:u w:val="single"/>
        </w:rPr>
        <w:t xml:space="preserve">                      </w:t>
      </w:r>
      <w:r>
        <w:rPr>
          <w:rFonts w:hint="default" w:ascii="Times New Roman" w:hAnsi="Times New Roman" w:cs="Times New Roman"/>
          <w:color w:val="auto"/>
          <w:kern w:val="0"/>
          <w:sz w:val="24"/>
          <w:szCs w:val="24"/>
          <w:highlight w:val="none"/>
        </w:rPr>
        <w:t>（签名或盖章）</w:t>
      </w:r>
    </w:p>
    <w:p w14:paraId="0331A67C">
      <w:pPr>
        <w:spacing w:line="480" w:lineRule="auto"/>
        <w:ind w:left="0" w:leftChars="0" w:firstLine="3578" w:firstLineChars="1491"/>
        <w:jc w:val="left"/>
        <w:rPr>
          <w:rFonts w:hint="default" w:ascii="Times New Roman" w:hAnsi="Times New Roman" w:cs="Times New Roman"/>
          <w:color w:val="auto"/>
          <w:kern w:val="0"/>
          <w:sz w:val="24"/>
          <w:szCs w:val="24"/>
          <w:highlight w:val="none"/>
          <w:u w:val="single"/>
        </w:rPr>
      </w:pPr>
      <w:r>
        <w:rPr>
          <w:rFonts w:hint="default" w:ascii="Times New Roman" w:hAnsi="Times New Roman" w:cs="Times New Roman"/>
          <w:color w:val="auto"/>
          <w:kern w:val="0"/>
          <w:sz w:val="24"/>
          <w:szCs w:val="24"/>
          <w:highlight w:val="none"/>
        </w:rPr>
        <w:t>联系人</w:t>
      </w:r>
      <w:r>
        <w:rPr>
          <w:rFonts w:hint="default" w:ascii="Times New Roman" w:hAnsi="Times New Roman" w:cs="Times New Roman"/>
          <w:snapToGrid w:val="0"/>
          <w:color w:val="auto"/>
          <w:kern w:val="0"/>
          <w:sz w:val="24"/>
          <w:szCs w:val="24"/>
          <w:highlight w:val="none"/>
        </w:rPr>
        <w:t>：</w:t>
      </w:r>
      <w:r>
        <w:rPr>
          <w:rFonts w:hint="default" w:ascii="Times New Roman" w:hAnsi="Times New Roman" w:cs="Times New Roman"/>
          <w:color w:val="auto"/>
          <w:kern w:val="0"/>
          <w:sz w:val="24"/>
          <w:szCs w:val="24"/>
          <w:highlight w:val="none"/>
          <w:u w:val="single"/>
        </w:rPr>
        <w:t xml:space="preserve">                          </w:t>
      </w:r>
    </w:p>
    <w:p w14:paraId="1F094DC2">
      <w:pPr>
        <w:spacing w:line="480" w:lineRule="auto"/>
        <w:ind w:left="0" w:leftChars="0" w:firstLine="3578" w:firstLineChars="1491"/>
        <w:jc w:val="left"/>
        <w:rPr>
          <w:rFonts w:hint="default" w:ascii="Times New Roman" w:hAnsi="Times New Roman" w:cs="Times New Roman"/>
          <w:color w:val="auto"/>
          <w:kern w:val="0"/>
          <w:sz w:val="24"/>
          <w:szCs w:val="24"/>
          <w:highlight w:val="none"/>
          <w:u w:val="single"/>
        </w:rPr>
      </w:pPr>
      <w:r>
        <w:rPr>
          <w:rFonts w:hint="default" w:ascii="Times New Roman" w:hAnsi="Times New Roman" w:cs="Times New Roman"/>
          <w:color w:val="auto"/>
          <w:kern w:val="0"/>
          <w:sz w:val="24"/>
          <w:szCs w:val="24"/>
          <w:highlight w:val="none"/>
        </w:rPr>
        <w:t>联系电话</w:t>
      </w:r>
      <w:r>
        <w:rPr>
          <w:rFonts w:hint="default" w:ascii="Times New Roman" w:hAnsi="Times New Roman" w:cs="Times New Roman"/>
          <w:snapToGrid w:val="0"/>
          <w:color w:val="auto"/>
          <w:kern w:val="0"/>
          <w:sz w:val="24"/>
          <w:szCs w:val="24"/>
          <w:highlight w:val="none"/>
        </w:rPr>
        <w:t>：</w:t>
      </w:r>
      <w:r>
        <w:rPr>
          <w:rFonts w:hint="default" w:ascii="Times New Roman" w:hAnsi="Times New Roman" w:cs="Times New Roman"/>
          <w:color w:val="auto"/>
          <w:kern w:val="0"/>
          <w:sz w:val="24"/>
          <w:szCs w:val="24"/>
          <w:highlight w:val="none"/>
          <w:u w:val="single"/>
        </w:rPr>
        <w:t xml:space="preserve">                        </w:t>
      </w:r>
    </w:p>
    <w:p w14:paraId="77D577BC">
      <w:pPr>
        <w:spacing w:line="480" w:lineRule="auto"/>
        <w:ind w:left="0" w:leftChars="0" w:firstLine="3578" w:firstLineChars="1491"/>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签发日期</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color w:val="auto"/>
          <w:kern w:val="0"/>
          <w:sz w:val="24"/>
          <w:highlight w:val="none"/>
          <w:u w:val="single"/>
        </w:rPr>
        <w:t xml:space="preserve">        </w:t>
      </w:r>
      <w:r>
        <w:rPr>
          <w:rFonts w:hint="default" w:ascii="Times New Roman" w:hAnsi="Times New Roman" w:cs="Times New Roman"/>
          <w:color w:val="auto"/>
          <w:kern w:val="0"/>
          <w:sz w:val="24"/>
          <w:highlight w:val="none"/>
        </w:rPr>
        <w:t>年</w:t>
      </w:r>
      <w:r>
        <w:rPr>
          <w:rFonts w:hint="default" w:ascii="Times New Roman" w:hAnsi="Times New Roman" w:cs="Times New Roman"/>
          <w:color w:val="auto"/>
          <w:kern w:val="0"/>
          <w:sz w:val="24"/>
          <w:highlight w:val="none"/>
          <w:u w:val="single"/>
        </w:rPr>
        <w:t xml:space="preserve">     </w:t>
      </w:r>
      <w:r>
        <w:rPr>
          <w:rFonts w:hint="default" w:ascii="Times New Roman" w:hAnsi="Times New Roman" w:cs="Times New Roman"/>
          <w:color w:val="auto"/>
          <w:kern w:val="0"/>
          <w:sz w:val="24"/>
          <w:highlight w:val="none"/>
        </w:rPr>
        <w:t>月</w:t>
      </w:r>
      <w:r>
        <w:rPr>
          <w:rFonts w:hint="default" w:ascii="Times New Roman" w:hAnsi="Times New Roman" w:cs="Times New Roman"/>
          <w:color w:val="auto"/>
          <w:kern w:val="0"/>
          <w:sz w:val="24"/>
          <w:highlight w:val="none"/>
          <w:u w:val="single"/>
        </w:rPr>
        <w:t xml:space="preserve">     </w:t>
      </w:r>
      <w:r>
        <w:rPr>
          <w:rFonts w:hint="default" w:ascii="Times New Roman" w:hAnsi="Times New Roman" w:cs="Times New Roman"/>
          <w:color w:val="auto"/>
          <w:kern w:val="0"/>
          <w:sz w:val="24"/>
          <w:highlight w:val="none"/>
        </w:rPr>
        <w:t>日</w:t>
      </w:r>
    </w:p>
    <w:p w14:paraId="4E2244CE">
      <w:pPr>
        <w:pStyle w:val="2"/>
        <w:spacing w:line="360" w:lineRule="auto"/>
        <w:ind w:firstLine="482" w:firstLineChars="200"/>
        <w:jc w:val="center"/>
        <w:rPr>
          <w:rFonts w:hint="default" w:ascii="Times New Roman" w:hAnsi="Times New Roman" w:cs="Times New Roman"/>
          <w:color w:val="auto"/>
          <w:highlight w:val="none"/>
        </w:rPr>
      </w:pPr>
      <w:r>
        <w:rPr>
          <w:rFonts w:hint="default" w:ascii="Times New Roman" w:hAnsi="Times New Roman" w:cs="Times New Roman"/>
          <w:color w:val="auto"/>
          <w:kern w:val="0"/>
          <w:sz w:val="24"/>
          <w:highlight w:val="none"/>
        </w:rPr>
        <w:br w:type="page"/>
      </w:r>
      <w:bookmarkStart w:id="661" w:name="_Toc509218774"/>
      <w:bookmarkStart w:id="662" w:name="_Toc57905895"/>
      <w:bookmarkStart w:id="663" w:name="_Toc29024"/>
      <w:bookmarkStart w:id="664" w:name="_Toc6128"/>
      <w:bookmarkStart w:id="665" w:name="_Toc20466"/>
      <w:bookmarkStart w:id="666" w:name="_Toc15760"/>
      <w:r>
        <w:rPr>
          <w:rFonts w:hint="default" w:ascii="Times New Roman" w:hAnsi="Times New Roman" w:cs="Times New Roman"/>
          <w:color w:val="auto"/>
          <w:highlight w:val="none"/>
        </w:rPr>
        <w:t>第三章  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w:t>
      </w:r>
      <w:r>
        <w:rPr>
          <w:rFonts w:hint="default" w:ascii="Times New Roman" w:hAnsi="Times New Roman" w:cs="Times New Roman"/>
          <w:color w:val="auto"/>
          <w:highlight w:val="none"/>
          <w:lang w:val="en-US" w:eastAsia="zh-CN"/>
        </w:rPr>
        <w:t>最低价法</w:t>
      </w:r>
      <w:r>
        <w:rPr>
          <w:rFonts w:hint="default" w:ascii="Times New Roman" w:hAnsi="Times New Roman" w:cs="Times New Roman"/>
          <w:color w:val="auto"/>
          <w:highlight w:val="none"/>
        </w:rPr>
        <w:t>）</w:t>
      </w:r>
      <w:bookmarkEnd w:id="661"/>
      <w:bookmarkEnd w:id="662"/>
      <w:bookmarkEnd w:id="663"/>
      <w:bookmarkEnd w:id="664"/>
      <w:bookmarkStart w:id="667" w:name="_Toc430530499"/>
      <w:bookmarkStart w:id="668" w:name="_Toc287607811"/>
      <w:bookmarkStart w:id="669" w:name="_Toc224103383"/>
      <w:bookmarkStart w:id="670" w:name="_Toc287620750"/>
      <w:bookmarkStart w:id="671" w:name="_Toc277082617"/>
    </w:p>
    <w:p w14:paraId="54DEA8D8">
      <w:pPr>
        <w:pStyle w:val="3"/>
        <w:spacing w:before="100" w:after="100" w:line="360" w:lineRule="auto"/>
        <w:rPr>
          <w:rFonts w:hint="default" w:ascii="Times New Roman" w:hAnsi="Times New Roman" w:cs="Times New Roman"/>
          <w:color w:val="auto"/>
          <w:highlight w:val="none"/>
        </w:rPr>
      </w:pPr>
      <w:bookmarkStart w:id="672" w:name="_Toc28325"/>
      <w:bookmarkStart w:id="673" w:name="_Toc57905896"/>
      <w:bookmarkStart w:id="674" w:name="_Toc14663"/>
      <w:bookmarkStart w:id="675" w:name="_Toc509218775"/>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bookmarkEnd w:id="672"/>
      <w:bookmarkEnd w:id="673"/>
      <w:bookmarkEnd w:id="674"/>
      <w:bookmarkEnd w:id="675"/>
    </w:p>
    <w:p w14:paraId="41C05CC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评审</w:t>
      </w:r>
      <w:r>
        <w:rPr>
          <w:rFonts w:hint="default" w:ascii="Times New Roman" w:hAnsi="Times New Roman" w:cs="Times New Roman"/>
          <w:color w:val="auto"/>
          <w:szCs w:val="21"/>
          <w:highlight w:val="none"/>
        </w:rPr>
        <w:t>办法中的评审内容必须和</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须知中的对应内容一致，若</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须知中未作要求的内容，不得列入</w:t>
      </w:r>
      <w:r>
        <w:rPr>
          <w:rFonts w:hint="default" w:ascii="Times New Roman" w:hAnsi="Times New Roman" w:cs="Times New Roman"/>
          <w:color w:val="auto"/>
          <w:szCs w:val="21"/>
          <w:highlight w:val="none"/>
          <w:lang w:eastAsia="zh-CN"/>
        </w:rPr>
        <w:t>评审</w:t>
      </w:r>
      <w:r>
        <w:rPr>
          <w:rFonts w:hint="default" w:ascii="Times New Roman" w:hAnsi="Times New Roman" w:cs="Times New Roman"/>
          <w:color w:val="auto"/>
          <w:szCs w:val="21"/>
          <w:highlight w:val="none"/>
        </w:rPr>
        <w:t>办法作为评定依据。</w:t>
      </w:r>
    </w:p>
    <w:bookmarkEnd w:id="667"/>
    <w:bookmarkEnd w:id="668"/>
    <w:bookmarkEnd w:id="669"/>
    <w:bookmarkEnd w:id="670"/>
    <w:bookmarkEnd w:id="671"/>
    <w:tbl>
      <w:tblPr>
        <w:tblStyle w:val="47"/>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67"/>
        <w:gridCol w:w="568"/>
        <w:gridCol w:w="1991"/>
        <w:gridCol w:w="5493"/>
      </w:tblGrid>
      <w:tr w14:paraId="6111E6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Align w:val="center"/>
          </w:tcPr>
          <w:p w14:paraId="482AFAC6">
            <w:pPr>
              <w:spacing w:line="400" w:lineRule="exact"/>
              <w:jc w:val="center"/>
              <w:rPr>
                <w:rFonts w:hint="default" w:ascii="Times New Roman" w:hAnsi="Times New Roman" w:cs="Times New Roman"/>
                <w:b/>
                <w:color w:val="auto"/>
                <w:kern w:val="0"/>
                <w:highlight w:val="none"/>
              </w:rPr>
            </w:pPr>
            <w:bookmarkStart w:id="676" w:name="_Toc509218776"/>
            <w:r>
              <w:rPr>
                <w:rFonts w:hint="default" w:ascii="Times New Roman" w:hAnsi="Times New Roman" w:cs="Times New Roman"/>
                <w:b/>
                <w:color w:val="auto"/>
                <w:kern w:val="0"/>
                <w:highlight w:val="none"/>
              </w:rPr>
              <w:t>条款号</w:t>
            </w:r>
          </w:p>
        </w:tc>
        <w:tc>
          <w:tcPr>
            <w:tcW w:w="2559" w:type="dxa"/>
            <w:gridSpan w:val="2"/>
            <w:vAlign w:val="center"/>
          </w:tcPr>
          <w:p w14:paraId="63663242">
            <w:pPr>
              <w:spacing w:line="400" w:lineRule="exact"/>
              <w:jc w:val="center"/>
              <w:rPr>
                <w:rFonts w:hint="default" w:ascii="Times New Roman" w:hAnsi="Times New Roman" w:cs="Times New Roman"/>
                <w:b/>
                <w:color w:val="auto"/>
                <w:kern w:val="0"/>
                <w:highlight w:val="none"/>
              </w:rPr>
            </w:pPr>
            <w:r>
              <w:rPr>
                <w:rFonts w:hint="default" w:ascii="Times New Roman" w:hAnsi="Times New Roman" w:cs="Times New Roman"/>
                <w:b/>
                <w:color w:val="auto"/>
                <w:kern w:val="0"/>
                <w:highlight w:val="none"/>
              </w:rPr>
              <w:t>评审因素</w:t>
            </w:r>
          </w:p>
        </w:tc>
        <w:tc>
          <w:tcPr>
            <w:tcW w:w="5493" w:type="dxa"/>
            <w:vAlign w:val="center"/>
          </w:tcPr>
          <w:p w14:paraId="4ABEB355">
            <w:pPr>
              <w:spacing w:line="400" w:lineRule="exact"/>
              <w:jc w:val="center"/>
              <w:rPr>
                <w:rFonts w:hint="default" w:ascii="Times New Roman" w:hAnsi="Times New Roman" w:cs="Times New Roman"/>
                <w:b/>
                <w:color w:val="auto"/>
                <w:kern w:val="0"/>
                <w:highlight w:val="none"/>
              </w:rPr>
            </w:pPr>
            <w:r>
              <w:rPr>
                <w:rFonts w:hint="default" w:ascii="Times New Roman" w:hAnsi="Times New Roman" w:cs="Times New Roman"/>
                <w:b/>
                <w:color w:val="auto"/>
                <w:kern w:val="0"/>
                <w:highlight w:val="none"/>
              </w:rPr>
              <w:t>评审标准</w:t>
            </w:r>
          </w:p>
        </w:tc>
      </w:tr>
      <w:tr w14:paraId="112182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Align w:val="center"/>
          </w:tcPr>
          <w:p w14:paraId="0CD7A45E">
            <w:pPr>
              <w:spacing w:line="400" w:lineRule="exact"/>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w:t>
            </w:r>
          </w:p>
        </w:tc>
        <w:tc>
          <w:tcPr>
            <w:tcW w:w="2559" w:type="dxa"/>
            <w:gridSpan w:val="2"/>
            <w:vAlign w:val="center"/>
          </w:tcPr>
          <w:p w14:paraId="3EAAC703">
            <w:pPr>
              <w:spacing w:line="400" w:lineRule="exact"/>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eastAsia="zh-CN"/>
              </w:rPr>
              <w:t>评审</w:t>
            </w:r>
            <w:r>
              <w:rPr>
                <w:rFonts w:hint="default" w:ascii="Times New Roman" w:hAnsi="Times New Roman" w:cs="Times New Roman"/>
                <w:color w:val="auto"/>
                <w:kern w:val="0"/>
                <w:highlight w:val="none"/>
              </w:rPr>
              <w:t>办法</w:t>
            </w:r>
          </w:p>
        </w:tc>
        <w:tc>
          <w:tcPr>
            <w:tcW w:w="5493" w:type="dxa"/>
            <w:vAlign w:val="center"/>
          </w:tcPr>
          <w:p w14:paraId="34A4CA6E">
            <w:pPr>
              <w:spacing w:line="400" w:lineRule="exact"/>
              <w:ind w:firstLine="436" w:firstLineChars="200"/>
              <w:jc w:val="left"/>
              <w:rPr>
                <w:rFonts w:hint="default" w:ascii="Times New Roman" w:hAnsi="Times New Roman" w:cs="Times New Roman"/>
                <w:color w:val="auto"/>
                <w:kern w:val="0"/>
                <w:highlight w:val="none"/>
              </w:rPr>
            </w:pPr>
            <w:r>
              <w:rPr>
                <w:rFonts w:hint="default" w:ascii="Times New Roman" w:hAnsi="Times New Roman" w:cs="Times New Roman"/>
                <w:color w:val="000000"/>
                <w:spacing w:val="4"/>
              </w:rPr>
              <w:t>本次评标采用经评审的最低投标价法，评标委员会</w:t>
            </w:r>
            <w:r>
              <w:rPr>
                <w:rFonts w:hint="default" w:ascii="Times New Roman" w:hAnsi="Times New Roman" w:cs="Times New Roman"/>
                <w:color w:val="000000"/>
                <w:spacing w:val="4"/>
                <w:lang w:eastAsia="zh-CN"/>
              </w:rPr>
              <w:t>先进行资格审查</w:t>
            </w:r>
            <w:r>
              <w:rPr>
                <w:rFonts w:hint="default" w:ascii="Times New Roman" w:hAnsi="Times New Roman" w:cs="Times New Roman"/>
                <w:color w:val="auto"/>
                <w:spacing w:val="4"/>
              </w:rPr>
              <w:t>，</w:t>
            </w:r>
            <w:r>
              <w:rPr>
                <w:rFonts w:hint="default" w:ascii="Times New Roman" w:hAnsi="Times New Roman" w:cs="Times New Roman"/>
                <w:color w:val="auto"/>
                <w:spacing w:val="4"/>
                <w:lang w:eastAsia="zh-CN"/>
              </w:rPr>
              <w:t>资格</w:t>
            </w:r>
            <w:r>
              <w:rPr>
                <w:rFonts w:hint="default" w:ascii="Times New Roman" w:hAnsi="Times New Roman" w:cs="Times New Roman"/>
                <w:color w:val="auto"/>
                <w:spacing w:val="4"/>
              </w:rPr>
              <w:t>审查合格的投标人中按报价由低到高推荐中标候选人。若出现投标人投标报价相同的，</w:t>
            </w:r>
            <w:r>
              <w:rPr>
                <w:rFonts w:hint="default" w:ascii="Times New Roman" w:hAnsi="Times New Roman" w:cs="Times New Roman"/>
                <w:color w:val="auto"/>
                <w:spacing w:val="4"/>
                <w:lang w:eastAsia="zh-CN"/>
              </w:rPr>
              <w:t>按</w:t>
            </w:r>
            <w:r>
              <w:rPr>
                <w:rFonts w:hint="default" w:ascii="Times New Roman" w:hAnsi="Times New Roman" w:cs="Times New Roman"/>
                <w:color w:val="auto"/>
                <w:spacing w:val="4"/>
                <w:lang w:val="en-US" w:eastAsia="zh-CN"/>
              </w:rPr>
              <w:t>营业执照载明的企业注册资本金由大到小</w:t>
            </w:r>
            <w:r>
              <w:rPr>
                <w:rFonts w:hint="default" w:ascii="Times New Roman" w:hAnsi="Times New Roman" w:cs="Times New Roman"/>
                <w:color w:val="auto"/>
                <w:spacing w:val="4"/>
              </w:rPr>
              <w:t>确定排序。</w:t>
            </w:r>
          </w:p>
        </w:tc>
      </w:tr>
      <w:tr w14:paraId="553167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vAlign w:val="center"/>
          </w:tcPr>
          <w:p w14:paraId="50B1731E">
            <w:pPr>
              <w:spacing w:line="400" w:lineRule="exact"/>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2.1.1</w:t>
            </w:r>
          </w:p>
        </w:tc>
        <w:tc>
          <w:tcPr>
            <w:tcW w:w="567" w:type="dxa"/>
            <w:vMerge w:val="restart"/>
            <w:vAlign w:val="center"/>
          </w:tcPr>
          <w:p w14:paraId="55CDF1A7">
            <w:pPr>
              <w:spacing w:line="400" w:lineRule="exact"/>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资格评审标准</w:t>
            </w:r>
          </w:p>
        </w:tc>
        <w:tc>
          <w:tcPr>
            <w:tcW w:w="2559" w:type="dxa"/>
            <w:gridSpan w:val="2"/>
            <w:tcBorders>
              <w:bottom w:val="single" w:color="auto" w:sz="4" w:space="0"/>
            </w:tcBorders>
            <w:vAlign w:val="center"/>
          </w:tcPr>
          <w:p w14:paraId="5AB2A277">
            <w:pPr>
              <w:snapToGrid w:val="0"/>
              <w:spacing w:line="400" w:lineRule="exact"/>
              <w:jc w:val="left"/>
              <w:rPr>
                <w:rFonts w:hint="default" w:ascii="Times New Roman" w:hAnsi="Times New Roman" w:cs="Times New Roman"/>
                <w:b w:val="0"/>
                <w:bCs w:val="0"/>
                <w:color w:val="auto"/>
                <w:kern w:val="0"/>
                <w:highlight w:val="none"/>
              </w:rPr>
            </w:pPr>
            <w:r>
              <w:rPr>
                <w:rFonts w:hint="default" w:ascii="Times New Roman" w:hAnsi="Times New Roman" w:cs="Times New Roman"/>
                <w:b w:val="0"/>
                <w:bCs w:val="0"/>
                <w:color w:val="auto"/>
                <w:kern w:val="0"/>
                <w:highlight w:val="none"/>
              </w:rPr>
              <w:t>基本资格条件</w:t>
            </w:r>
          </w:p>
        </w:tc>
        <w:tc>
          <w:tcPr>
            <w:tcW w:w="5493" w:type="dxa"/>
            <w:vAlign w:val="center"/>
          </w:tcPr>
          <w:p w14:paraId="3CBA81D6">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p>
        </w:tc>
      </w:tr>
      <w:tr w14:paraId="109F64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73E36548">
            <w:pPr>
              <w:spacing w:line="400" w:lineRule="exact"/>
              <w:rPr>
                <w:rFonts w:hint="default" w:ascii="Times New Roman" w:hAnsi="Times New Roman" w:cs="Times New Roman"/>
                <w:color w:val="auto"/>
                <w:highlight w:val="none"/>
              </w:rPr>
            </w:pPr>
          </w:p>
        </w:tc>
        <w:tc>
          <w:tcPr>
            <w:tcW w:w="567" w:type="dxa"/>
            <w:vMerge w:val="continue"/>
          </w:tcPr>
          <w:p w14:paraId="1911FC73">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012389F5">
            <w:pPr>
              <w:snapToGrid w:val="0"/>
              <w:spacing w:line="400" w:lineRule="exact"/>
              <w:jc w:val="left"/>
              <w:rPr>
                <w:rFonts w:hint="default" w:ascii="Times New Roman" w:hAnsi="Times New Roman" w:eastAsia="宋体" w:cs="Times New Roman"/>
                <w:b w:val="0"/>
                <w:bCs w:val="0"/>
                <w:color w:val="auto"/>
                <w:kern w:val="0"/>
                <w:highlight w:val="none"/>
              </w:rPr>
            </w:pPr>
            <w:r>
              <w:rPr>
                <w:rFonts w:hint="default" w:ascii="Times New Roman" w:hAnsi="Times New Roman" w:eastAsia="宋体" w:cs="Times New Roman"/>
                <w:b w:val="0"/>
                <w:bCs w:val="0"/>
                <w:color w:val="auto"/>
                <w:kern w:val="0"/>
                <w:highlight w:val="none"/>
              </w:rPr>
              <w:t>营业执照</w:t>
            </w:r>
          </w:p>
        </w:tc>
        <w:tc>
          <w:tcPr>
            <w:tcW w:w="5493" w:type="dxa"/>
            <w:vAlign w:val="center"/>
          </w:tcPr>
          <w:p w14:paraId="205D6A03">
            <w:pPr>
              <w:autoSpaceDE w:val="0"/>
              <w:autoSpaceDN w:val="0"/>
              <w:adjustRightInd w:val="0"/>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p>
        </w:tc>
      </w:tr>
      <w:tr w14:paraId="235A48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1273B6BE">
            <w:pPr>
              <w:spacing w:line="400" w:lineRule="exact"/>
              <w:rPr>
                <w:rFonts w:hint="default" w:ascii="Times New Roman" w:hAnsi="Times New Roman" w:cs="Times New Roman"/>
                <w:color w:val="auto"/>
                <w:highlight w:val="none"/>
              </w:rPr>
            </w:pPr>
          </w:p>
        </w:tc>
        <w:tc>
          <w:tcPr>
            <w:tcW w:w="567" w:type="dxa"/>
            <w:vMerge w:val="continue"/>
          </w:tcPr>
          <w:p w14:paraId="78290A17">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1D3FE58B">
            <w:pPr>
              <w:snapToGrid w:val="0"/>
              <w:spacing w:line="400" w:lineRule="exact"/>
              <w:jc w:val="left"/>
              <w:rPr>
                <w:rFonts w:hint="default" w:ascii="Times New Roman" w:hAnsi="Times New Roman" w:eastAsia="宋体" w:cs="Times New Roman"/>
                <w:b w:val="0"/>
                <w:bCs w:val="0"/>
                <w:color w:val="auto"/>
                <w:kern w:val="0"/>
                <w:highlight w:val="none"/>
              </w:rPr>
            </w:pPr>
            <w:r>
              <w:rPr>
                <w:rFonts w:hint="default" w:ascii="Times New Roman" w:hAnsi="Times New Roman" w:eastAsia="宋体" w:cs="Times New Roman"/>
                <w:b w:val="0"/>
                <w:bCs w:val="0"/>
                <w:color w:val="auto"/>
                <w:kern w:val="0"/>
                <w:highlight w:val="none"/>
                <w:lang w:val="en-US" w:eastAsia="zh-CN"/>
              </w:rPr>
              <w:t>申请人代表</w:t>
            </w:r>
          </w:p>
        </w:tc>
        <w:tc>
          <w:tcPr>
            <w:tcW w:w="5493" w:type="dxa"/>
            <w:vAlign w:val="center"/>
          </w:tcPr>
          <w:p w14:paraId="2E46BAB0">
            <w:pPr>
              <w:autoSpaceDE w:val="0"/>
              <w:autoSpaceDN w:val="0"/>
              <w:adjustRightInd w:val="0"/>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p>
        </w:tc>
      </w:tr>
      <w:tr w14:paraId="525CE3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28F66BDE">
            <w:pPr>
              <w:spacing w:line="400" w:lineRule="exact"/>
              <w:rPr>
                <w:rFonts w:hint="default" w:ascii="Times New Roman" w:hAnsi="Times New Roman" w:cs="Times New Roman"/>
                <w:color w:val="auto"/>
                <w:highlight w:val="none"/>
              </w:rPr>
            </w:pPr>
          </w:p>
        </w:tc>
        <w:tc>
          <w:tcPr>
            <w:tcW w:w="567" w:type="dxa"/>
            <w:vMerge w:val="continue"/>
          </w:tcPr>
          <w:p w14:paraId="333FEC8A">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top"/>
          </w:tcPr>
          <w:p w14:paraId="00DFB72C">
            <w:pPr>
              <w:snapToGrid w:val="0"/>
              <w:spacing w:line="400" w:lineRule="exact"/>
              <w:jc w:val="left"/>
              <w:rPr>
                <w:rFonts w:hint="default" w:ascii="Times New Roman" w:hAnsi="Times New Roman" w:eastAsia="宋体" w:cs="Times New Roman"/>
                <w:b w:val="0"/>
                <w:bCs w:val="0"/>
                <w:color w:val="auto"/>
                <w:kern w:val="0"/>
                <w:highlight w:val="none"/>
              </w:rPr>
            </w:pPr>
            <w:r>
              <w:rPr>
                <w:rFonts w:hint="default" w:ascii="Times New Roman" w:hAnsi="Times New Roman" w:eastAsia="宋体" w:cs="Times New Roman"/>
                <w:b w:val="0"/>
                <w:bCs w:val="0"/>
                <w:color w:val="auto"/>
                <w:kern w:val="0"/>
                <w:highlight w:val="none"/>
              </w:rPr>
              <w:t>资质要求</w:t>
            </w:r>
          </w:p>
        </w:tc>
        <w:tc>
          <w:tcPr>
            <w:tcW w:w="5493" w:type="dxa"/>
            <w:vAlign w:val="center"/>
          </w:tcPr>
          <w:p w14:paraId="6A9F67DF">
            <w:pPr>
              <w:spacing w:line="400" w:lineRule="exact"/>
              <w:ind w:firstLine="420" w:firstLineChars="20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r>
              <w:rPr>
                <w:rFonts w:hint="default" w:ascii="Times New Roman" w:hAnsi="Times New Roman" w:cs="Times New Roman"/>
                <w:color w:val="auto"/>
                <w:kern w:val="0"/>
                <w:highlight w:val="none"/>
                <w:lang w:eastAsia="zh-CN"/>
              </w:rPr>
              <w:t>。</w:t>
            </w:r>
          </w:p>
        </w:tc>
      </w:tr>
      <w:tr w14:paraId="7B121A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vMerge w:val="continue"/>
          </w:tcPr>
          <w:p w14:paraId="6F940262">
            <w:pPr>
              <w:spacing w:line="400" w:lineRule="exact"/>
              <w:rPr>
                <w:rFonts w:hint="default" w:ascii="Times New Roman" w:hAnsi="Times New Roman" w:cs="Times New Roman"/>
                <w:color w:val="auto"/>
                <w:highlight w:val="none"/>
              </w:rPr>
            </w:pPr>
          </w:p>
        </w:tc>
        <w:tc>
          <w:tcPr>
            <w:tcW w:w="567" w:type="dxa"/>
            <w:vMerge w:val="continue"/>
          </w:tcPr>
          <w:p w14:paraId="3C9483D9">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tcBorders>
            <w:vAlign w:val="center"/>
          </w:tcPr>
          <w:p w14:paraId="645F8E7C">
            <w:pPr>
              <w:snapToGrid w:val="0"/>
              <w:spacing w:line="400" w:lineRule="exact"/>
              <w:jc w:val="left"/>
              <w:rPr>
                <w:rFonts w:hint="default" w:ascii="Times New Roman" w:hAnsi="Times New Roman" w:eastAsia="宋体" w:cs="Times New Roman"/>
                <w:b w:val="0"/>
                <w:bCs w:val="0"/>
                <w:color w:val="auto"/>
                <w:kern w:val="0"/>
                <w:highlight w:val="none"/>
              </w:rPr>
            </w:pPr>
            <w:r>
              <w:rPr>
                <w:rFonts w:hint="default" w:ascii="Times New Roman" w:hAnsi="Times New Roman" w:eastAsia="宋体" w:cs="Times New Roman"/>
                <w:b w:val="0"/>
                <w:bCs w:val="0"/>
                <w:color w:val="auto"/>
                <w:kern w:val="0"/>
                <w:highlight w:val="none"/>
                <w:lang w:val="en-US" w:eastAsia="zh-CN"/>
              </w:rPr>
              <w:t>业绩要求</w:t>
            </w:r>
          </w:p>
        </w:tc>
        <w:tc>
          <w:tcPr>
            <w:tcW w:w="5493" w:type="dxa"/>
            <w:vAlign w:val="center"/>
          </w:tcPr>
          <w:p w14:paraId="40387669">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p>
        </w:tc>
      </w:tr>
      <w:tr w14:paraId="005C99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64B927B8">
            <w:pPr>
              <w:spacing w:line="400" w:lineRule="exact"/>
              <w:rPr>
                <w:rFonts w:hint="default" w:ascii="Times New Roman" w:hAnsi="Times New Roman" w:cs="Times New Roman"/>
                <w:color w:val="auto"/>
                <w:highlight w:val="none"/>
              </w:rPr>
            </w:pPr>
          </w:p>
        </w:tc>
        <w:tc>
          <w:tcPr>
            <w:tcW w:w="567" w:type="dxa"/>
            <w:vMerge w:val="continue"/>
          </w:tcPr>
          <w:p w14:paraId="7E8A9F55">
            <w:pPr>
              <w:spacing w:line="400" w:lineRule="exact"/>
              <w:rPr>
                <w:rFonts w:hint="default" w:ascii="Times New Roman" w:hAnsi="Times New Roman" w:cs="Times New Roman"/>
                <w:color w:val="auto"/>
                <w:highlight w:val="none"/>
              </w:rPr>
            </w:pPr>
          </w:p>
        </w:tc>
        <w:tc>
          <w:tcPr>
            <w:tcW w:w="2559" w:type="dxa"/>
            <w:gridSpan w:val="2"/>
            <w:tcBorders>
              <w:bottom w:val="single" w:color="auto" w:sz="4" w:space="0"/>
            </w:tcBorders>
            <w:vAlign w:val="center"/>
          </w:tcPr>
          <w:p w14:paraId="328880E0">
            <w:pPr>
              <w:snapToGrid w:val="0"/>
              <w:spacing w:line="400" w:lineRule="exact"/>
              <w:jc w:val="left"/>
              <w:rPr>
                <w:rFonts w:hint="default" w:ascii="Times New Roman" w:hAnsi="Times New Roman" w:eastAsia="宋体" w:cs="Times New Roman"/>
                <w:b w:val="0"/>
                <w:bCs w:val="0"/>
                <w:color w:val="auto"/>
                <w:kern w:val="0"/>
                <w:highlight w:val="none"/>
              </w:rPr>
            </w:pPr>
            <w:r>
              <w:rPr>
                <w:rFonts w:hint="default" w:ascii="Times New Roman" w:hAnsi="Times New Roman" w:eastAsia="宋体" w:cs="Times New Roman"/>
                <w:b w:val="0"/>
                <w:bCs w:val="0"/>
                <w:color w:val="auto"/>
                <w:kern w:val="0"/>
                <w:highlight w:val="none"/>
                <w:lang w:val="en-US" w:eastAsia="zh-CN"/>
              </w:rPr>
              <w:t>项目技术负责人</w:t>
            </w:r>
          </w:p>
        </w:tc>
        <w:tc>
          <w:tcPr>
            <w:tcW w:w="5493" w:type="dxa"/>
            <w:vAlign w:val="center"/>
          </w:tcPr>
          <w:p w14:paraId="314E40C5">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p>
        </w:tc>
      </w:tr>
      <w:tr w14:paraId="7182B3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6019FE95">
            <w:pPr>
              <w:spacing w:line="400" w:lineRule="exact"/>
              <w:rPr>
                <w:rFonts w:hint="default" w:ascii="Times New Roman" w:hAnsi="Times New Roman" w:cs="Times New Roman"/>
                <w:color w:val="auto"/>
                <w:highlight w:val="none"/>
              </w:rPr>
            </w:pPr>
          </w:p>
        </w:tc>
        <w:tc>
          <w:tcPr>
            <w:tcW w:w="567" w:type="dxa"/>
            <w:vMerge w:val="continue"/>
          </w:tcPr>
          <w:p w14:paraId="64EBE0AC">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6863440A">
            <w:pPr>
              <w:snapToGrid w:val="0"/>
              <w:spacing w:after="78" w:afterLines="25" w:line="400" w:lineRule="exact"/>
              <w:jc w:val="left"/>
              <w:rPr>
                <w:rFonts w:hint="default" w:ascii="Times New Roman" w:hAnsi="Times New Roman" w:cs="Times New Roman"/>
                <w:b w:val="0"/>
                <w:bCs w:val="0"/>
                <w:color w:val="auto"/>
                <w:kern w:val="0"/>
                <w:highlight w:val="none"/>
              </w:rPr>
            </w:pPr>
            <w:r>
              <w:rPr>
                <w:rFonts w:hint="default" w:ascii="Times New Roman" w:hAnsi="Times New Roman" w:eastAsia="宋体" w:cs="Times New Roman"/>
                <w:b w:val="0"/>
                <w:bCs w:val="0"/>
                <w:color w:val="auto"/>
                <w:sz w:val="21"/>
                <w:szCs w:val="21"/>
                <w:highlight w:val="none"/>
                <w:lang w:val="en-US" w:eastAsia="zh-CN"/>
              </w:rPr>
              <w:t>其他</w:t>
            </w:r>
            <w:r>
              <w:rPr>
                <w:rFonts w:hint="default" w:ascii="Times New Roman" w:hAnsi="Times New Roman" w:eastAsia="宋体" w:cs="Times New Roman"/>
                <w:b w:val="0"/>
                <w:bCs w:val="0"/>
                <w:snapToGrid w:val="0"/>
                <w:color w:val="auto"/>
                <w:kern w:val="0"/>
                <w:sz w:val="21"/>
                <w:szCs w:val="21"/>
                <w:highlight w:val="none"/>
                <w:lang w:val="en-US" w:eastAsia="zh-CN" w:bidi="ar-SA"/>
              </w:rPr>
              <w:t>人员</w:t>
            </w:r>
            <w:r>
              <w:rPr>
                <w:rFonts w:hint="default" w:ascii="Times New Roman" w:hAnsi="Times New Roman" w:eastAsia="宋体" w:cs="Times New Roman"/>
                <w:b w:val="0"/>
                <w:bCs w:val="0"/>
                <w:color w:val="auto"/>
                <w:sz w:val="21"/>
                <w:szCs w:val="21"/>
                <w:highlight w:val="none"/>
                <w:lang w:val="en-US" w:eastAsia="zh-CN"/>
              </w:rPr>
              <w:t>要求</w:t>
            </w:r>
          </w:p>
        </w:tc>
        <w:tc>
          <w:tcPr>
            <w:tcW w:w="5493" w:type="dxa"/>
            <w:vAlign w:val="center"/>
          </w:tcPr>
          <w:p w14:paraId="0AB93C93">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p>
        </w:tc>
      </w:tr>
      <w:tr w14:paraId="0B3114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21DA9F5D">
            <w:pPr>
              <w:spacing w:line="400" w:lineRule="exact"/>
              <w:rPr>
                <w:rFonts w:hint="default" w:ascii="Times New Roman" w:hAnsi="Times New Roman" w:cs="Times New Roman"/>
                <w:color w:val="auto"/>
                <w:highlight w:val="none"/>
              </w:rPr>
            </w:pPr>
          </w:p>
        </w:tc>
        <w:tc>
          <w:tcPr>
            <w:tcW w:w="567" w:type="dxa"/>
            <w:vMerge w:val="continue"/>
          </w:tcPr>
          <w:p w14:paraId="323C4F06">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3547387C">
            <w:pPr>
              <w:snapToGrid w:val="0"/>
              <w:spacing w:after="78" w:afterLines="25" w:line="400" w:lineRule="exact"/>
              <w:jc w:val="left"/>
              <w:rPr>
                <w:rFonts w:hint="default" w:ascii="Times New Roman" w:hAnsi="Times New Roman" w:cs="Times New Roman"/>
                <w:b w:val="0"/>
                <w:bCs w:val="0"/>
                <w:color w:val="auto"/>
                <w:kern w:val="0"/>
                <w:highlight w:val="none"/>
              </w:rPr>
            </w:pPr>
            <w:r>
              <w:rPr>
                <w:rFonts w:hint="default" w:ascii="Times New Roman" w:hAnsi="Times New Roman" w:cs="Times New Roman"/>
                <w:b w:val="0"/>
                <w:bCs w:val="0"/>
                <w:color w:val="auto"/>
                <w:szCs w:val="21"/>
                <w:highlight w:val="none"/>
                <w:lang w:val="en-US" w:eastAsia="zh-CN"/>
              </w:rPr>
              <w:t>信用状况</w:t>
            </w:r>
          </w:p>
        </w:tc>
        <w:tc>
          <w:tcPr>
            <w:tcW w:w="5493" w:type="dxa"/>
            <w:vAlign w:val="center"/>
          </w:tcPr>
          <w:p w14:paraId="11701B5A">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p>
        </w:tc>
      </w:tr>
      <w:tr w14:paraId="058F51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374B90AC">
            <w:pPr>
              <w:spacing w:line="400" w:lineRule="exact"/>
              <w:rPr>
                <w:rFonts w:hint="default" w:ascii="Times New Roman" w:hAnsi="Times New Roman" w:cs="Times New Roman"/>
                <w:color w:val="auto"/>
                <w:highlight w:val="none"/>
              </w:rPr>
            </w:pPr>
          </w:p>
        </w:tc>
        <w:tc>
          <w:tcPr>
            <w:tcW w:w="567" w:type="dxa"/>
            <w:vMerge w:val="continue"/>
          </w:tcPr>
          <w:p w14:paraId="0264D418">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0DEFEAAD">
            <w:pPr>
              <w:snapToGrid w:val="0"/>
              <w:spacing w:after="78" w:afterLines="25" w:line="400" w:lineRule="exact"/>
              <w:jc w:val="left"/>
              <w:rPr>
                <w:rFonts w:hint="default" w:ascii="Times New Roman" w:hAnsi="Times New Roman" w:eastAsia="宋体" w:cs="Times New Roman"/>
                <w:b w:val="0"/>
                <w:bCs w:val="0"/>
                <w:snapToGrid w:val="0"/>
                <w:color w:val="auto"/>
                <w:kern w:val="0"/>
                <w:szCs w:val="21"/>
                <w:highlight w:val="none"/>
                <w:lang w:val="en-US" w:eastAsia="zh-CN"/>
              </w:rPr>
            </w:pPr>
            <w:r>
              <w:rPr>
                <w:rFonts w:hint="default" w:ascii="Times New Roman" w:hAnsi="Times New Roman" w:eastAsia="宋体" w:cs="Times New Roman"/>
                <w:b w:val="0"/>
                <w:bCs w:val="0"/>
                <w:snapToGrid w:val="0"/>
                <w:color w:val="auto"/>
                <w:kern w:val="0"/>
                <w:szCs w:val="21"/>
                <w:highlight w:val="none"/>
                <w:lang w:val="en-US" w:eastAsia="zh-CN"/>
              </w:rPr>
              <w:t>其他要求</w:t>
            </w:r>
          </w:p>
        </w:tc>
        <w:tc>
          <w:tcPr>
            <w:tcW w:w="5493" w:type="dxa"/>
            <w:vAlign w:val="center"/>
          </w:tcPr>
          <w:p w14:paraId="278C21C3">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p>
        </w:tc>
      </w:tr>
      <w:tr w14:paraId="18F573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vAlign w:val="center"/>
          </w:tcPr>
          <w:p w14:paraId="75E9E0CA">
            <w:pPr>
              <w:spacing w:line="400" w:lineRule="exact"/>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2.1.2</w:t>
            </w:r>
          </w:p>
        </w:tc>
        <w:tc>
          <w:tcPr>
            <w:tcW w:w="567" w:type="dxa"/>
            <w:vMerge w:val="restart"/>
            <w:vAlign w:val="center"/>
          </w:tcPr>
          <w:p w14:paraId="18CFCBC8">
            <w:pPr>
              <w:spacing w:line="400" w:lineRule="exact"/>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形式评审标准</w:t>
            </w:r>
          </w:p>
        </w:tc>
        <w:tc>
          <w:tcPr>
            <w:tcW w:w="2559" w:type="dxa"/>
            <w:gridSpan w:val="2"/>
            <w:tcBorders>
              <w:top w:val="single" w:color="auto" w:sz="4" w:space="0"/>
              <w:bottom w:val="single" w:color="auto" w:sz="4" w:space="0"/>
            </w:tcBorders>
            <w:vAlign w:val="center"/>
          </w:tcPr>
          <w:p w14:paraId="692B667C">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名称</w:t>
            </w:r>
          </w:p>
        </w:tc>
        <w:tc>
          <w:tcPr>
            <w:tcW w:w="5493" w:type="dxa"/>
            <w:vAlign w:val="center"/>
          </w:tcPr>
          <w:p w14:paraId="6C2A5006">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与营业执照一致，依法变更名称的应提交相应证明材料。</w:t>
            </w:r>
          </w:p>
        </w:tc>
      </w:tr>
      <w:tr w14:paraId="5D97D1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7A8A8E80">
            <w:pPr>
              <w:spacing w:line="400" w:lineRule="exact"/>
              <w:rPr>
                <w:rFonts w:hint="default" w:ascii="Times New Roman" w:hAnsi="Times New Roman" w:cs="Times New Roman"/>
                <w:color w:val="auto"/>
                <w:highlight w:val="none"/>
              </w:rPr>
            </w:pPr>
          </w:p>
        </w:tc>
        <w:tc>
          <w:tcPr>
            <w:tcW w:w="567" w:type="dxa"/>
            <w:vMerge w:val="continue"/>
          </w:tcPr>
          <w:p w14:paraId="2598F805">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24C301BD">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val="en-US" w:eastAsia="zh-CN"/>
              </w:rPr>
              <w:t>响应函</w:t>
            </w:r>
            <w:r>
              <w:rPr>
                <w:rFonts w:hint="default" w:ascii="Times New Roman" w:hAnsi="Times New Roman" w:cs="Times New Roman"/>
                <w:color w:val="auto"/>
                <w:kern w:val="0"/>
                <w:highlight w:val="none"/>
              </w:rPr>
              <w:t>签名盖章</w:t>
            </w:r>
          </w:p>
        </w:tc>
        <w:tc>
          <w:tcPr>
            <w:tcW w:w="5493" w:type="dxa"/>
            <w:vAlign w:val="center"/>
          </w:tcPr>
          <w:p w14:paraId="292B9BFE">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eastAsia="zh-CN"/>
              </w:rPr>
              <w:t>响应函</w:t>
            </w:r>
            <w:r>
              <w:rPr>
                <w:rFonts w:hint="default" w:ascii="Times New Roman" w:hAnsi="Times New Roman" w:cs="Times New Roman"/>
                <w:color w:val="auto"/>
                <w:kern w:val="0"/>
                <w:highlight w:val="none"/>
              </w:rPr>
              <w:t>格式规定签名、盖章的位置有法定代表人或其委托代理人签名（或盖章）、加</w:t>
            </w:r>
            <w:r>
              <w:rPr>
                <w:rFonts w:hint="default" w:ascii="Times New Roman" w:hAnsi="Times New Roman" w:cs="Times New Roman"/>
                <w:color w:val="auto"/>
                <w:kern w:val="0"/>
                <w:highlight w:val="none"/>
                <w:lang w:eastAsia="zh-CN"/>
              </w:rPr>
              <w:t>盖单位公章</w:t>
            </w:r>
            <w:r>
              <w:rPr>
                <w:rFonts w:hint="default" w:ascii="Times New Roman" w:hAnsi="Times New Roman" w:cs="Times New Roman"/>
                <w:color w:val="auto"/>
                <w:kern w:val="0"/>
                <w:highlight w:val="none"/>
              </w:rPr>
              <w:t>。</w:t>
            </w:r>
          </w:p>
        </w:tc>
      </w:tr>
      <w:tr w14:paraId="2406D1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482F3903">
            <w:pPr>
              <w:spacing w:line="400" w:lineRule="exact"/>
              <w:rPr>
                <w:rFonts w:hint="default" w:ascii="Times New Roman" w:hAnsi="Times New Roman" w:cs="Times New Roman"/>
                <w:color w:val="auto"/>
                <w:highlight w:val="none"/>
              </w:rPr>
            </w:pPr>
          </w:p>
        </w:tc>
        <w:tc>
          <w:tcPr>
            <w:tcW w:w="567" w:type="dxa"/>
            <w:vMerge w:val="continue"/>
          </w:tcPr>
          <w:p w14:paraId="08677AD3">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342D208A">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eastAsia="zh-CN"/>
              </w:rPr>
              <w:t>响应文件</w:t>
            </w:r>
            <w:r>
              <w:rPr>
                <w:rFonts w:hint="default" w:ascii="Times New Roman" w:hAnsi="Times New Roman" w:cs="Times New Roman"/>
                <w:color w:val="auto"/>
                <w:kern w:val="0"/>
                <w:highlight w:val="none"/>
              </w:rPr>
              <w:t>格式</w:t>
            </w:r>
          </w:p>
        </w:tc>
        <w:tc>
          <w:tcPr>
            <w:tcW w:w="5493" w:type="dxa"/>
            <w:vAlign w:val="center"/>
          </w:tcPr>
          <w:p w14:paraId="5CDFEFA0">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须知”第3.7款的要求。</w:t>
            </w:r>
          </w:p>
        </w:tc>
      </w:tr>
      <w:tr w14:paraId="40F519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5093C37F">
            <w:pPr>
              <w:spacing w:line="400" w:lineRule="exact"/>
              <w:rPr>
                <w:rFonts w:hint="default" w:ascii="Times New Roman" w:hAnsi="Times New Roman" w:cs="Times New Roman"/>
                <w:color w:val="auto"/>
                <w:highlight w:val="none"/>
              </w:rPr>
            </w:pPr>
          </w:p>
        </w:tc>
        <w:tc>
          <w:tcPr>
            <w:tcW w:w="567" w:type="dxa"/>
            <w:vMerge w:val="continue"/>
          </w:tcPr>
          <w:p w14:paraId="0FC7CF28">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3E0D6D89">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eastAsia="zh-CN"/>
              </w:rPr>
              <w:t>响应文件</w:t>
            </w:r>
            <w:r>
              <w:rPr>
                <w:rFonts w:hint="default" w:ascii="Times New Roman" w:hAnsi="Times New Roman" w:cs="Times New Roman"/>
                <w:color w:val="auto"/>
                <w:kern w:val="0"/>
                <w:highlight w:val="none"/>
              </w:rPr>
              <w:t>份数</w:t>
            </w:r>
          </w:p>
        </w:tc>
        <w:tc>
          <w:tcPr>
            <w:tcW w:w="5493" w:type="dxa"/>
            <w:vAlign w:val="center"/>
          </w:tcPr>
          <w:p w14:paraId="1BD6BA0D">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须知”第3.7.4项规定。</w:t>
            </w:r>
          </w:p>
        </w:tc>
      </w:tr>
      <w:tr w14:paraId="381B2D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65EB28F7">
            <w:pPr>
              <w:spacing w:line="400" w:lineRule="exact"/>
              <w:rPr>
                <w:rFonts w:hint="default" w:ascii="Times New Roman" w:hAnsi="Times New Roman" w:cs="Times New Roman"/>
                <w:color w:val="auto"/>
                <w:highlight w:val="none"/>
              </w:rPr>
            </w:pPr>
          </w:p>
        </w:tc>
        <w:tc>
          <w:tcPr>
            <w:tcW w:w="567" w:type="dxa"/>
            <w:vMerge w:val="continue"/>
          </w:tcPr>
          <w:p w14:paraId="04BB2A1B">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0279F6C1">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eastAsia="zh-CN"/>
              </w:rPr>
              <w:t>响应文件</w:t>
            </w:r>
            <w:r>
              <w:rPr>
                <w:rFonts w:hint="default" w:ascii="Times New Roman" w:hAnsi="Times New Roman" w:cs="Times New Roman"/>
                <w:color w:val="auto"/>
                <w:kern w:val="0"/>
                <w:highlight w:val="none"/>
              </w:rPr>
              <w:t>的签署</w:t>
            </w:r>
          </w:p>
        </w:tc>
        <w:tc>
          <w:tcPr>
            <w:tcW w:w="5493" w:type="dxa"/>
            <w:vAlign w:val="center"/>
          </w:tcPr>
          <w:p w14:paraId="24131886">
            <w:pPr>
              <w:spacing w:line="400" w:lineRule="exact"/>
              <w:ind w:firstLine="420" w:firstLineChars="200"/>
              <w:rPr>
                <w:rFonts w:hint="default" w:ascii="Times New Roman" w:hAnsi="Times New Roman" w:eastAsia="宋体" w:cs="Times New Roman"/>
                <w:color w:val="auto"/>
                <w:kern w:val="0"/>
                <w:highlight w:val="none"/>
                <w:lang w:val="en-US" w:eastAsia="zh-CN"/>
              </w:rPr>
            </w:pPr>
            <w:r>
              <w:rPr>
                <w:rFonts w:hint="default" w:ascii="Times New Roman" w:hAnsi="Times New Roman" w:cs="Times New Roman"/>
                <w:color w:val="auto"/>
                <w:kern w:val="0"/>
                <w:highlight w:val="none"/>
                <w:lang w:eastAsia="zh-CN"/>
              </w:rPr>
              <w:t>第六章</w:t>
            </w:r>
            <w:r>
              <w:rPr>
                <w:rFonts w:hint="default" w:ascii="Times New Roman" w:hAnsi="Times New Roman" w:cs="Times New Roman"/>
                <w:color w:val="auto"/>
                <w:kern w:val="0"/>
                <w:highlight w:val="none"/>
              </w:rPr>
              <w:t xml:space="preserve"> </w:t>
            </w:r>
            <w:r>
              <w:rPr>
                <w:rFonts w:hint="default" w:ascii="Times New Roman" w:hAnsi="Times New Roman" w:cs="Times New Roman"/>
                <w:color w:val="auto"/>
                <w:kern w:val="0"/>
                <w:highlight w:val="none"/>
                <w:lang w:eastAsia="zh-CN"/>
              </w:rPr>
              <w:t>响应文件</w:t>
            </w:r>
            <w:r>
              <w:rPr>
                <w:rFonts w:hint="default" w:ascii="Times New Roman" w:hAnsi="Times New Roman" w:cs="Times New Roman"/>
                <w:color w:val="auto"/>
                <w:kern w:val="0"/>
                <w:highlight w:val="none"/>
              </w:rPr>
              <w:t>格式要求法定代表人或其委托代理人签名（或盖章）的须齐全。</w:t>
            </w:r>
          </w:p>
        </w:tc>
      </w:tr>
      <w:tr w14:paraId="38B92A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vAlign w:val="center"/>
          </w:tcPr>
          <w:p w14:paraId="57C7D03F">
            <w:pPr>
              <w:spacing w:line="400" w:lineRule="exact"/>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2.1.3</w:t>
            </w:r>
          </w:p>
        </w:tc>
        <w:tc>
          <w:tcPr>
            <w:tcW w:w="567" w:type="dxa"/>
            <w:vMerge w:val="restart"/>
            <w:vAlign w:val="center"/>
          </w:tcPr>
          <w:p w14:paraId="0E6842D6">
            <w:pPr>
              <w:spacing w:line="400" w:lineRule="exact"/>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响应性评审标准</w:t>
            </w:r>
          </w:p>
        </w:tc>
        <w:tc>
          <w:tcPr>
            <w:tcW w:w="2559" w:type="dxa"/>
            <w:gridSpan w:val="2"/>
            <w:vAlign w:val="center"/>
          </w:tcPr>
          <w:p w14:paraId="02A944E8">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报价</w:t>
            </w:r>
          </w:p>
        </w:tc>
        <w:tc>
          <w:tcPr>
            <w:tcW w:w="5493" w:type="dxa"/>
            <w:vAlign w:val="center"/>
          </w:tcPr>
          <w:p w14:paraId="0484D8D9">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val="en-US" w:eastAsia="zh-CN"/>
              </w:rPr>
              <w:t>最终</w:t>
            </w:r>
            <w:r>
              <w:rPr>
                <w:rFonts w:hint="default" w:ascii="Times New Roman" w:hAnsi="Times New Roman" w:cs="Times New Roman"/>
                <w:color w:val="auto"/>
                <w:kern w:val="0"/>
                <w:highlight w:val="none"/>
              </w:rPr>
              <w:t>总报价不得高于</w:t>
            </w:r>
            <w:r>
              <w:rPr>
                <w:rFonts w:hint="default" w:ascii="Times New Roman" w:hAnsi="Times New Roman" w:cs="Times New Roman"/>
                <w:color w:val="auto"/>
                <w:kern w:val="0"/>
                <w:highlight w:val="none"/>
                <w:lang w:eastAsia="zh-CN"/>
              </w:rPr>
              <w:t>采购人</w:t>
            </w:r>
            <w:r>
              <w:rPr>
                <w:rFonts w:hint="default" w:ascii="Times New Roman" w:hAnsi="Times New Roman" w:cs="Times New Roman"/>
                <w:color w:val="auto"/>
                <w:kern w:val="0"/>
                <w:highlight w:val="none"/>
              </w:rPr>
              <w:t>公布的</w:t>
            </w:r>
            <w:r>
              <w:rPr>
                <w:rFonts w:hint="default" w:ascii="Times New Roman" w:hAnsi="Times New Roman" w:cs="Times New Roman"/>
                <w:color w:val="auto"/>
                <w:kern w:val="0"/>
                <w:highlight w:val="none"/>
                <w:lang w:val="en-US" w:eastAsia="zh-CN"/>
              </w:rPr>
              <w:t>响应</w:t>
            </w:r>
            <w:r>
              <w:rPr>
                <w:rFonts w:hint="default" w:ascii="Times New Roman" w:hAnsi="Times New Roman" w:cs="Times New Roman"/>
                <w:color w:val="auto"/>
                <w:kern w:val="0"/>
                <w:highlight w:val="none"/>
              </w:rPr>
              <w:t>总报价最高限价。</w:t>
            </w:r>
          </w:p>
        </w:tc>
      </w:tr>
      <w:tr w14:paraId="5BD3A5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vAlign w:val="center"/>
          </w:tcPr>
          <w:p w14:paraId="785B9C6F">
            <w:pPr>
              <w:spacing w:line="400" w:lineRule="exact"/>
              <w:jc w:val="center"/>
              <w:rPr>
                <w:rFonts w:hint="default" w:ascii="Times New Roman" w:hAnsi="Times New Roman" w:cs="Times New Roman"/>
                <w:color w:val="auto"/>
                <w:kern w:val="0"/>
                <w:highlight w:val="none"/>
              </w:rPr>
            </w:pPr>
          </w:p>
        </w:tc>
        <w:tc>
          <w:tcPr>
            <w:tcW w:w="567" w:type="dxa"/>
            <w:vMerge w:val="continue"/>
            <w:textDirection w:val="tbRlV"/>
            <w:vAlign w:val="center"/>
          </w:tcPr>
          <w:p w14:paraId="6E210413">
            <w:pPr>
              <w:spacing w:line="400" w:lineRule="exact"/>
              <w:jc w:val="center"/>
              <w:rPr>
                <w:rFonts w:hint="default" w:ascii="Times New Roman" w:hAnsi="Times New Roman" w:cs="Times New Roman"/>
                <w:color w:val="auto"/>
                <w:kern w:val="0"/>
                <w:highlight w:val="none"/>
              </w:rPr>
            </w:pPr>
          </w:p>
        </w:tc>
        <w:tc>
          <w:tcPr>
            <w:tcW w:w="2559" w:type="dxa"/>
            <w:gridSpan w:val="2"/>
            <w:vAlign w:val="center"/>
          </w:tcPr>
          <w:p w14:paraId="0C532D24">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安全文明施工费、</w:t>
            </w:r>
            <w:r>
              <w:rPr>
                <w:rFonts w:hint="default" w:ascii="Times New Roman" w:hAnsi="Times New Roman" w:cs="Times New Roman"/>
                <w:color w:val="auto"/>
                <w:kern w:val="0"/>
                <w:highlight w:val="none"/>
                <w:lang w:val="en-US" w:eastAsia="zh-CN"/>
              </w:rPr>
              <w:t>报价比例</w:t>
            </w:r>
            <w:r>
              <w:rPr>
                <w:rFonts w:hint="default" w:ascii="Times New Roman" w:hAnsi="Times New Roman" w:cs="Times New Roman"/>
                <w:color w:val="auto"/>
                <w:kern w:val="0"/>
                <w:highlight w:val="none"/>
              </w:rPr>
              <w:t>、</w:t>
            </w:r>
            <w:r>
              <w:rPr>
                <w:rFonts w:hint="default" w:ascii="Times New Roman" w:hAnsi="Times New Roman" w:cs="Times New Roman"/>
                <w:color w:val="auto"/>
                <w:kern w:val="0"/>
                <w:highlight w:val="none"/>
                <w:lang w:val="en-US" w:eastAsia="zh-CN"/>
              </w:rPr>
              <w:t>单项报价</w:t>
            </w:r>
          </w:p>
        </w:tc>
        <w:tc>
          <w:tcPr>
            <w:tcW w:w="5493" w:type="dxa"/>
            <w:vAlign w:val="center"/>
          </w:tcPr>
          <w:p w14:paraId="082A3690">
            <w:pPr>
              <w:spacing w:line="400" w:lineRule="exact"/>
              <w:ind w:firstLine="420" w:firstLineChars="200"/>
              <w:rPr>
                <w:rFonts w:hint="default" w:ascii="Times New Roman" w:hAnsi="Times New Roman" w:eastAsia="宋体" w:cs="Times New Roman"/>
                <w:color w:val="auto"/>
                <w:kern w:val="0"/>
                <w:highlight w:val="none"/>
                <w:lang w:eastAsia="zh-CN"/>
              </w:rPr>
            </w:pPr>
            <w:r>
              <w:rPr>
                <w:rFonts w:hint="default" w:ascii="Times New Roman" w:hAnsi="Times New Roman" w:cs="Times New Roman"/>
                <w:color w:val="auto"/>
                <w:kern w:val="0"/>
                <w:highlight w:val="none"/>
                <w:lang w:val="en-US" w:eastAsia="zh-CN"/>
              </w:rPr>
              <w:t>/</w:t>
            </w:r>
          </w:p>
        </w:tc>
      </w:tr>
      <w:tr w14:paraId="6476FB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vAlign w:val="center"/>
          </w:tcPr>
          <w:p w14:paraId="3F4C78D4">
            <w:pPr>
              <w:spacing w:line="400" w:lineRule="exact"/>
              <w:jc w:val="center"/>
              <w:rPr>
                <w:rFonts w:hint="default" w:ascii="Times New Roman" w:hAnsi="Times New Roman" w:cs="Times New Roman"/>
                <w:color w:val="auto"/>
                <w:kern w:val="0"/>
                <w:highlight w:val="none"/>
              </w:rPr>
            </w:pPr>
          </w:p>
        </w:tc>
        <w:tc>
          <w:tcPr>
            <w:tcW w:w="567" w:type="dxa"/>
            <w:vMerge w:val="continue"/>
            <w:textDirection w:val="tbRlV"/>
            <w:vAlign w:val="center"/>
          </w:tcPr>
          <w:p w14:paraId="61358227">
            <w:pPr>
              <w:spacing w:line="400" w:lineRule="exact"/>
              <w:jc w:val="center"/>
              <w:rPr>
                <w:rFonts w:hint="default" w:ascii="Times New Roman" w:hAnsi="Times New Roman" w:cs="Times New Roman"/>
                <w:color w:val="auto"/>
                <w:kern w:val="0"/>
                <w:highlight w:val="none"/>
              </w:rPr>
            </w:pPr>
          </w:p>
        </w:tc>
        <w:tc>
          <w:tcPr>
            <w:tcW w:w="2559" w:type="dxa"/>
            <w:gridSpan w:val="2"/>
            <w:vAlign w:val="center"/>
          </w:tcPr>
          <w:p w14:paraId="207CF4CA">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val="en-US" w:eastAsia="zh-CN"/>
              </w:rPr>
              <w:t>响应</w:t>
            </w:r>
            <w:r>
              <w:rPr>
                <w:rFonts w:hint="default" w:ascii="Times New Roman" w:hAnsi="Times New Roman" w:cs="Times New Roman"/>
                <w:color w:val="auto"/>
                <w:kern w:val="0"/>
                <w:highlight w:val="none"/>
              </w:rPr>
              <w:t>内容</w:t>
            </w:r>
          </w:p>
        </w:tc>
        <w:tc>
          <w:tcPr>
            <w:tcW w:w="5493" w:type="dxa"/>
            <w:vAlign w:val="center"/>
          </w:tcPr>
          <w:p w14:paraId="6CC33FF2">
            <w:pPr>
              <w:spacing w:line="400" w:lineRule="exact"/>
              <w:ind w:firstLine="420" w:firstLineChars="20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须知”第1.3.1项规定</w:t>
            </w:r>
          </w:p>
        </w:tc>
      </w:tr>
      <w:tr w14:paraId="4C350C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1D4665DC">
            <w:pPr>
              <w:spacing w:line="400" w:lineRule="exact"/>
              <w:jc w:val="center"/>
              <w:rPr>
                <w:rFonts w:hint="default" w:ascii="Times New Roman" w:hAnsi="Times New Roman" w:cs="Times New Roman"/>
                <w:color w:val="auto"/>
                <w:highlight w:val="none"/>
              </w:rPr>
            </w:pPr>
          </w:p>
        </w:tc>
        <w:tc>
          <w:tcPr>
            <w:tcW w:w="567" w:type="dxa"/>
            <w:vMerge w:val="continue"/>
          </w:tcPr>
          <w:p w14:paraId="4949495F">
            <w:pPr>
              <w:spacing w:line="400" w:lineRule="exact"/>
              <w:jc w:val="center"/>
              <w:rPr>
                <w:rFonts w:hint="default" w:ascii="Times New Roman" w:hAnsi="Times New Roman" w:cs="Times New Roman"/>
                <w:color w:val="auto"/>
                <w:highlight w:val="none"/>
              </w:rPr>
            </w:pPr>
          </w:p>
        </w:tc>
        <w:tc>
          <w:tcPr>
            <w:tcW w:w="2559" w:type="dxa"/>
            <w:gridSpan w:val="2"/>
            <w:vAlign w:val="center"/>
          </w:tcPr>
          <w:p w14:paraId="7B277FF8">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工期</w:t>
            </w:r>
          </w:p>
        </w:tc>
        <w:tc>
          <w:tcPr>
            <w:tcW w:w="5493" w:type="dxa"/>
            <w:vAlign w:val="center"/>
          </w:tcPr>
          <w:p w14:paraId="77B57C73">
            <w:pPr>
              <w:spacing w:line="400" w:lineRule="exact"/>
              <w:ind w:firstLine="420" w:firstLineChars="20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须知”第1.3.2项规定</w:t>
            </w:r>
          </w:p>
        </w:tc>
      </w:tr>
      <w:tr w14:paraId="135B08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473DB04D">
            <w:pPr>
              <w:spacing w:line="400" w:lineRule="exact"/>
              <w:jc w:val="center"/>
              <w:rPr>
                <w:rFonts w:hint="default" w:ascii="Times New Roman" w:hAnsi="Times New Roman" w:cs="Times New Roman"/>
                <w:color w:val="auto"/>
                <w:highlight w:val="none"/>
              </w:rPr>
            </w:pPr>
          </w:p>
        </w:tc>
        <w:tc>
          <w:tcPr>
            <w:tcW w:w="567" w:type="dxa"/>
            <w:vMerge w:val="continue"/>
          </w:tcPr>
          <w:p w14:paraId="2C275309">
            <w:pPr>
              <w:spacing w:line="400" w:lineRule="exact"/>
              <w:jc w:val="center"/>
              <w:rPr>
                <w:rFonts w:hint="default" w:ascii="Times New Roman" w:hAnsi="Times New Roman" w:cs="Times New Roman"/>
                <w:color w:val="auto"/>
                <w:highlight w:val="none"/>
              </w:rPr>
            </w:pPr>
          </w:p>
        </w:tc>
        <w:tc>
          <w:tcPr>
            <w:tcW w:w="2559" w:type="dxa"/>
            <w:gridSpan w:val="2"/>
            <w:vAlign w:val="center"/>
          </w:tcPr>
          <w:p w14:paraId="4ED205DC">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工程质量</w:t>
            </w:r>
          </w:p>
        </w:tc>
        <w:tc>
          <w:tcPr>
            <w:tcW w:w="5493" w:type="dxa"/>
            <w:vAlign w:val="center"/>
          </w:tcPr>
          <w:p w14:paraId="47AD97E6">
            <w:pPr>
              <w:spacing w:line="400" w:lineRule="exact"/>
              <w:ind w:firstLine="420" w:firstLineChars="20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须知”第1.3.3项规定</w:t>
            </w:r>
          </w:p>
        </w:tc>
      </w:tr>
      <w:tr w14:paraId="35107C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784E2F56">
            <w:pPr>
              <w:spacing w:line="400" w:lineRule="exact"/>
              <w:jc w:val="center"/>
              <w:rPr>
                <w:rFonts w:hint="default" w:ascii="Times New Roman" w:hAnsi="Times New Roman" w:cs="Times New Roman"/>
                <w:color w:val="auto"/>
                <w:highlight w:val="none"/>
              </w:rPr>
            </w:pPr>
          </w:p>
        </w:tc>
        <w:tc>
          <w:tcPr>
            <w:tcW w:w="567" w:type="dxa"/>
            <w:vMerge w:val="continue"/>
          </w:tcPr>
          <w:p w14:paraId="1505927F">
            <w:pPr>
              <w:spacing w:line="400" w:lineRule="exact"/>
              <w:jc w:val="center"/>
              <w:rPr>
                <w:rFonts w:hint="default" w:ascii="Times New Roman" w:hAnsi="Times New Roman" w:cs="Times New Roman"/>
                <w:color w:val="auto"/>
                <w:highlight w:val="none"/>
              </w:rPr>
            </w:pPr>
          </w:p>
        </w:tc>
        <w:tc>
          <w:tcPr>
            <w:tcW w:w="2559" w:type="dxa"/>
            <w:gridSpan w:val="2"/>
            <w:vAlign w:val="center"/>
          </w:tcPr>
          <w:p w14:paraId="48628719">
            <w:pPr>
              <w:spacing w:line="400" w:lineRule="exact"/>
              <w:jc w:val="left"/>
              <w:rPr>
                <w:rFonts w:hint="default" w:ascii="Times New Roman" w:hAnsi="Times New Roman" w:eastAsia="宋体" w:cs="Times New Roman"/>
                <w:color w:val="auto"/>
                <w:kern w:val="0"/>
                <w:highlight w:val="none"/>
                <w:lang w:eastAsia="zh-CN"/>
              </w:rPr>
            </w:pPr>
            <w:r>
              <w:rPr>
                <w:rFonts w:hint="default" w:ascii="Times New Roman" w:hAnsi="Times New Roman" w:cs="Times New Roman"/>
                <w:color w:val="auto"/>
                <w:kern w:val="0"/>
                <w:highlight w:val="none"/>
                <w:lang w:eastAsia="zh-CN"/>
              </w:rPr>
              <w:t>响应有效期</w:t>
            </w:r>
          </w:p>
        </w:tc>
        <w:tc>
          <w:tcPr>
            <w:tcW w:w="5493" w:type="dxa"/>
            <w:vAlign w:val="center"/>
          </w:tcPr>
          <w:p w14:paraId="69D5CD5E">
            <w:pPr>
              <w:spacing w:line="400" w:lineRule="exact"/>
              <w:ind w:firstLine="420" w:firstLineChars="20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须知”第3.3.1项规定</w:t>
            </w:r>
          </w:p>
        </w:tc>
      </w:tr>
      <w:tr w14:paraId="222D7C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1C0EBE66">
            <w:pPr>
              <w:spacing w:line="400" w:lineRule="exact"/>
              <w:jc w:val="center"/>
              <w:rPr>
                <w:rFonts w:hint="default" w:ascii="Times New Roman" w:hAnsi="Times New Roman" w:cs="Times New Roman"/>
                <w:color w:val="auto"/>
                <w:highlight w:val="none"/>
              </w:rPr>
            </w:pPr>
          </w:p>
        </w:tc>
        <w:tc>
          <w:tcPr>
            <w:tcW w:w="567" w:type="dxa"/>
            <w:vMerge w:val="continue"/>
          </w:tcPr>
          <w:p w14:paraId="24D4A8FD">
            <w:pPr>
              <w:spacing w:line="400" w:lineRule="exact"/>
              <w:jc w:val="center"/>
              <w:rPr>
                <w:rFonts w:hint="default" w:ascii="Times New Roman" w:hAnsi="Times New Roman" w:cs="Times New Roman"/>
                <w:color w:val="auto"/>
                <w:highlight w:val="none"/>
              </w:rPr>
            </w:pPr>
          </w:p>
        </w:tc>
        <w:tc>
          <w:tcPr>
            <w:tcW w:w="2559" w:type="dxa"/>
            <w:gridSpan w:val="2"/>
            <w:vAlign w:val="center"/>
          </w:tcPr>
          <w:p w14:paraId="10F9BBB6">
            <w:pPr>
              <w:spacing w:line="400" w:lineRule="exact"/>
              <w:jc w:val="left"/>
              <w:rPr>
                <w:rFonts w:hint="default" w:ascii="Times New Roman" w:hAnsi="Times New Roman" w:eastAsia="宋体" w:cs="Times New Roman"/>
                <w:color w:val="auto"/>
                <w:kern w:val="0"/>
                <w:highlight w:val="none"/>
                <w:lang w:eastAsia="zh-CN"/>
              </w:rPr>
            </w:pPr>
            <w:r>
              <w:rPr>
                <w:rFonts w:hint="default" w:ascii="Times New Roman" w:hAnsi="Times New Roman" w:cs="Times New Roman"/>
                <w:color w:val="auto"/>
                <w:kern w:val="0"/>
                <w:highlight w:val="none"/>
                <w:lang w:eastAsia="zh-CN"/>
              </w:rPr>
              <w:t>询比保证金</w:t>
            </w:r>
          </w:p>
        </w:tc>
        <w:tc>
          <w:tcPr>
            <w:tcW w:w="5493" w:type="dxa"/>
            <w:vAlign w:val="center"/>
          </w:tcPr>
          <w:p w14:paraId="2480932A">
            <w:pPr>
              <w:tabs>
                <w:tab w:val="left" w:pos="601"/>
                <w:tab w:val="left" w:pos="669"/>
              </w:tabs>
              <w:snapToGrid w:val="0"/>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须知前附表第3.4款</w:t>
            </w:r>
            <w:r>
              <w:rPr>
                <w:rFonts w:hint="default" w:ascii="Times New Roman" w:hAnsi="Times New Roman" w:cs="Times New Roman"/>
                <w:color w:val="auto"/>
                <w:kern w:val="0"/>
                <w:highlight w:val="none"/>
              </w:rPr>
              <w:t>规定</w:t>
            </w:r>
          </w:p>
        </w:tc>
      </w:tr>
      <w:tr w14:paraId="425835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727E2315">
            <w:pPr>
              <w:spacing w:line="400" w:lineRule="exact"/>
              <w:jc w:val="center"/>
              <w:rPr>
                <w:rFonts w:hint="default" w:ascii="Times New Roman" w:hAnsi="Times New Roman" w:cs="Times New Roman"/>
                <w:color w:val="auto"/>
                <w:highlight w:val="none"/>
              </w:rPr>
            </w:pPr>
          </w:p>
        </w:tc>
        <w:tc>
          <w:tcPr>
            <w:tcW w:w="567" w:type="dxa"/>
            <w:vMerge w:val="continue"/>
          </w:tcPr>
          <w:p w14:paraId="261D34AF">
            <w:pPr>
              <w:spacing w:line="400" w:lineRule="exact"/>
              <w:jc w:val="center"/>
              <w:rPr>
                <w:rFonts w:hint="default" w:ascii="Times New Roman" w:hAnsi="Times New Roman" w:cs="Times New Roman"/>
                <w:color w:val="auto"/>
                <w:highlight w:val="none"/>
              </w:rPr>
            </w:pPr>
          </w:p>
        </w:tc>
        <w:tc>
          <w:tcPr>
            <w:tcW w:w="2559" w:type="dxa"/>
            <w:gridSpan w:val="2"/>
            <w:vAlign w:val="center"/>
          </w:tcPr>
          <w:p w14:paraId="6E323960">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权利义务</w:t>
            </w:r>
          </w:p>
        </w:tc>
        <w:tc>
          <w:tcPr>
            <w:tcW w:w="5493" w:type="dxa"/>
            <w:vAlign w:val="center"/>
          </w:tcPr>
          <w:p w14:paraId="20828872">
            <w:pPr>
              <w:spacing w:after="62" w:afterLines="20"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符合第四章“合同条款及格式”规定，</w:t>
            </w:r>
            <w:r>
              <w:rPr>
                <w:rFonts w:hint="default" w:ascii="Times New Roman" w:hAnsi="Times New Roman" w:cs="Times New Roman"/>
                <w:color w:val="auto"/>
                <w:kern w:val="0"/>
                <w:highlight w:val="none"/>
                <w:lang w:eastAsia="zh-CN"/>
              </w:rPr>
              <w:t>响应文件</w:t>
            </w:r>
            <w:r>
              <w:rPr>
                <w:rFonts w:hint="default" w:ascii="Times New Roman" w:hAnsi="Times New Roman" w:cs="Times New Roman"/>
                <w:color w:val="auto"/>
                <w:kern w:val="0"/>
                <w:highlight w:val="none"/>
              </w:rPr>
              <w:t>不应附有</w:t>
            </w:r>
            <w:r>
              <w:rPr>
                <w:rFonts w:hint="default" w:ascii="Times New Roman" w:hAnsi="Times New Roman" w:cs="Times New Roman"/>
                <w:color w:val="auto"/>
                <w:kern w:val="0"/>
                <w:highlight w:val="none"/>
                <w:lang w:eastAsia="zh-CN"/>
              </w:rPr>
              <w:t>采购人</w:t>
            </w:r>
            <w:r>
              <w:rPr>
                <w:rFonts w:hint="default" w:ascii="Times New Roman" w:hAnsi="Times New Roman" w:cs="Times New Roman"/>
                <w:color w:val="auto"/>
                <w:kern w:val="0"/>
                <w:highlight w:val="none"/>
              </w:rPr>
              <w:t>不能接受的条件。（由</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承诺，承诺书格式详见</w:t>
            </w:r>
            <w:r>
              <w:rPr>
                <w:rFonts w:hint="default" w:ascii="Times New Roman" w:hAnsi="Times New Roman" w:cs="Times New Roman"/>
                <w:color w:val="auto"/>
                <w:kern w:val="0"/>
                <w:highlight w:val="none"/>
                <w:lang w:eastAsia="zh-CN"/>
              </w:rPr>
              <w:t>第六章响应文件</w:t>
            </w:r>
            <w:r>
              <w:rPr>
                <w:rFonts w:hint="default" w:ascii="Times New Roman" w:hAnsi="Times New Roman" w:cs="Times New Roman"/>
                <w:color w:val="auto"/>
                <w:kern w:val="0"/>
                <w:highlight w:val="none"/>
              </w:rPr>
              <w:t>格式。）</w:t>
            </w:r>
          </w:p>
        </w:tc>
      </w:tr>
      <w:tr w14:paraId="7659C7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4BEF957D">
            <w:pPr>
              <w:spacing w:line="400" w:lineRule="exact"/>
              <w:jc w:val="center"/>
              <w:rPr>
                <w:rFonts w:hint="default" w:ascii="Times New Roman" w:hAnsi="Times New Roman" w:cs="Times New Roman"/>
                <w:color w:val="auto"/>
                <w:highlight w:val="none"/>
              </w:rPr>
            </w:pPr>
          </w:p>
        </w:tc>
        <w:tc>
          <w:tcPr>
            <w:tcW w:w="567" w:type="dxa"/>
            <w:vMerge w:val="continue"/>
          </w:tcPr>
          <w:p w14:paraId="2CD58539">
            <w:pPr>
              <w:spacing w:line="400" w:lineRule="exact"/>
              <w:jc w:val="center"/>
              <w:rPr>
                <w:rFonts w:hint="default" w:ascii="Times New Roman" w:hAnsi="Times New Roman" w:cs="Times New Roman"/>
                <w:color w:val="auto"/>
                <w:highlight w:val="none"/>
              </w:rPr>
            </w:pPr>
          </w:p>
        </w:tc>
        <w:tc>
          <w:tcPr>
            <w:tcW w:w="2559" w:type="dxa"/>
            <w:gridSpan w:val="2"/>
            <w:vAlign w:val="center"/>
          </w:tcPr>
          <w:p w14:paraId="798D2519">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技术标准和要求</w:t>
            </w:r>
          </w:p>
        </w:tc>
        <w:tc>
          <w:tcPr>
            <w:tcW w:w="5493" w:type="dxa"/>
            <w:vAlign w:val="center"/>
          </w:tcPr>
          <w:p w14:paraId="3A4A3FFF">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w:t>
            </w:r>
            <w:r>
              <w:rPr>
                <w:rFonts w:hint="default" w:ascii="Times New Roman" w:hAnsi="Times New Roman" w:cs="Times New Roman"/>
                <w:color w:val="auto"/>
                <w:kern w:val="0"/>
                <w:highlight w:val="none"/>
                <w:lang w:val="en-US" w:eastAsia="zh-CN"/>
              </w:rPr>
              <w:t>五</w:t>
            </w:r>
            <w:r>
              <w:rPr>
                <w:rFonts w:hint="default" w:ascii="Times New Roman" w:hAnsi="Times New Roman" w:cs="Times New Roman"/>
                <w:color w:val="auto"/>
                <w:kern w:val="0"/>
                <w:highlight w:val="none"/>
              </w:rPr>
              <w:t>章“</w:t>
            </w:r>
            <w:r>
              <w:rPr>
                <w:rFonts w:hint="default" w:ascii="Times New Roman" w:hAnsi="Times New Roman" w:cs="Times New Roman"/>
                <w:color w:val="auto"/>
                <w:kern w:val="0"/>
                <w:highlight w:val="none"/>
                <w:lang w:val="en-US" w:eastAsia="zh-CN"/>
              </w:rPr>
              <w:t>采购需求</w:t>
            </w:r>
            <w:r>
              <w:rPr>
                <w:rFonts w:hint="default" w:ascii="Times New Roman" w:hAnsi="Times New Roman" w:cs="Times New Roman"/>
                <w:color w:val="auto"/>
                <w:kern w:val="0"/>
                <w:highlight w:val="none"/>
              </w:rPr>
              <w:t>”规定。（由</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承诺，承诺书格式详见</w:t>
            </w:r>
            <w:r>
              <w:rPr>
                <w:rFonts w:hint="default" w:ascii="Times New Roman" w:hAnsi="Times New Roman" w:cs="Times New Roman"/>
                <w:color w:val="auto"/>
                <w:kern w:val="0"/>
                <w:highlight w:val="none"/>
                <w:lang w:eastAsia="zh-CN"/>
              </w:rPr>
              <w:t>第六章响应文件</w:t>
            </w:r>
            <w:r>
              <w:rPr>
                <w:rFonts w:hint="default" w:ascii="Times New Roman" w:hAnsi="Times New Roman" w:cs="Times New Roman"/>
                <w:color w:val="auto"/>
                <w:kern w:val="0"/>
                <w:highlight w:val="none"/>
              </w:rPr>
              <w:t>格式。）</w:t>
            </w:r>
          </w:p>
        </w:tc>
      </w:tr>
      <w:tr w14:paraId="2C3982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vAlign w:val="center"/>
          </w:tcPr>
          <w:p w14:paraId="35813672">
            <w:pPr>
              <w:spacing w:line="400" w:lineRule="exact"/>
              <w:jc w:val="center"/>
              <w:rPr>
                <w:rFonts w:hint="default" w:ascii="Times New Roman" w:hAnsi="Times New Roman" w:cs="Times New Roman"/>
                <w:color w:val="auto"/>
                <w:highlight w:val="none"/>
              </w:rPr>
            </w:pPr>
          </w:p>
        </w:tc>
        <w:tc>
          <w:tcPr>
            <w:tcW w:w="567" w:type="dxa"/>
            <w:vMerge w:val="continue"/>
            <w:vAlign w:val="center"/>
          </w:tcPr>
          <w:p w14:paraId="25EAFC7D">
            <w:pPr>
              <w:spacing w:line="400" w:lineRule="exact"/>
              <w:jc w:val="center"/>
              <w:rPr>
                <w:rFonts w:hint="default" w:ascii="Times New Roman" w:hAnsi="Times New Roman" w:cs="Times New Roman"/>
                <w:color w:val="auto"/>
                <w:highlight w:val="none"/>
              </w:rPr>
            </w:pPr>
          </w:p>
        </w:tc>
        <w:tc>
          <w:tcPr>
            <w:tcW w:w="2559" w:type="dxa"/>
            <w:gridSpan w:val="2"/>
            <w:vAlign w:val="center"/>
          </w:tcPr>
          <w:p w14:paraId="390FB1CC">
            <w:pPr>
              <w:spacing w:line="400" w:lineRule="exact"/>
              <w:jc w:val="left"/>
              <w:rPr>
                <w:rFonts w:hint="default" w:ascii="Times New Roman" w:hAnsi="Times New Roman" w:eastAsia="宋体" w:cs="Times New Roman"/>
                <w:color w:val="auto"/>
                <w:kern w:val="0"/>
                <w:highlight w:val="none"/>
                <w:lang w:eastAsia="zh-CN"/>
              </w:rPr>
            </w:pPr>
            <w:r>
              <w:rPr>
                <w:rFonts w:hint="default" w:ascii="Times New Roman" w:hAnsi="Times New Roman" w:cs="Times New Roman"/>
                <w:color w:val="auto"/>
                <w:kern w:val="0"/>
                <w:highlight w:val="none"/>
                <w:lang w:val="en-US" w:eastAsia="zh-CN"/>
              </w:rPr>
              <w:t>响应报价表</w:t>
            </w:r>
          </w:p>
        </w:tc>
        <w:tc>
          <w:tcPr>
            <w:tcW w:w="5493" w:type="dxa"/>
            <w:vAlign w:val="center"/>
          </w:tcPr>
          <w:p w14:paraId="444F47E5">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承诺满足以下内容：</w:t>
            </w:r>
          </w:p>
          <w:p w14:paraId="2AED4269">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（1）符合第五章“采购需求”给出的范围及数量。</w:t>
            </w:r>
          </w:p>
          <w:p w14:paraId="0C07E3BA">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（2）采购文件中规定报价表不允许修改的内容不得修改。</w:t>
            </w:r>
          </w:p>
          <w:p w14:paraId="1B2ACB80">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（3）每项报价均不得高于对应最高限价。</w:t>
            </w:r>
          </w:p>
        </w:tc>
      </w:tr>
      <w:tr w14:paraId="0C9B88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0E1BB41D">
            <w:pPr>
              <w:spacing w:line="400" w:lineRule="exact"/>
              <w:rPr>
                <w:rFonts w:hint="default" w:ascii="Times New Roman" w:hAnsi="Times New Roman" w:cs="Times New Roman"/>
                <w:color w:val="auto"/>
                <w:highlight w:val="none"/>
              </w:rPr>
            </w:pPr>
          </w:p>
        </w:tc>
        <w:tc>
          <w:tcPr>
            <w:tcW w:w="567" w:type="dxa"/>
            <w:vMerge w:val="continue"/>
          </w:tcPr>
          <w:p w14:paraId="3D43A66F">
            <w:pPr>
              <w:spacing w:line="400" w:lineRule="exact"/>
              <w:rPr>
                <w:rFonts w:hint="default" w:ascii="Times New Roman" w:hAnsi="Times New Roman" w:cs="Times New Roman"/>
                <w:color w:val="auto"/>
                <w:highlight w:val="none"/>
              </w:rPr>
            </w:pPr>
          </w:p>
        </w:tc>
        <w:tc>
          <w:tcPr>
            <w:tcW w:w="2559" w:type="dxa"/>
            <w:gridSpan w:val="2"/>
            <w:vAlign w:val="center"/>
          </w:tcPr>
          <w:p w14:paraId="7AF593C3">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val="en-US" w:eastAsia="zh-CN"/>
              </w:rPr>
              <w:t>响应</w:t>
            </w:r>
            <w:r>
              <w:rPr>
                <w:rFonts w:hint="default" w:ascii="Times New Roman" w:hAnsi="Times New Roman" w:cs="Times New Roman"/>
                <w:color w:val="auto"/>
                <w:kern w:val="0"/>
                <w:highlight w:val="none"/>
              </w:rPr>
              <w:t>报价算术错误修正</w:t>
            </w:r>
          </w:p>
        </w:tc>
        <w:tc>
          <w:tcPr>
            <w:tcW w:w="5493" w:type="dxa"/>
            <w:vAlign w:val="center"/>
          </w:tcPr>
          <w:p w14:paraId="023D4F8D">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符合第三章3.</w:t>
            </w:r>
            <w:r>
              <w:rPr>
                <w:rFonts w:hint="default" w:ascii="Times New Roman" w:hAnsi="Times New Roman" w:cs="Times New Roman"/>
                <w:color w:val="auto"/>
                <w:kern w:val="0"/>
                <w:highlight w:val="none"/>
                <w:lang w:eastAsia="zh-CN"/>
              </w:rPr>
              <w:t>评审</w:t>
            </w:r>
            <w:r>
              <w:rPr>
                <w:rFonts w:hint="default" w:ascii="Times New Roman" w:hAnsi="Times New Roman" w:cs="Times New Roman"/>
                <w:color w:val="auto"/>
                <w:kern w:val="0"/>
                <w:highlight w:val="none"/>
              </w:rPr>
              <w:t>程序第3.1.3项规定。</w:t>
            </w:r>
          </w:p>
        </w:tc>
      </w:tr>
      <w:tr w14:paraId="4E4D92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3772EF9A">
            <w:pPr>
              <w:spacing w:line="400" w:lineRule="exact"/>
              <w:rPr>
                <w:rFonts w:hint="default" w:ascii="Times New Roman" w:hAnsi="Times New Roman" w:cs="Times New Roman"/>
                <w:color w:val="auto"/>
                <w:highlight w:val="none"/>
              </w:rPr>
            </w:pPr>
          </w:p>
        </w:tc>
        <w:tc>
          <w:tcPr>
            <w:tcW w:w="567" w:type="dxa"/>
            <w:vMerge w:val="continue"/>
          </w:tcPr>
          <w:p w14:paraId="57D8D8BE">
            <w:pPr>
              <w:spacing w:line="400" w:lineRule="exact"/>
              <w:rPr>
                <w:rFonts w:hint="default" w:ascii="Times New Roman" w:hAnsi="Times New Roman" w:cs="Times New Roman"/>
                <w:color w:val="auto"/>
                <w:highlight w:val="none"/>
              </w:rPr>
            </w:pPr>
          </w:p>
        </w:tc>
        <w:tc>
          <w:tcPr>
            <w:tcW w:w="2559" w:type="dxa"/>
            <w:gridSpan w:val="2"/>
            <w:vAlign w:val="center"/>
          </w:tcPr>
          <w:p w14:paraId="4A791934">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实质性要求</w:t>
            </w:r>
          </w:p>
        </w:tc>
        <w:tc>
          <w:tcPr>
            <w:tcW w:w="5493" w:type="dxa"/>
            <w:vAlign w:val="center"/>
          </w:tcPr>
          <w:p w14:paraId="19F739CF">
            <w:pPr>
              <w:spacing w:after="62" w:afterLines="20"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须知”第1.4.3项规定。</w:t>
            </w:r>
          </w:p>
          <w:p w14:paraId="3159CFC8">
            <w:pPr>
              <w:spacing w:after="62" w:afterLines="20"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本次</w:t>
            </w:r>
            <w:r>
              <w:rPr>
                <w:rFonts w:hint="default" w:ascii="Times New Roman" w:hAnsi="Times New Roman" w:cs="Times New Roman"/>
                <w:color w:val="auto"/>
                <w:kern w:val="0"/>
                <w:highlight w:val="none"/>
                <w:lang w:val="en-US" w:eastAsia="zh-CN"/>
              </w:rPr>
              <w:t>采购</w:t>
            </w:r>
            <w:r>
              <w:rPr>
                <w:rFonts w:hint="default" w:ascii="Times New Roman" w:hAnsi="Times New Roman" w:cs="Times New Roman"/>
                <w:color w:val="auto"/>
                <w:kern w:val="0"/>
                <w:highlight w:val="none"/>
              </w:rPr>
              <w:t>不得有串通投标、弄虚作假等其他违反招投标相关法律、法规行为。</w:t>
            </w:r>
          </w:p>
          <w:p w14:paraId="2C9C29D2">
            <w:pPr>
              <w:spacing w:after="62" w:afterLines="20"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按</w:t>
            </w:r>
            <w:r>
              <w:rPr>
                <w:rFonts w:hint="default" w:ascii="Times New Roman" w:hAnsi="Times New Roman" w:cs="Times New Roman"/>
                <w:color w:val="auto"/>
                <w:kern w:val="0"/>
                <w:highlight w:val="none"/>
                <w:lang w:eastAsia="zh-CN"/>
              </w:rPr>
              <w:t>评审小组</w:t>
            </w:r>
            <w:r>
              <w:rPr>
                <w:rFonts w:hint="default" w:ascii="Times New Roman" w:hAnsi="Times New Roman" w:cs="Times New Roman"/>
                <w:color w:val="auto"/>
                <w:kern w:val="0"/>
                <w:highlight w:val="none"/>
              </w:rPr>
              <w:t>要求澄清、说明或补正。</w:t>
            </w:r>
          </w:p>
        </w:tc>
      </w:tr>
      <w:tr w14:paraId="5C135E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63" w:hRule="atLeast"/>
          <w:jc w:val="center"/>
        </w:trPr>
        <w:tc>
          <w:tcPr>
            <w:tcW w:w="851" w:type="dxa"/>
            <w:vAlign w:val="center"/>
          </w:tcPr>
          <w:p w14:paraId="0195EB5C">
            <w:pPr>
              <w:spacing w:line="400" w:lineRule="exact"/>
              <w:jc w:val="center"/>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t>3</w:t>
            </w:r>
          </w:p>
        </w:tc>
        <w:tc>
          <w:tcPr>
            <w:tcW w:w="1135" w:type="dxa"/>
            <w:gridSpan w:val="2"/>
            <w:vAlign w:val="center"/>
          </w:tcPr>
          <w:p w14:paraId="6402A22B">
            <w:pPr>
              <w:spacing w:line="400" w:lineRule="exact"/>
              <w:jc w:val="center"/>
              <w:rPr>
                <w:rFonts w:hint="default" w:ascii="Times New Roman" w:hAnsi="Times New Roman" w:cs="Times New Roman"/>
                <w:color w:val="auto"/>
                <w:kern w:val="0"/>
                <w:highlight w:val="none"/>
              </w:rPr>
            </w:pP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程序</w:t>
            </w:r>
          </w:p>
        </w:tc>
        <w:tc>
          <w:tcPr>
            <w:tcW w:w="7484" w:type="dxa"/>
            <w:gridSpan w:val="2"/>
          </w:tcPr>
          <w:p w14:paraId="0781ED31">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1.按本章</w:t>
            </w:r>
            <w:r>
              <w:rPr>
                <w:rFonts w:hint="default" w:ascii="Times New Roman" w:hAnsi="Times New Roman" w:cs="Times New Roman"/>
                <w:color w:val="auto"/>
                <w:szCs w:val="21"/>
                <w:highlight w:val="none"/>
                <w:lang w:eastAsia="zh-CN"/>
              </w:rPr>
              <w:t>评审</w:t>
            </w:r>
            <w:r>
              <w:rPr>
                <w:rFonts w:hint="default" w:ascii="Times New Roman" w:hAnsi="Times New Roman" w:cs="Times New Roman"/>
                <w:color w:val="auto"/>
                <w:szCs w:val="21"/>
                <w:highlight w:val="none"/>
              </w:rPr>
              <w:t>办法第3.1款进行初步评审。未通过初步评审或</w:t>
            </w:r>
            <w:r>
              <w:rPr>
                <w:rFonts w:hint="default" w:ascii="Times New Roman" w:hAnsi="Times New Roman" w:cs="Times New Roman"/>
                <w:color w:val="auto"/>
                <w:szCs w:val="21"/>
                <w:highlight w:val="none"/>
                <w:lang w:eastAsia="zh-CN"/>
              </w:rPr>
              <w:t>评审小组</w:t>
            </w:r>
            <w:r>
              <w:rPr>
                <w:rFonts w:hint="default" w:ascii="Times New Roman" w:hAnsi="Times New Roman" w:cs="Times New Roman"/>
                <w:color w:val="auto"/>
                <w:szCs w:val="21"/>
                <w:highlight w:val="none"/>
              </w:rPr>
              <w:t>认定为无效的</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的不再进行后续评审。</w:t>
            </w:r>
          </w:p>
          <w:p w14:paraId="5A6F74E9">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default" w:ascii="Times New Roman" w:hAnsi="Times New Roman" w:cs="Times New Roman"/>
                <w:color w:val="auto"/>
                <w:kern w:val="0"/>
                <w:szCs w:val="21"/>
                <w:highlight w:val="none"/>
              </w:rPr>
              <w:t>因评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委员会作否决投标处理导致有效</w:t>
            </w: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不足三个的，评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委员会应当否决所有</w:t>
            </w:r>
            <w:r>
              <w:rPr>
                <w:rFonts w:hint="default" w:ascii="Times New Roman" w:hAnsi="Times New Roman" w:cs="Times New Roman"/>
                <w:color w:val="auto"/>
                <w:kern w:val="0"/>
                <w:szCs w:val="21"/>
                <w:highlight w:val="none"/>
                <w:lang w:val="en-US" w:eastAsia="zh-CN"/>
              </w:rPr>
              <w:t>响应</w:t>
            </w:r>
            <w:r>
              <w:rPr>
                <w:rFonts w:hint="default" w:ascii="Times New Roman" w:hAnsi="Times New Roman" w:cs="Times New Roman"/>
                <w:color w:val="auto"/>
                <w:kern w:val="0"/>
                <w:szCs w:val="21"/>
                <w:highlight w:val="none"/>
              </w:rPr>
              <w:t>。但是有效</w:t>
            </w: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的经济、技术等指标仍然具有市场竞争力，能够满足</w:t>
            </w:r>
            <w:r>
              <w:rPr>
                <w:rFonts w:hint="default" w:ascii="Times New Roman" w:hAnsi="Times New Roman" w:cs="Times New Roman"/>
                <w:color w:val="auto"/>
                <w:kern w:val="0"/>
                <w:szCs w:val="21"/>
                <w:highlight w:val="none"/>
                <w:lang w:val="en-US" w:eastAsia="zh-CN"/>
              </w:rPr>
              <w:t>询比采购</w:t>
            </w:r>
            <w:r>
              <w:rPr>
                <w:rFonts w:hint="default" w:ascii="Times New Roman" w:hAnsi="Times New Roman" w:cs="Times New Roman"/>
                <w:color w:val="auto"/>
                <w:kern w:val="0"/>
                <w:szCs w:val="21"/>
                <w:highlight w:val="none"/>
              </w:rPr>
              <w:t>文件要求的，评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委员会可以继续评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并确定</w:t>
            </w: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14:paraId="66B692B8">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.对初步评审合格的</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按照本章第3.2.1（2）目规定的评分方法对</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报价进行评分。</w:t>
            </w:r>
          </w:p>
        </w:tc>
      </w:tr>
      <w:tr w14:paraId="6B2F7F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1" w:type="dxa"/>
            <w:vAlign w:val="center"/>
          </w:tcPr>
          <w:p w14:paraId="261A6058">
            <w:pPr>
              <w:spacing w:line="4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3.2.1（2）</w:t>
            </w:r>
          </w:p>
        </w:tc>
        <w:tc>
          <w:tcPr>
            <w:tcW w:w="1135" w:type="dxa"/>
            <w:gridSpan w:val="2"/>
            <w:vAlign w:val="center"/>
          </w:tcPr>
          <w:p w14:paraId="4BDDC7C7">
            <w:pPr>
              <w:spacing w:line="4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报价</w:t>
            </w:r>
            <w:r>
              <w:rPr>
                <w:rFonts w:hint="default" w:ascii="Times New Roman" w:hAnsi="Times New Roman" w:cs="Times New Roman"/>
                <w:color w:val="auto"/>
                <w:kern w:val="0"/>
                <w:highlight w:val="none"/>
              </w:rPr>
              <w:t>得分</w:t>
            </w:r>
            <w:r>
              <w:rPr>
                <w:rFonts w:hint="default" w:ascii="Times New Roman" w:hAnsi="Times New Roman" w:cs="Times New Roman"/>
                <w:color w:val="auto"/>
                <w:spacing w:val="-8"/>
                <w:highlight w:val="none"/>
              </w:rPr>
              <w:t>（B）</w:t>
            </w:r>
          </w:p>
        </w:tc>
        <w:tc>
          <w:tcPr>
            <w:tcW w:w="1991" w:type="dxa"/>
            <w:tcBorders>
              <w:top w:val="single" w:color="auto" w:sz="4" w:space="0"/>
            </w:tcBorders>
            <w:vAlign w:val="center"/>
          </w:tcPr>
          <w:p w14:paraId="659420DB">
            <w:pPr>
              <w:spacing w:line="4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报价</w:t>
            </w:r>
          </w:p>
        </w:tc>
        <w:tc>
          <w:tcPr>
            <w:tcW w:w="5493" w:type="dxa"/>
            <w:vAlign w:val="center"/>
          </w:tcPr>
          <w:p w14:paraId="64640CCC">
            <w:pPr>
              <w:spacing w:line="40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报价直接对比报价比例及金额</w:t>
            </w:r>
          </w:p>
        </w:tc>
      </w:tr>
    </w:tbl>
    <w:p w14:paraId="70E31B5F">
      <w:pPr>
        <w:pStyle w:val="4"/>
        <w:spacing w:before="0" w:after="0" w:line="400" w:lineRule="exact"/>
        <w:rPr>
          <w:rFonts w:hint="default" w:ascii="Times New Roman" w:hAnsi="Times New Roman" w:cs="Times New Roman"/>
          <w:color w:val="000000"/>
          <w:sz w:val="21"/>
          <w:szCs w:val="21"/>
        </w:rPr>
      </w:pPr>
      <w:r>
        <w:rPr>
          <w:rFonts w:hint="default" w:ascii="Times New Roman" w:hAnsi="Times New Roman" w:cs="Times New Roman"/>
          <w:b w:val="0"/>
          <w:snapToGrid w:val="0"/>
          <w:color w:val="auto"/>
          <w:highlight w:val="none"/>
        </w:rPr>
        <w:br w:type="page"/>
      </w:r>
      <w:bookmarkEnd w:id="676"/>
      <w:bookmarkStart w:id="677" w:name="_Toc427921988"/>
      <w:bookmarkStart w:id="678" w:name="_Toc308420200"/>
      <w:bookmarkStart w:id="679" w:name="_Toc299372498"/>
      <w:r>
        <w:rPr>
          <w:rFonts w:hint="default" w:ascii="Times New Roman" w:hAnsi="Times New Roman" w:cs="Times New Roman"/>
          <w:color w:val="000000"/>
          <w:sz w:val="21"/>
          <w:szCs w:val="21"/>
        </w:rPr>
        <w:t>1.评标方法</w:t>
      </w:r>
      <w:bookmarkEnd w:id="677"/>
      <w:bookmarkEnd w:id="678"/>
      <w:bookmarkEnd w:id="679"/>
    </w:p>
    <w:p w14:paraId="76C1A94C">
      <w:pPr>
        <w:pStyle w:val="4"/>
        <w:spacing w:before="0" w:after="0" w:line="400" w:lineRule="exact"/>
        <w:ind w:firstLine="420" w:firstLineChars="200"/>
        <w:rPr>
          <w:rFonts w:hint="default" w:ascii="Times New Roman" w:hAnsi="Times New Roman" w:cs="Times New Roman"/>
          <w:b w:val="0"/>
          <w:color w:val="000000"/>
          <w:sz w:val="21"/>
          <w:szCs w:val="21"/>
        </w:rPr>
      </w:pPr>
      <w:bookmarkStart w:id="680" w:name="_Toc423523532"/>
      <w:bookmarkStart w:id="681" w:name="_Toc427921989"/>
      <w:bookmarkStart w:id="682" w:name="_Toc424733722"/>
      <w:bookmarkStart w:id="683" w:name="_Toc423515122"/>
      <w:bookmarkStart w:id="684" w:name="_Toc423506456"/>
      <w:bookmarkStart w:id="685" w:name="_Toc423522745"/>
      <w:bookmarkStart w:id="686" w:name="_Toc299372499"/>
      <w:bookmarkStart w:id="687" w:name="_Toc308420201"/>
      <w:r>
        <w:rPr>
          <w:rFonts w:hint="default" w:ascii="Times New Roman" w:hAnsi="Times New Roman" w:cs="Times New Roman"/>
          <w:b w:val="0"/>
          <w:color w:val="000000"/>
          <w:sz w:val="21"/>
          <w:szCs w:val="21"/>
        </w:rPr>
        <w:t>本次评标采用</w:t>
      </w:r>
      <w:r>
        <w:rPr>
          <w:rFonts w:hint="default" w:ascii="Times New Roman" w:hAnsi="Times New Roman" w:cs="Times New Roman"/>
          <w:b w:val="0"/>
          <w:color w:val="000000"/>
          <w:sz w:val="21"/>
          <w:szCs w:val="21"/>
          <w:lang w:val="en-US" w:eastAsia="zh-CN"/>
        </w:rPr>
        <w:t>最低价法</w:t>
      </w:r>
      <w:r>
        <w:rPr>
          <w:rFonts w:hint="default" w:ascii="Times New Roman" w:hAnsi="Times New Roman" w:cs="Times New Roman"/>
          <w:b w:val="0"/>
          <w:color w:val="000000"/>
          <w:sz w:val="21"/>
          <w:szCs w:val="21"/>
        </w:rPr>
        <w:t>。</w:t>
      </w:r>
      <w:r>
        <w:rPr>
          <w:rFonts w:hint="default" w:ascii="Times New Roman" w:hAnsi="Times New Roman" w:cs="Times New Roman"/>
          <w:b w:val="0"/>
          <w:color w:val="000000"/>
          <w:sz w:val="21"/>
          <w:szCs w:val="21"/>
          <w:lang w:eastAsia="zh-CN"/>
        </w:rPr>
        <w:t>评标</w:t>
      </w:r>
      <w:r>
        <w:rPr>
          <w:rFonts w:hint="default" w:ascii="Times New Roman" w:hAnsi="Times New Roman" w:cs="Times New Roman"/>
          <w:b w:val="0"/>
          <w:color w:val="000000"/>
          <w:sz w:val="21"/>
          <w:szCs w:val="21"/>
        </w:rPr>
        <w:t>小组对满足</w:t>
      </w:r>
      <w:r>
        <w:rPr>
          <w:rFonts w:hint="default" w:ascii="Times New Roman" w:hAnsi="Times New Roman" w:cs="Times New Roman"/>
          <w:b w:val="0"/>
          <w:color w:val="000000"/>
          <w:sz w:val="21"/>
          <w:szCs w:val="21"/>
          <w:lang w:eastAsia="zh-CN"/>
        </w:rPr>
        <w:t>比选邀请文件</w:t>
      </w:r>
      <w:r>
        <w:rPr>
          <w:rFonts w:hint="default" w:ascii="Times New Roman" w:hAnsi="Times New Roman" w:cs="Times New Roman"/>
          <w:b w:val="0"/>
          <w:color w:val="000000"/>
          <w:sz w:val="21"/>
          <w:szCs w:val="21"/>
        </w:rPr>
        <w:t>实质性要求的投标文件，按照本章第</w:t>
      </w:r>
      <w:r>
        <w:rPr>
          <w:rFonts w:hint="default" w:ascii="Times New Roman" w:hAnsi="Times New Roman" w:cs="Times New Roman"/>
          <w:b w:val="0"/>
          <w:color w:val="000000"/>
          <w:sz w:val="21"/>
          <w:szCs w:val="21"/>
          <w:lang w:val="en-US" w:eastAsia="zh-CN"/>
        </w:rPr>
        <w:t>3</w:t>
      </w:r>
      <w:r>
        <w:rPr>
          <w:rFonts w:hint="default" w:ascii="Times New Roman" w:hAnsi="Times New Roman" w:cs="Times New Roman"/>
          <w:b w:val="0"/>
          <w:color w:val="000000"/>
          <w:sz w:val="21"/>
          <w:szCs w:val="21"/>
        </w:rPr>
        <w:t xml:space="preserve"> 款规定的</w:t>
      </w:r>
      <w:r>
        <w:rPr>
          <w:rFonts w:hint="default" w:ascii="Times New Roman" w:hAnsi="Times New Roman" w:cs="Times New Roman"/>
          <w:b w:val="0"/>
          <w:color w:val="000000"/>
          <w:sz w:val="21"/>
          <w:szCs w:val="21"/>
          <w:lang w:eastAsia="zh-CN"/>
        </w:rPr>
        <w:t>评标方式评标</w:t>
      </w:r>
      <w:r>
        <w:rPr>
          <w:rFonts w:hint="default" w:ascii="Times New Roman" w:hAnsi="Times New Roman" w:cs="Times New Roman"/>
          <w:b w:val="0"/>
          <w:color w:val="000000"/>
          <w:sz w:val="21"/>
          <w:szCs w:val="21"/>
        </w:rPr>
        <w:t>，</w:t>
      </w:r>
      <w:r>
        <w:rPr>
          <w:rFonts w:hint="default" w:ascii="Times New Roman" w:hAnsi="Times New Roman" w:cs="Times New Roman"/>
          <w:b w:val="0"/>
          <w:color w:val="000000"/>
          <w:sz w:val="21"/>
          <w:szCs w:val="21"/>
          <w:lang w:eastAsia="zh-CN"/>
        </w:rPr>
        <w:t>按</w:t>
      </w:r>
      <w:r>
        <w:rPr>
          <w:rFonts w:hint="default" w:ascii="Times New Roman" w:hAnsi="Times New Roman" w:cs="Times New Roman"/>
          <w:b w:val="0"/>
          <w:color w:val="000000"/>
          <w:sz w:val="21"/>
          <w:szCs w:val="21"/>
        </w:rPr>
        <w:t>投标总报价</w:t>
      </w:r>
      <w:r>
        <w:rPr>
          <w:rFonts w:hint="default" w:ascii="Times New Roman" w:hAnsi="Times New Roman" w:cs="Times New Roman"/>
          <w:b w:val="0"/>
          <w:color w:val="000000"/>
          <w:sz w:val="21"/>
          <w:szCs w:val="21"/>
          <w:lang w:eastAsia="zh-CN"/>
        </w:rPr>
        <w:t>由低到高的顺序</w:t>
      </w:r>
      <w:r>
        <w:rPr>
          <w:rFonts w:hint="default" w:ascii="Times New Roman" w:hAnsi="Times New Roman" w:cs="Times New Roman"/>
          <w:b w:val="0"/>
          <w:color w:val="000000"/>
          <w:sz w:val="21"/>
          <w:szCs w:val="21"/>
        </w:rPr>
        <w:t>推荐中标候选人。比选人按照</w:t>
      </w:r>
      <w:r>
        <w:rPr>
          <w:rFonts w:hint="default" w:ascii="Times New Roman" w:hAnsi="Times New Roman" w:cs="Times New Roman"/>
          <w:b w:val="0"/>
          <w:color w:val="000000"/>
          <w:sz w:val="21"/>
          <w:szCs w:val="21"/>
          <w:lang w:eastAsia="zh-CN"/>
        </w:rPr>
        <w:t>评标</w:t>
      </w:r>
      <w:r>
        <w:rPr>
          <w:rFonts w:hint="default" w:ascii="Times New Roman" w:hAnsi="Times New Roman" w:cs="Times New Roman"/>
          <w:b w:val="0"/>
          <w:color w:val="000000"/>
          <w:sz w:val="21"/>
          <w:szCs w:val="21"/>
        </w:rPr>
        <w:t>小组推荐的中标候选人，排序第一的中标候选人即为中标人；</w:t>
      </w:r>
      <w:r>
        <w:rPr>
          <w:rFonts w:hint="default" w:ascii="Times New Roman" w:hAnsi="Times New Roman" w:cs="Times New Roman"/>
          <w:b w:val="0"/>
          <w:bCs w:val="0"/>
          <w:color w:val="000000"/>
          <w:sz w:val="21"/>
          <w:szCs w:val="21"/>
        </w:rPr>
        <w:t>若出现投标人投标报价相同的，由评标委员会</w:t>
      </w:r>
      <w:r>
        <w:rPr>
          <w:rFonts w:hint="default" w:ascii="Times New Roman" w:hAnsi="Times New Roman" w:cs="Times New Roman"/>
          <w:b w:val="0"/>
          <w:bCs w:val="0"/>
          <w:color w:val="000000"/>
          <w:sz w:val="21"/>
          <w:szCs w:val="21"/>
          <w:lang w:eastAsia="zh-CN"/>
        </w:rPr>
        <w:t>依法</w:t>
      </w:r>
      <w:r>
        <w:rPr>
          <w:rFonts w:hint="default" w:ascii="Times New Roman" w:hAnsi="Times New Roman" w:cs="Times New Roman"/>
          <w:b w:val="0"/>
          <w:bCs w:val="0"/>
          <w:color w:val="000000"/>
          <w:sz w:val="21"/>
          <w:szCs w:val="21"/>
        </w:rPr>
        <w:t>采取随机抽取或现场投票确定原则排序</w:t>
      </w:r>
      <w:r>
        <w:rPr>
          <w:rFonts w:hint="default" w:ascii="Times New Roman" w:hAnsi="Times New Roman" w:cs="Times New Roman"/>
          <w:b w:val="0"/>
          <w:color w:val="000000"/>
          <w:sz w:val="21"/>
          <w:szCs w:val="21"/>
        </w:rPr>
        <w:t>；比选人不得在中标候选人之外确定中标人。</w:t>
      </w:r>
      <w:bookmarkEnd w:id="680"/>
      <w:bookmarkEnd w:id="681"/>
      <w:bookmarkEnd w:id="682"/>
      <w:bookmarkEnd w:id="683"/>
      <w:bookmarkEnd w:id="684"/>
      <w:bookmarkEnd w:id="685"/>
    </w:p>
    <w:p w14:paraId="2FF28AC2">
      <w:pPr>
        <w:pStyle w:val="4"/>
        <w:spacing w:before="0" w:after="0" w:line="400" w:lineRule="exact"/>
        <w:rPr>
          <w:rFonts w:hint="default" w:ascii="Times New Roman" w:hAnsi="Times New Roman" w:cs="Times New Roman"/>
          <w:color w:val="000000"/>
          <w:sz w:val="21"/>
          <w:szCs w:val="21"/>
        </w:rPr>
      </w:pPr>
      <w:bookmarkStart w:id="688" w:name="_Toc427921990"/>
      <w:r>
        <w:rPr>
          <w:rFonts w:hint="default" w:ascii="Times New Roman" w:hAnsi="Times New Roman" w:cs="Times New Roman"/>
          <w:color w:val="000000"/>
          <w:sz w:val="21"/>
          <w:szCs w:val="21"/>
        </w:rPr>
        <w:t>2. 评审标准</w:t>
      </w:r>
      <w:bookmarkEnd w:id="686"/>
      <w:bookmarkEnd w:id="687"/>
      <w:bookmarkEnd w:id="688"/>
    </w:p>
    <w:p w14:paraId="1DAB956C">
      <w:pPr>
        <w:pStyle w:val="4"/>
        <w:spacing w:before="0" w:after="0" w:line="400" w:lineRule="exact"/>
        <w:rPr>
          <w:rFonts w:hint="default" w:ascii="Times New Roman" w:hAnsi="Times New Roman" w:cs="Times New Roman"/>
          <w:color w:val="000000"/>
          <w:sz w:val="21"/>
          <w:szCs w:val="21"/>
        </w:rPr>
      </w:pPr>
      <w:bookmarkStart w:id="689" w:name="_Toc427921991"/>
      <w:bookmarkStart w:id="690" w:name="_Toc299372500"/>
      <w:bookmarkStart w:id="691" w:name="_Toc308420202"/>
      <w:r>
        <w:rPr>
          <w:rFonts w:hint="default" w:ascii="Times New Roman" w:hAnsi="Times New Roman" w:cs="Times New Roman"/>
          <w:color w:val="000000"/>
          <w:sz w:val="21"/>
          <w:szCs w:val="21"/>
        </w:rPr>
        <w:t>2.1 初步评审标准</w:t>
      </w:r>
      <w:bookmarkEnd w:id="689"/>
      <w:bookmarkEnd w:id="690"/>
      <w:bookmarkEnd w:id="691"/>
    </w:p>
    <w:p w14:paraId="00B0A7BA">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2.1.1 形式评审标准：见评标办法前附表。</w:t>
      </w:r>
    </w:p>
    <w:p w14:paraId="7B51AAE8">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2.1.2 资格评审标准：见评标办法前附表。</w:t>
      </w:r>
    </w:p>
    <w:p w14:paraId="0865B21D">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2.1.3 响应性评审标准：见评标办法前附表。</w:t>
      </w:r>
    </w:p>
    <w:p w14:paraId="55989315">
      <w:pPr>
        <w:pStyle w:val="4"/>
        <w:spacing w:before="0" w:after="0" w:line="400" w:lineRule="exact"/>
        <w:rPr>
          <w:rFonts w:hint="default" w:ascii="Times New Roman" w:hAnsi="Times New Roman" w:cs="Times New Roman"/>
          <w:color w:val="000000"/>
          <w:sz w:val="21"/>
          <w:szCs w:val="21"/>
        </w:rPr>
      </w:pPr>
      <w:bookmarkStart w:id="692" w:name="_Toc299372502"/>
      <w:bookmarkStart w:id="693" w:name="_Toc308420204"/>
      <w:bookmarkStart w:id="694" w:name="_Toc427921993"/>
      <w:r>
        <w:rPr>
          <w:rFonts w:hint="default" w:ascii="Times New Roman" w:hAnsi="Times New Roman" w:cs="Times New Roman"/>
          <w:color w:val="000000"/>
          <w:sz w:val="21"/>
          <w:szCs w:val="21"/>
        </w:rPr>
        <w:t>3. 评标程序</w:t>
      </w:r>
      <w:bookmarkEnd w:id="692"/>
      <w:bookmarkEnd w:id="693"/>
      <w:bookmarkEnd w:id="694"/>
    </w:p>
    <w:p w14:paraId="21EACD25">
      <w:pPr>
        <w:pStyle w:val="4"/>
        <w:spacing w:before="0" w:after="0" w:line="400" w:lineRule="exact"/>
        <w:rPr>
          <w:rFonts w:hint="default" w:ascii="Times New Roman" w:hAnsi="Times New Roman" w:cs="Times New Roman"/>
          <w:color w:val="000000"/>
          <w:sz w:val="21"/>
          <w:szCs w:val="21"/>
        </w:rPr>
      </w:pPr>
      <w:bookmarkStart w:id="695" w:name="_Toc299372503"/>
      <w:bookmarkStart w:id="696" w:name="_Toc427921994"/>
      <w:bookmarkStart w:id="697" w:name="_Toc308420205"/>
      <w:r>
        <w:rPr>
          <w:rFonts w:hint="default" w:ascii="Times New Roman" w:hAnsi="Times New Roman" w:cs="Times New Roman"/>
          <w:color w:val="000000"/>
          <w:sz w:val="21"/>
          <w:szCs w:val="21"/>
        </w:rPr>
        <w:t>3.1 初步评审</w:t>
      </w:r>
      <w:bookmarkEnd w:id="695"/>
      <w:bookmarkEnd w:id="696"/>
      <w:bookmarkEnd w:id="697"/>
    </w:p>
    <w:p w14:paraId="5F56E56C">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3.1.1 </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小组依据本章第2.1款规定的评审标准对投标文件进行初步评审。有一项不符合评审标准的，作废标处理。</w:t>
      </w:r>
    </w:p>
    <w:p w14:paraId="7B8BA81E">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3.1.2 投标人有以下情形之一的，其投标作废标处理：</w:t>
      </w:r>
    </w:p>
    <w:p w14:paraId="401A3BF1">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（1）第二章“投标人须知”第</w:t>
      </w:r>
      <w:r>
        <w:rPr>
          <w:rFonts w:hint="default" w:ascii="Times New Roman" w:hAnsi="Times New Roman" w:cs="Times New Roman"/>
          <w:color w:val="000000"/>
          <w:szCs w:val="21"/>
          <w:lang w:val="en-US" w:eastAsia="zh-CN"/>
        </w:rPr>
        <w:t>1.12</w:t>
      </w:r>
      <w:r>
        <w:rPr>
          <w:rFonts w:hint="default" w:ascii="Times New Roman" w:hAnsi="Times New Roman" w:cs="Times New Roman"/>
          <w:color w:val="000000"/>
          <w:szCs w:val="21"/>
        </w:rPr>
        <w:t>项规定的任何一种情形的；</w:t>
      </w:r>
    </w:p>
    <w:p w14:paraId="133193CD">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（2）串通投标或弄虚作假或有其他违法行为的；</w:t>
      </w:r>
    </w:p>
    <w:p w14:paraId="04A2F9D1">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（3）不按</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小组要求澄清、说明或补正的。</w:t>
      </w:r>
    </w:p>
    <w:p w14:paraId="26E19667">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3.1.3 投标报价有算术错误的，</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小组按以下原则对投标报价进行修正，修正的价格经投标人书面确认后具有约束力。投标人不接受修正价格的，其投标作废标处理。</w:t>
      </w:r>
    </w:p>
    <w:p w14:paraId="08420D9F">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（1）投标文件中的大写金额与小写金额不一致的，以大写金额为准，大写金额有误时按废标处理；</w:t>
      </w:r>
    </w:p>
    <w:p w14:paraId="6FB43579">
      <w:pPr>
        <w:pStyle w:val="4"/>
        <w:spacing w:before="0" w:after="0" w:line="400" w:lineRule="exact"/>
        <w:rPr>
          <w:rFonts w:hint="default" w:ascii="Times New Roman" w:hAnsi="Times New Roman" w:cs="Times New Roman"/>
          <w:color w:val="000000"/>
          <w:sz w:val="21"/>
          <w:szCs w:val="21"/>
        </w:rPr>
      </w:pPr>
      <w:bookmarkStart w:id="698" w:name="_Toc308420206"/>
      <w:bookmarkStart w:id="699" w:name="_Toc427921995"/>
      <w:bookmarkStart w:id="700" w:name="_Toc299372504"/>
      <w:r>
        <w:rPr>
          <w:rFonts w:hint="default" w:ascii="Times New Roman" w:hAnsi="Times New Roman" w:cs="Times New Roman"/>
          <w:color w:val="000000"/>
          <w:sz w:val="21"/>
          <w:szCs w:val="21"/>
        </w:rPr>
        <w:t>3.2 详细评审</w:t>
      </w:r>
      <w:bookmarkEnd w:id="698"/>
      <w:bookmarkEnd w:id="699"/>
      <w:bookmarkEnd w:id="700"/>
    </w:p>
    <w:p w14:paraId="4B4DFAE2">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3.2.1 </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小组对通过初步评审的投标人按本章第</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款规定的</w:t>
      </w:r>
      <w:r>
        <w:rPr>
          <w:rFonts w:hint="default" w:ascii="Times New Roman" w:hAnsi="Times New Roman" w:cs="Times New Roman"/>
          <w:color w:val="000000"/>
          <w:szCs w:val="21"/>
          <w:lang w:eastAsia="zh-CN"/>
        </w:rPr>
        <w:t>评标方式评标，按报价由低到高的顺序就行排序。</w:t>
      </w:r>
    </w:p>
    <w:p w14:paraId="6D9FFC45">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3.2.</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有效投标报价：</w:t>
      </w:r>
    </w:p>
    <w:p w14:paraId="10AE7149">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有效投标报价不高于最高限价。不在有效投标报价内的投标为废标。</w:t>
      </w:r>
    </w:p>
    <w:p w14:paraId="4C9C439E">
      <w:pPr>
        <w:pStyle w:val="4"/>
        <w:spacing w:before="0" w:after="0" w:line="400" w:lineRule="exact"/>
        <w:rPr>
          <w:rFonts w:hint="default" w:ascii="Times New Roman" w:hAnsi="Times New Roman" w:cs="Times New Roman"/>
          <w:color w:val="000000"/>
          <w:sz w:val="21"/>
          <w:szCs w:val="21"/>
        </w:rPr>
      </w:pPr>
      <w:bookmarkStart w:id="701" w:name="_Toc427921996"/>
      <w:bookmarkStart w:id="702" w:name="_Toc308420207"/>
      <w:bookmarkStart w:id="703" w:name="_Toc299372505"/>
      <w:r>
        <w:rPr>
          <w:rFonts w:hint="default" w:ascii="Times New Roman" w:hAnsi="Times New Roman" w:cs="Times New Roman"/>
          <w:color w:val="000000"/>
          <w:sz w:val="21"/>
          <w:szCs w:val="21"/>
        </w:rPr>
        <w:t>3.3 投标文件的澄清和补正</w:t>
      </w:r>
      <w:bookmarkEnd w:id="701"/>
      <w:bookmarkEnd w:id="702"/>
      <w:bookmarkEnd w:id="703"/>
    </w:p>
    <w:p w14:paraId="0345F9D9">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3.3.1 在评标过程中，</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小组可以书面形式要求投标人对所提交投标文件中不明确的内容进行书面澄清或说明，或者对细微偏差进行补正。</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小组不接受投标人主动提出的澄清、说明或补正。</w:t>
      </w:r>
    </w:p>
    <w:p w14:paraId="64328CEE">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3.3.2 澄清、说明和补正不得改变投标文件的实质性内容（算术性错误修正的除外）。投标人的书面澄清、说明和补正属于投标文件的组成部分。</w:t>
      </w:r>
    </w:p>
    <w:p w14:paraId="59E265C3">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3.3.3 </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小组对投标人提交的澄清、说明或补正有疑问的，可以要求投标人进一步澄清、说明或补正，直至满足</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小组的要求。</w:t>
      </w:r>
    </w:p>
    <w:p w14:paraId="464DCACD">
      <w:pPr>
        <w:pStyle w:val="4"/>
        <w:spacing w:before="0" w:after="0" w:line="400" w:lineRule="exact"/>
        <w:rPr>
          <w:rFonts w:hint="default" w:ascii="Times New Roman" w:hAnsi="Times New Roman" w:cs="Times New Roman"/>
          <w:color w:val="000000"/>
          <w:sz w:val="21"/>
          <w:szCs w:val="21"/>
        </w:rPr>
      </w:pPr>
      <w:bookmarkStart w:id="704" w:name="_Toc299372506"/>
      <w:bookmarkStart w:id="705" w:name="_Toc308420208"/>
      <w:bookmarkStart w:id="706" w:name="_Toc427921997"/>
      <w:r>
        <w:rPr>
          <w:rFonts w:hint="default" w:ascii="Times New Roman" w:hAnsi="Times New Roman" w:cs="Times New Roman"/>
          <w:color w:val="000000"/>
          <w:sz w:val="21"/>
          <w:szCs w:val="21"/>
        </w:rPr>
        <w:t>3.4 评标结果</w:t>
      </w:r>
      <w:bookmarkEnd w:id="704"/>
      <w:bookmarkEnd w:id="705"/>
      <w:bookmarkEnd w:id="706"/>
    </w:p>
    <w:p w14:paraId="31AC72EC">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3.4.1 除第二章“投标人须知”前附表授权直接确定中标人外，</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小组按照</w:t>
      </w:r>
      <w:r>
        <w:rPr>
          <w:rFonts w:hint="default" w:ascii="Times New Roman" w:hAnsi="Times New Roman" w:cs="Times New Roman"/>
          <w:color w:val="000000"/>
          <w:szCs w:val="21"/>
          <w:lang w:eastAsia="zh-CN"/>
        </w:rPr>
        <w:t>报价由低到高</w:t>
      </w:r>
      <w:r>
        <w:rPr>
          <w:rFonts w:hint="default" w:ascii="Times New Roman" w:hAnsi="Times New Roman" w:cs="Times New Roman"/>
          <w:color w:val="000000"/>
          <w:szCs w:val="21"/>
        </w:rPr>
        <w:t>的顺序推荐中标候选人。</w:t>
      </w:r>
    </w:p>
    <w:p w14:paraId="37F7CCCA">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3.4.2 </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小组完成评标后，应当向比选人提交书面评标报告。由</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小组全体成员签字，</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小组成员拒绝在评标报告上签字且不陈述意见和理由的，视为同意评标结果。</w:t>
      </w:r>
    </w:p>
    <w:p w14:paraId="14B02A37">
      <w:pPr>
        <w:autoSpaceDE w:val="0"/>
        <w:autoSpaceDN w:val="0"/>
        <w:adjustRightInd w:val="0"/>
        <w:snapToGrid w:val="0"/>
        <w:spacing w:line="360" w:lineRule="auto"/>
        <w:ind w:firstLine="420" w:firstLineChars="200"/>
        <w:rPr>
          <w:rFonts w:hint="default" w:ascii="Times New Roman" w:hAnsi="Times New Roman" w:cs="Times New Roman"/>
          <w:color w:val="auto"/>
          <w:kern w:val="0"/>
          <w:szCs w:val="21"/>
          <w:highlight w:val="none"/>
        </w:rPr>
      </w:pPr>
    </w:p>
    <w:p w14:paraId="2CA15DA2">
      <w:pPr>
        <w:spacing w:line="360" w:lineRule="auto"/>
        <w:rPr>
          <w:rFonts w:hint="default" w:ascii="Times New Roman" w:hAnsi="Times New Roman" w:cs="Times New Roman"/>
          <w:b/>
          <w:color w:val="auto"/>
          <w:szCs w:val="20"/>
          <w:highlight w:val="none"/>
        </w:rPr>
      </w:pPr>
      <w:r>
        <w:rPr>
          <w:rFonts w:hint="default" w:ascii="Times New Roman" w:hAnsi="Times New Roman" w:cs="Times New Roman"/>
          <w:color w:val="auto"/>
          <w:kern w:val="0"/>
          <w:sz w:val="20"/>
          <w:szCs w:val="20"/>
          <w:highlight w:val="none"/>
        </w:rPr>
        <w:br w:type="page"/>
      </w:r>
    </w:p>
    <w:bookmarkEnd w:id="665"/>
    <w:bookmarkEnd w:id="666"/>
    <w:p w14:paraId="4C154034">
      <w:pPr>
        <w:pStyle w:val="2"/>
        <w:spacing w:line="360" w:lineRule="auto"/>
        <w:jc w:val="center"/>
        <w:rPr>
          <w:rFonts w:hint="default" w:ascii="Times New Roman" w:hAnsi="Times New Roman" w:cs="Times New Roman"/>
          <w:color w:val="auto"/>
          <w:kern w:val="0"/>
          <w:highlight w:val="none"/>
        </w:rPr>
      </w:pPr>
      <w:bookmarkStart w:id="707" w:name="招标文件04章合同条款及格式"/>
      <w:bookmarkEnd w:id="707"/>
      <w:bookmarkStart w:id="708" w:name="招标文件03章02评标办法综合评估法02附件02"/>
      <w:bookmarkEnd w:id="708"/>
      <w:bookmarkStart w:id="709" w:name="_Toc1449"/>
      <w:bookmarkStart w:id="710" w:name="_Toc509218785"/>
      <w:bookmarkStart w:id="711" w:name="_Toc430530509"/>
      <w:bookmarkStart w:id="712" w:name="_Toc24289"/>
      <w:bookmarkStart w:id="713" w:name="_Toc8427"/>
      <w:r>
        <w:rPr>
          <w:rFonts w:hint="default" w:ascii="Times New Roman" w:hAnsi="Times New Roman" w:cs="Times New Roman"/>
          <w:color w:val="auto"/>
          <w:kern w:val="0"/>
          <w:highlight w:val="none"/>
        </w:rPr>
        <w:t>第四章  合同条款及格式</w:t>
      </w:r>
      <w:bookmarkEnd w:id="709"/>
      <w:bookmarkEnd w:id="710"/>
      <w:bookmarkEnd w:id="711"/>
      <w:bookmarkEnd w:id="712"/>
      <w:bookmarkEnd w:id="713"/>
    </w:p>
    <w:p w14:paraId="170FCAD0">
      <w:pPr>
        <w:jc w:val="center"/>
        <w:rPr>
          <w:rFonts w:hint="default" w:ascii="Times New Roman" w:hAnsi="Times New Roman" w:eastAsia="方正小标宋_GBK" w:cs="Times New Roman"/>
          <w:b w:val="0"/>
          <w:bCs w:val="0"/>
          <w:sz w:val="44"/>
          <w:szCs w:val="44"/>
        </w:rPr>
      </w:pPr>
      <w:bookmarkStart w:id="714" w:name="_Toc296503025"/>
      <w:bookmarkStart w:id="715" w:name="_Toc351203480"/>
      <w:bookmarkStart w:id="716" w:name="_Toc296890982"/>
      <w:r>
        <w:rPr>
          <w:rFonts w:hint="default" w:ascii="Times New Roman" w:hAnsi="Times New Roman" w:eastAsia="方正小标宋_GBK" w:cs="Times New Roman"/>
          <w:b w:val="0"/>
          <w:bCs w:val="0"/>
          <w:sz w:val="44"/>
          <w:szCs w:val="44"/>
        </w:rPr>
        <w:t>履约担保委托合同</w:t>
      </w:r>
    </w:p>
    <w:p w14:paraId="490E3999">
      <w:pPr>
        <w:spacing w:line="240" w:lineRule="exact"/>
        <w:rPr>
          <w:rFonts w:hint="default" w:ascii="Times New Roman" w:hAnsi="Times New Roman" w:eastAsia="华文楷体" w:cs="Times New Roman"/>
          <w:sz w:val="24"/>
          <w:szCs w:val="24"/>
        </w:rPr>
      </w:pPr>
    </w:p>
    <w:p w14:paraId="2716C7B1">
      <w:pPr>
        <w:spacing w:line="240" w:lineRule="exact"/>
        <w:rPr>
          <w:rFonts w:hint="default" w:ascii="Times New Roman" w:hAnsi="Times New Roman" w:eastAsia="华文楷体" w:cs="Times New Roman"/>
          <w:sz w:val="24"/>
          <w:szCs w:val="24"/>
        </w:rPr>
      </w:pPr>
    </w:p>
    <w:p w14:paraId="36DD37D9">
      <w:pPr>
        <w:spacing w:line="580" w:lineRule="exact"/>
        <w:rPr>
          <w:rFonts w:hint="default" w:ascii="Times New Roman" w:hAnsi="Times New Roman" w:eastAsia="方正仿宋_GBK" w:cs="Times New Roman"/>
          <w:b/>
          <w:bCs/>
          <w:sz w:val="28"/>
          <w:szCs w:val="28"/>
          <w:u w:val="single"/>
        </w:rPr>
      </w:pPr>
      <w:r>
        <w:rPr>
          <w:rFonts w:hint="default" w:ascii="Times New Roman" w:hAnsi="Times New Roman" w:eastAsia="方正仿宋_GBK" w:cs="Times New Roman"/>
          <w:b/>
          <w:bCs/>
          <w:sz w:val="28"/>
          <w:szCs w:val="28"/>
        </w:rPr>
        <w:t xml:space="preserve">委托人（以下称甲方）： </w:t>
      </w:r>
      <w:r>
        <w:rPr>
          <w:rFonts w:hint="default" w:ascii="Times New Roman" w:hAnsi="Times New Roman" w:eastAsia="方正仿宋_GBK" w:cs="Times New Roman"/>
          <w:b/>
          <w:bCs/>
          <w:sz w:val="28"/>
          <w:szCs w:val="28"/>
          <w:u w:val="single"/>
        </w:rPr>
        <w:t xml:space="preserve"> 重庆市林业投资开发有限责任公司 </w:t>
      </w:r>
    </w:p>
    <w:p w14:paraId="56428DFA">
      <w:pPr>
        <w:spacing w:line="580" w:lineRule="exact"/>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法定代表人：</w:t>
      </w:r>
      <w:r>
        <w:rPr>
          <w:rFonts w:hint="default" w:ascii="Times New Roman" w:hAnsi="Times New Roman" w:eastAsia="方正仿宋_GBK" w:cs="Times New Roman"/>
          <w:sz w:val="28"/>
          <w:szCs w:val="28"/>
          <w:u w:val="single"/>
        </w:rPr>
        <w:t xml:space="preserve"> 罗廉 </w:t>
      </w:r>
      <w:r>
        <w:rPr>
          <w:rFonts w:hint="default" w:ascii="Times New Roman" w:hAnsi="Times New Roman" w:eastAsia="方正仿宋_GBK" w:cs="Times New Roman"/>
          <w:sz w:val="28"/>
          <w:szCs w:val="28"/>
        </w:rPr>
        <w:t xml:space="preserve">      联系电话：</w:t>
      </w:r>
      <w:r>
        <w:rPr>
          <w:rFonts w:hint="default" w:ascii="Times New Roman" w:hAnsi="Times New Roman" w:eastAsia="方正仿宋_GBK" w:cs="Times New Roman"/>
          <w:sz w:val="28"/>
          <w:szCs w:val="28"/>
          <w:u w:val="single"/>
        </w:rPr>
        <w:t xml:space="preserve">              </w:t>
      </w:r>
    </w:p>
    <w:p w14:paraId="0CB1D84E">
      <w:pPr>
        <w:spacing w:line="5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住所：</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w:t>
      </w:r>
    </w:p>
    <w:p w14:paraId="206DD707">
      <w:pPr>
        <w:spacing w:line="580" w:lineRule="exact"/>
        <w:rPr>
          <w:rFonts w:hint="default" w:ascii="Times New Roman" w:hAnsi="Times New Roman" w:eastAsia="方正仿宋_GBK" w:cs="Times New Roman"/>
          <w:sz w:val="24"/>
          <w:szCs w:val="24"/>
        </w:rPr>
      </w:pPr>
    </w:p>
    <w:p w14:paraId="41A4AD73">
      <w:pPr>
        <w:spacing w:line="5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受托人（以下称乙方）：</w:t>
      </w:r>
      <w:r>
        <w:rPr>
          <w:rFonts w:hint="default" w:ascii="Times New Roman" w:hAnsi="Times New Roman" w:eastAsia="方正仿宋_GBK" w:cs="Times New Roman"/>
          <w:b/>
          <w:bCs/>
          <w:sz w:val="28"/>
          <w:szCs w:val="28"/>
          <w:u w:val="single"/>
        </w:rPr>
        <w:t xml:space="preserve">   </w:t>
      </w:r>
      <w:r>
        <w:rPr>
          <w:rFonts w:hint="default" w:ascii="Times New Roman" w:hAnsi="Times New Roman" w:eastAsia="方正仿宋_GBK" w:cs="Times New Roman"/>
          <w:b/>
          <w:bCs/>
          <w:sz w:val="28"/>
          <w:szCs w:val="28"/>
          <w:u w:val="single"/>
          <w:lang w:val="en-US" w:eastAsia="zh-CN"/>
        </w:rPr>
        <w:t xml:space="preserve"> </w:t>
      </w:r>
      <w:r>
        <w:rPr>
          <w:rFonts w:hint="default" w:ascii="Times New Roman" w:hAnsi="Times New Roman" w:eastAsia="方正仿宋_GBK" w:cs="Times New Roman"/>
          <w:b/>
          <w:bCs/>
          <w:sz w:val="28"/>
          <w:szCs w:val="28"/>
          <w:u w:val="single"/>
        </w:rPr>
        <w:t xml:space="preserve">    </w:t>
      </w:r>
      <w:r>
        <w:rPr>
          <w:rFonts w:hint="default" w:ascii="Times New Roman" w:hAnsi="Times New Roman" w:eastAsia="方正仿宋_GBK" w:cs="Times New Roman"/>
          <w:sz w:val="28"/>
          <w:szCs w:val="28"/>
          <w:u w:val="single"/>
        </w:rPr>
        <w:t xml:space="preserve"> </w:t>
      </w:r>
    </w:p>
    <w:p w14:paraId="01D49B88">
      <w:pPr>
        <w:spacing w:line="580" w:lineRule="exact"/>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法定代表人：</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 xml:space="preserve">     联系电话：</w:t>
      </w:r>
      <w:r>
        <w:rPr>
          <w:rFonts w:hint="default" w:ascii="Times New Roman" w:hAnsi="Times New Roman" w:eastAsia="方正仿宋_GBK" w:cs="Times New Roman"/>
          <w:sz w:val="28"/>
          <w:szCs w:val="28"/>
          <w:u w:val="single"/>
        </w:rPr>
        <w:t xml:space="preserve">              </w:t>
      </w:r>
    </w:p>
    <w:p w14:paraId="6E59C979">
      <w:pPr>
        <w:spacing w:line="580" w:lineRule="exact"/>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住所：</w:t>
      </w:r>
      <w:r>
        <w:rPr>
          <w:rFonts w:hint="default" w:ascii="Times New Roman" w:hAnsi="Times New Roman" w:eastAsia="方正仿宋_GBK" w:cs="Times New Roman"/>
          <w:sz w:val="28"/>
          <w:szCs w:val="28"/>
          <w:u w:val="single"/>
        </w:rPr>
        <w:t xml:space="preserve">                                                </w:t>
      </w:r>
    </w:p>
    <w:p w14:paraId="5E5886E4">
      <w:pPr>
        <w:spacing w:line="580" w:lineRule="exact"/>
        <w:rPr>
          <w:rFonts w:hint="default" w:ascii="Times New Roman" w:hAnsi="Times New Roman" w:eastAsia="方正仿宋_GBK" w:cs="Times New Roman"/>
          <w:sz w:val="24"/>
          <w:szCs w:val="24"/>
        </w:rPr>
      </w:pPr>
    </w:p>
    <w:p w14:paraId="59D8DBAE">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甲方因于</w:t>
      </w:r>
      <w:r>
        <w:rPr>
          <w:rFonts w:hint="default" w:ascii="Times New Roman" w:hAnsi="Times New Roman" w:eastAsia="方正仿宋_GBK" w:cs="Times New Roman"/>
          <w:sz w:val="28"/>
          <w:szCs w:val="28"/>
          <w:u w:val="single"/>
        </w:rPr>
        <w:t>2025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0</w:t>
      </w:r>
      <w:r>
        <w:rPr>
          <w:rFonts w:hint="eastAsia" w:eastAsia="方正仿宋_GBK" w:cs="Times New Roman"/>
          <w:sz w:val="28"/>
          <w:szCs w:val="28"/>
          <w:u w:val="single"/>
          <w:lang w:val="en-US" w:eastAsia="zh-CN"/>
        </w:rPr>
        <w:t>6</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0</w:t>
      </w:r>
      <w:r>
        <w:rPr>
          <w:rFonts w:hint="eastAsia" w:eastAsia="方正仿宋_GBK" w:cs="Times New Roman"/>
          <w:sz w:val="28"/>
          <w:szCs w:val="28"/>
          <w:u w:val="single"/>
          <w:lang w:val="en-US" w:eastAsia="zh-CN"/>
        </w:rPr>
        <w:t>9</w:t>
      </w:r>
      <w:r>
        <w:rPr>
          <w:rFonts w:hint="default" w:ascii="Times New Roman" w:hAnsi="Times New Roman" w:eastAsia="方正仿宋_GBK" w:cs="Times New Roman"/>
          <w:sz w:val="28"/>
          <w:szCs w:val="28"/>
        </w:rPr>
        <w:t>日就</w:t>
      </w:r>
      <w:r>
        <w:rPr>
          <w:rFonts w:hint="default" w:ascii="Times New Roman" w:hAnsi="Times New Roman" w:eastAsia="方正仿宋_GBK" w:cs="Times New Roman"/>
          <w:sz w:val="28"/>
          <w:szCs w:val="28"/>
          <w:u w:val="single"/>
        </w:rPr>
        <w:t xml:space="preserve"> </w:t>
      </w:r>
      <w:r>
        <w:rPr>
          <w:rFonts w:hint="eastAsia" w:ascii="方正仿宋_GBK" w:hAnsi="方正仿宋_GBK" w:eastAsia="方正仿宋_GBK" w:cs="方正仿宋_GBK"/>
          <w:sz w:val="32"/>
          <w:szCs w:val="32"/>
          <w:u w:val="single"/>
          <w:lang w:val="en-US" w:eastAsia="zh-CN"/>
        </w:rPr>
        <w:t>重庆市长江上游三峡库尾流域国土绿化示范项目（璧山片区）</w:t>
      </w:r>
      <w:r>
        <w:rPr>
          <w:rFonts w:hint="default" w:ascii="Times New Roman" w:hAnsi="Times New Roman" w:eastAsia="方正仿宋_GBK" w:cs="Times New Roman"/>
          <w:sz w:val="32"/>
          <w:szCs w:val="32"/>
          <w:u w:val="single"/>
          <w:lang w:val="en-US" w:eastAsia="zh-CN"/>
        </w:rPr>
        <w:t>EPC</w:t>
      </w:r>
      <w:r>
        <w:rPr>
          <w:rFonts w:hint="eastAsia" w:ascii="方正仿宋_GBK" w:hAnsi="方正仿宋_GBK" w:eastAsia="方正仿宋_GBK" w:cs="方正仿宋_GBK"/>
          <w:sz w:val="32"/>
          <w:szCs w:val="32"/>
          <w:u w:val="single"/>
          <w:lang w:val="en-US" w:eastAsia="zh-CN"/>
        </w:rPr>
        <w:t>（第二次）</w:t>
      </w:r>
      <w:r>
        <w:rPr>
          <w:rFonts w:hint="default" w:ascii="Times New Roman" w:hAnsi="Times New Roman" w:eastAsia="方正仿宋_GBK" w:cs="Times New Roman"/>
          <w:sz w:val="28"/>
          <w:szCs w:val="28"/>
          <w:u w:val="single"/>
        </w:rPr>
        <w:t>（项目名称）</w:t>
      </w:r>
      <w:r>
        <w:rPr>
          <w:rFonts w:hint="default" w:ascii="Times New Roman" w:hAnsi="Times New Roman" w:eastAsia="方正仿宋_GBK" w:cs="Times New Roman"/>
          <w:sz w:val="28"/>
          <w:szCs w:val="28"/>
        </w:rPr>
        <w:t>被</w:t>
      </w:r>
      <w:r>
        <w:rPr>
          <w:rFonts w:hint="default"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lang w:val="en-US" w:eastAsia="zh-CN"/>
        </w:rPr>
        <w:t>重庆市璧山区东风林场</w:t>
      </w:r>
      <w:r>
        <w:rPr>
          <w:rFonts w:hint="default" w:ascii="Times New Roman" w:hAnsi="Times New Roman" w:eastAsia="方正仿宋_GBK" w:cs="Times New Roman"/>
          <w:sz w:val="28"/>
          <w:szCs w:val="28"/>
          <w:u w:val="single"/>
        </w:rPr>
        <w:t>（以下简称“发包人”）</w:t>
      </w:r>
      <w:r>
        <w:rPr>
          <w:rFonts w:hint="default" w:ascii="Times New Roman" w:hAnsi="Times New Roman" w:eastAsia="方正仿宋_GBK" w:cs="Times New Roman"/>
          <w:sz w:val="28"/>
          <w:szCs w:val="28"/>
        </w:rPr>
        <w:t>确定为中标人，中标金额为</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color w:val="000000"/>
          <w:kern w:val="0"/>
          <w:sz w:val="32"/>
          <w:szCs w:val="32"/>
          <w:u w:val="single"/>
          <w:lang w:val="en-US" w:eastAsia="zh-CN" w:bidi="ar"/>
        </w:rPr>
        <w:t>277,626,109.68</w:t>
      </w:r>
      <w:r>
        <w:rPr>
          <w:rFonts w:hint="default" w:ascii="Times New Roman" w:hAnsi="Times New Roman" w:eastAsia="方正仿宋_GBK" w:cs="Times New Roman"/>
          <w:sz w:val="28"/>
          <w:szCs w:val="28"/>
          <w:u w:val="single"/>
        </w:rPr>
        <w:t>0</w:t>
      </w:r>
      <w:r>
        <w:rPr>
          <w:rFonts w:hint="default" w:ascii="Times New Roman" w:hAnsi="Times New Roman" w:eastAsia="方正仿宋_GBK" w:cs="Times New Roman"/>
          <w:sz w:val="28"/>
          <w:szCs w:val="28"/>
        </w:rPr>
        <w:t>元，</w:t>
      </w:r>
      <w:r>
        <w:rPr>
          <w:rFonts w:hint="default" w:ascii="Times New Roman" w:hAnsi="Times New Roman" w:eastAsia="方正仿宋_GBK" w:cs="Times New Roman"/>
          <w:sz w:val="28"/>
          <w:szCs w:val="28"/>
          <w:lang w:val="en-US" w:eastAsia="zh-CN"/>
        </w:rPr>
        <w:t>项目建设期</w:t>
      </w:r>
      <w:r>
        <w:rPr>
          <w:rFonts w:hint="default" w:ascii="Times New Roman" w:hAnsi="Times New Roman" w:eastAsia="方正仿宋_GBK" w:cs="Times New Roman"/>
          <w:sz w:val="28"/>
          <w:szCs w:val="28"/>
        </w:rPr>
        <w:t>为</w:t>
      </w:r>
      <w:r>
        <w:rPr>
          <w:rFonts w:hint="eastAsia" w:eastAsia="方正仿宋_GBK" w:cs="Times New Roman"/>
          <w:sz w:val="28"/>
          <w:szCs w:val="28"/>
          <w:u w:val="single"/>
          <w:lang w:val="en-US" w:eastAsia="zh-CN"/>
        </w:rPr>
        <w:t>500</w:t>
      </w:r>
      <w:r>
        <w:rPr>
          <w:rFonts w:hint="default" w:ascii="Times New Roman" w:hAnsi="Times New Roman" w:eastAsia="方正仿宋_GBK" w:cs="Times New Roman"/>
          <w:sz w:val="28"/>
          <w:szCs w:val="28"/>
        </w:rPr>
        <w:t>天。现甲方发包人已/拟签订施工合同（以下简称“主合同”，具体以签订为准），甲方委托乙方为甲方履行此施工合同向发包人提供履约担保事宜，甲、乙双方经协商一致，特订立</w:t>
      </w:r>
      <w:bookmarkStart w:id="827" w:name="_GoBack"/>
      <w:bookmarkEnd w:id="827"/>
      <w:r>
        <w:rPr>
          <w:rFonts w:hint="default" w:ascii="Times New Roman" w:hAnsi="Times New Roman" w:eastAsia="方正仿宋_GBK" w:cs="Times New Roman"/>
          <w:sz w:val="28"/>
          <w:szCs w:val="28"/>
        </w:rPr>
        <w:t>本合同。</w:t>
      </w:r>
    </w:p>
    <w:p w14:paraId="30259C22">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一、履约保函担保金额</w:t>
      </w:r>
    </w:p>
    <w:p w14:paraId="3ED4131A">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甲方委托乙方提供的履约保函担保金额为《中标通知书》中的中标金额的</w:t>
      </w:r>
      <w:r>
        <w:rPr>
          <w:rFonts w:hint="default" w:ascii="Times New Roman" w:hAnsi="Times New Roman" w:eastAsia="方正仿宋_GBK" w:cs="Times New Roman"/>
          <w:sz w:val="28"/>
          <w:szCs w:val="28"/>
          <w:u w:val="single"/>
        </w:rPr>
        <w:t>10</w:t>
      </w:r>
      <w:r>
        <w:rPr>
          <w:rFonts w:hint="default" w:ascii="Times New Roman" w:hAnsi="Times New Roman" w:eastAsia="方正仿宋_GBK" w:cs="Times New Roman"/>
          <w:sz w:val="28"/>
          <w:szCs w:val="28"/>
        </w:rPr>
        <w:t>%，即</w:t>
      </w:r>
      <w:r>
        <w:rPr>
          <w:rFonts w:hint="default" w:ascii="Times New Roman" w:hAnsi="Times New Roman" w:eastAsia="方正仿宋_GBK" w:cs="Times New Roman"/>
          <w:color w:val="000000"/>
          <w:kern w:val="0"/>
          <w:sz w:val="32"/>
          <w:szCs w:val="32"/>
          <w:u w:val="single"/>
          <w:lang w:val="en-US" w:eastAsia="zh-CN" w:bidi="ar"/>
        </w:rPr>
        <w:t>27,762,610.97</w:t>
      </w:r>
      <w:r>
        <w:rPr>
          <w:rFonts w:hint="default" w:ascii="Times New Roman" w:hAnsi="Times New Roman" w:eastAsia="方正仿宋_GBK" w:cs="Times New Roman"/>
          <w:sz w:val="28"/>
          <w:szCs w:val="28"/>
        </w:rPr>
        <w:t>元（大写：</w:t>
      </w:r>
      <w:r>
        <w:rPr>
          <w:rFonts w:hint="default" w:ascii="Times New Roman" w:hAnsi="Times New Roman" w:eastAsia="方正仿宋_GBK" w:cs="Times New Roman"/>
          <w:sz w:val="28"/>
          <w:szCs w:val="28"/>
          <w:u w:val="single"/>
        </w:rPr>
        <w:t xml:space="preserve"> </w:t>
      </w:r>
      <w:r>
        <w:rPr>
          <w:rFonts w:hint="eastAsia" w:eastAsia="方正仿宋_GBK" w:cs="Times New Roman"/>
          <w:sz w:val="28"/>
          <w:szCs w:val="28"/>
          <w:u w:val="single"/>
          <w:lang w:val="en-US" w:eastAsia="zh-CN"/>
        </w:rPr>
        <w:t>贰仟柒佰柒拾陆万贰仟陆佰壹拾元玖角柒分</w:t>
      </w:r>
      <w:r>
        <w:rPr>
          <w:rFonts w:hint="default" w:ascii="Times New Roman" w:hAnsi="Times New Roman" w:eastAsia="方正仿宋_GBK" w:cs="Times New Roman"/>
          <w:sz w:val="28"/>
          <w:szCs w:val="28"/>
        </w:rPr>
        <w:t>）。</w:t>
      </w:r>
    </w:p>
    <w:p w14:paraId="34F2DF70">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二、履约保函担保范围和期限</w:t>
      </w:r>
    </w:p>
    <w:p w14:paraId="542F700B">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甲方委托乙方提供的履约保函担保范围、担保期限、担保金额以乙方实际出具的《履约保函》载明的为准。</w:t>
      </w:r>
    </w:p>
    <w:p w14:paraId="4C8E1126">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 xml:space="preserve">三、履约保函担保费及支付方式 </w:t>
      </w:r>
    </w:p>
    <w:p w14:paraId="360B96AD">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1、履约担保保函担保费=担保金额×担保费费率。</w:t>
      </w:r>
    </w:p>
    <w:p w14:paraId="36F1AD7F">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2、履约保函担保费按规定收取，不满一年的按一年计；超过一年不满一年半的按一年半计；超过一年半不满二年的按二年计，以此类推。</w:t>
      </w:r>
    </w:p>
    <w:p w14:paraId="70A5D85F">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3、乙方收到经审查符合出具履约保函条件的资料和收到甲方一次性支付的履约保函担保费共计￥</w:t>
      </w:r>
      <w:r>
        <w:rPr>
          <w:rFonts w:hint="eastAsia"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元（大写：</w:t>
      </w:r>
      <w:r>
        <w:rPr>
          <w:rFonts w:hint="eastAsia"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）后向甲方出具《履约保函》。</w:t>
      </w:r>
    </w:p>
    <w:p w14:paraId="625F91F4">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4、乙方出具的《履约保函》一经送出，所收履约保函担保费原则不予退还。</w:t>
      </w:r>
    </w:p>
    <w:p w14:paraId="7F040711">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5、对公付款方式</w:t>
      </w:r>
    </w:p>
    <w:p w14:paraId="7648AADC">
      <w:pPr>
        <w:spacing w:line="580" w:lineRule="exact"/>
        <w:ind w:firstLine="560" w:firstLineChars="200"/>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账号：</w:t>
      </w:r>
      <w:r>
        <w:rPr>
          <w:rFonts w:hint="eastAsia" w:ascii="Times New Roman" w:hAnsi="Times New Roman" w:eastAsia="方正仿宋_GBK" w:cs="Times New Roman"/>
          <w:sz w:val="28"/>
          <w:szCs w:val="28"/>
          <w:lang w:val="en-US" w:eastAsia="zh-CN"/>
        </w:rPr>
        <w:t xml:space="preserve"> </w:t>
      </w:r>
    </w:p>
    <w:p w14:paraId="462AED43">
      <w:pPr>
        <w:spacing w:line="580" w:lineRule="exact"/>
        <w:ind w:firstLine="560" w:firstLineChars="200"/>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账户名称：</w:t>
      </w:r>
      <w:r>
        <w:rPr>
          <w:rFonts w:hint="eastAsia" w:ascii="Times New Roman" w:hAnsi="Times New Roman" w:eastAsia="方正仿宋_GBK" w:cs="Times New Roman"/>
          <w:sz w:val="28"/>
          <w:szCs w:val="28"/>
          <w:lang w:val="en-US" w:eastAsia="zh-CN"/>
        </w:rPr>
        <w:t xml:space="preserve"> </w:t>
      </w:r>
    </w:p>
    <w:p w14:paraId="264BAA0D">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四、乙方的追偿权</w:t>
      </w:r>
    </w:p>
    <w:p w14:paraId="532FBA90">
      <w:pPr>
        <w:spacing w:line="580" w:lineRule="exact"/>
        <w:ind w:firstLine="560" w:firstLineChars="200"/>
        <w:rPr>
          <w:rFonts w:hint="default" w:ascii="Times New Roman" w:hAnsi="Times New Roman" w:eastAsia="方正仿宋_GBK" w:cs="Times New Roman"/>
          <w:sz w:val="28"/>
          <w:szCs w:val="28"/>
          <w:u w:val="none"/>
        </w:rPr>
      </w:pPr>
      <w:r>
        <w:rPr>
          <w:rFonts w:hint="default" w:ascii="Times New Roman" w:hAnsi="Times New Roman" w:eastAsia="方正仿宋_GBK" w:cs="Times New Roman"/>
          <w:sz w:val="28"/>
          <w:szCs w:val="28"/>
          <w:u w:val="none"/>
        </w:rPr>
        <w:t>1、乙方按照本合同及《履约保函》的约定履行了赔付责任后，即有权要求甲方支付实际赔付款项及为实现追偿权而产生的</w:t>
      </w:r>
      <w:r>
        <w:rPr>
          <w:rFonts w:hint="eastAsia" w:ascii="Times New Roman" w:hAnsi="Times New Roman" w:eastAsia="方正仿宋_GBK" w:cs="Times New Roman"/>
          <w:sz w:val="28"/>
          <w:szCs w:val="28"/>
          <w:u w:val="none"/>
          <w:lang w:val="en-US" w:eastAsia="zh-CN"/>
        </w:rPr>
        <w:t>相关费用</w:t>
      </w:r>
      <w:r>
        <w:rPr>
          <w:rFonts w:hint="default" w:ascii="Times New Roman" w:hAnsi="Times New Roman" w:eastAsia="方正仿宋_GBK" w:cs="Times New Roman"/>
          <w:sz w:val="28"/>
          <w:szCs w:val="28"/>
          <w:u w:val="none"/>
        </w:rPr>
        <w:t>。</w:t>
      </w:r>
    </w:p>
    <w:p w14:paraId="6DAB902C">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2、甲方以乙方实际赔付款项为基数按同期LPR利率为标准向乙方支付资金占用费直至赔付款项结清之日止。</w:t>
      </w:r>
    </w:p>
    <w:p w14:paraId="69BA98F4">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3、乙方向甲方追偿上述债务时，须向甲方出具发包人要求乙方履行担保责任的《索赔通知书》复印件。</w:t>
      </w:r>
    </w:p>
    <w:p w14:paraId="4063DFE8">
      <w:pPr>
        <w:tabs>
          <w:tab w:val="left" w:pos="3890"/>
        </w:tabs>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五、双方的其他权利义务</w:t>
      </w:r>
      <w:r>
        <w:rPr>
          <w:rFonts w:hint="default" w:ascii="Times New Roman" w:hAnsi="Times New Roman" w:eastAsia="方正仿宋_GBK" w:cs="Times New Roman"/>
          <w:b/>
          <w:bCs/>
          <w:sz w:val="28"/>
          <w:szCs w:val="28"/>
        </w:rPr>
        <w:tab/>
      </w:r>
    </w:p>
    <w:p w14:paraId="5A98B58E">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1、甲方按乙方要求提供齐全的申请资料和向乙方支付履约保函担保费后1个工作日内，乙方出具《履约保函》。</w:t>
      </w:r>
    </w:p>
    <w:p w14:paraId="2BCE35B1">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2、甲方如需变更名称、经营范围、注册资金、注册地、主要营业机构所在地、法定代表人或发生合并、分立、重组等重大经营举措应提前30日通知乙方；发生亏损、诉讼等事项应立即通知乙方。</w:t>
      </w:r>
    </w:p>
    <w:p w14:paraId="587E0747">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3、甲方与发包人有关主合同的修改、变更，应书面告知乙方；如发生结构、规模、标准等重大设计变更，书面通知乙方。</w:t>
      </w:r>
    </w:p>
    <w:p w14:paraId="7947AD74">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4、甲方应全面履行主合同，及时向乙方通报主合同的履行情况，乙方在对甲方履行主合同检查和监督时甲方应积极配合。</w:t>
      </w:r>
    </w:p>
    <w:p w14:paraId="2F73B283">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5、甲方知晓并完全接受本《履约担保委托合同》的全部条款。</w:t>
      </w:r>
    </w:p>
    <w:p w14:paraId="04FDFBCB">
      <w:pPr>
        <w:spacing w:line="580" w:lineRule="exact"/>
        <w:ind w:firstLine="560"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6、</w:t>
      </w:r>
      <w:r>
        <w:rPr>
          <w:rFonts w:hint="eastAsia" w:eastAsia="方正仿宋_GBK" w:cs="Times New Roman"/>
          <w:sz w:val="28"/>
          <w:szCs w:val="28"/>
          <w:lang w:val="en-US" w:eastAsia="zh-CN"/>
        </w:rPr>
        <w:t>乙方出具的</w:t>
      </w:r>
      <w:r>
        <w:rPr>
          <w:rFonts w:hint="default" w:ascii="Times New Roman" w:hAnsi="Times New Roman" w:eastAsia="方正仿宋_GBK" w:cs="Times New Roman"/>
          <w:sz w:val="28"/>
          <w:szCs w:val="28"/>
        </w:rPr>
        <w:t>《履约保函》</w:t>
      </w:r>
      <w:r>
        <w:rPr>
          <w:rFonts w:hint="eastAsia" w:eastAsia="方正仿宋_GBK" w:cs="Times New Roman"/>
          <w:sz w:val="28"/>
          <w:szCs w:val="28"/>
          <w:lang w:val="en-US" w:eastAsia="zh-CN"/>
        </w:rPr>
        <w:t>必须不可撤销并见索即付。</w:t>
      </w:r>
    </w:p>
    <w:p w14:paraId="2BAE4E5E">
      <w:pPr>
        <w:spacing w:line="580" w:lineRule="exact"/>
        <w:ind w:firstLine="560" w:firstLineChars="200"/>
        <w:rPr>
          <w:rFonts w:hint="default" w:ascii="Times New Roman" w:hAnsi="Times New Roman" w:eastAsia="方正仿宋_GBK" w:cs="Times New Roman"/>
          <w:sz w:val="28"/>
          <w:szCs w:val="28"/>
        </w:rPr>
      </w:pPr>
      <w:r>
        <w:rPr>
          <w:rFonts w:hint="eastAsia" w:eastAsia="方正仿宋_GBK" w:cs="Times New Roman"/>
          <w:sz w:val="28"/>
          <w:szCs w:val="28"/>
          <w:lang w:val="en-US" w:eastAsia="zh-CN"/>
        </w:rPr>
        <w:t>7、</w:t>
      </w:r>
      <w:r>
        <w:rPr>
          <w:rFonts w:hint="default" w:ascii="Times New Roman" w:hAnsi="Times New Roman" w:eastAsia="方正仿宋_GBK" w:cs="Times New Roman"/>
          <w:sz w:val="28"/>
          <w:szCs w:val="28"/>
        </w:rPr>
        <w:t>乙方仅承担《履约保函》项下金额的担保责任，超过部分乙方不予承担。</w:t>
      </w:r>
    </w:p>
    <w:p w14:paraId="442FFBB2">
      <w:pPr>
        <w:spacing w:line="580" w:lineRule="exact"/>
        <w:ind w:firstLine="560" w:firstLineChars="200"/>
        <w:rPr>
          <w:rFonts w:hint="default" w:ascii="Times New Roman" w:hAnsi="Times New Roman" w:eastAsia="方正仿宋_GBK" w:cs="Times New Roman"/>
          <w:sz w:val="28"/>
          <w:szCs w:val="28"/>
        </w:rPr>
      </w:pPr>
      <w:r>
        <w:rPr>
          <w:rFonts w:hint="eastAsia" w:eastAsia="方正仿宋_GBK" w:cs="Times New Roman"/>
          <w:sz w:val="28"/>
          <w:szCs w:val="28"/>
          <w:lang w:val="en-US" w:eastAsia="zh-CN"/>
        </w:rPr>
        <w:t>8</w:t>
      </w:r>
      <w:r>
        <w:rPr>
          <w:rFonts w:hint="default" w:ascii="Times New Roman" w:hAnsi="Times New Roman" w:eastAsia="方正仿宋_GBK" w:cs="Times New Roman"/>
          <w:sz w:val="28"/>
          <w:szCs w:val="28"/>
        </w:rPr>
        <w:t>、乙方收到发包人提出的《索赔通知书》及相关资料后履行了赔偿义务，甲方放弃抗辩权。</w:t>
      </w:r>
    </w:p>
    <w:p w14:paraId="1D48046D">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六、违约责任</w:t>
      </w:r>
    </w:p>
    <w:p w14:paraId="1CCC22B2">
      <w:pPr>
        <w:spacing w:line="580" w:lineRule="exact"/>
        <w:ind w:firstLine="560" w:firstLineChars="200"/>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u w:val="single"/>
        </w:rPr>
        <w:t>1、甲方不履行主合同，导致发包人向乙方提出索赔的，甲方应全额承担乙方所赔金额以及因追偿产生的一切费用。</w:t>
      </w:r>
    </w:p>
    <w:p w14:paraId="502428B1">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2、甲、乙任何一方不履行或不完全履行本合同项下义务的，应当承担相应的违约责任，并赔偿由此给对方造成的损失。</w:t>
      </w:r>
    </w:p>
    <w:p w14:paraId="4B84C997">
      <w:pPr>
        <w:spacing w:line="580" w:lineRule="exact"/>
        <w:ind w:firstLine="560" w:firstLineChars="200"/>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u w:val="single"/>
        </w:rPr>
        <w:t>3、甲方对其提供的相关资料的真实性、有效性、完整性负责，如甲方提供虚假资料给乙方造成的一切经济损失由甲方承担。</w:t>
      </w:r>
    </w:p>
    <w:p w14:paraId="14F2598A">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七、争议的解决</w:t>
      </w:r>
    </w:p>
    <w:p w14:paraId="6DE31E43">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因履行本合同发生的争议，由双方协商解决，协商不成立的，均应提交重庆市渝北区人民法院申请诉讼，并适用简易程序。</w:t>
      </w:r>
    </w:p>
    <w:p w14:paraId="5CDF33EB">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八、通知及送达</w:t>
      </w:r>
    </w:p>
    <w:p w14:paraId="3B19BB78">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1、本合同项下的任何通知（包括但不限于往来函件、诉讼或仲裁文书等）以及向对方提出的要求，均应以书面形式按本合同首部列明的地址送达对方。</w:t>
      </w:r>
    </w:p>
    <w:p w14:paraId="6F306F60">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2、任何通知或要求只要按照上述地址发送，经中国邮政EMS或顺丰速运寄送，发出之日起第5日视为送达。</w:t>
      </w:r>
    </w:p>
    <w:p w14:paraId="5A3D7AFC">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九、其他</w:t>
      </w:r>
    </w:p>
    <w:p w14:paraId="1AE72584">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1、本合同一式</w:t>
      </w:r>
      <w:r>
        <w:rPr>
          <w:rFonts w:hint="default" w:ascii="Times New Roman" w:hAnsi="Times New Roman" w:eastAsia="方正仿宋_GBK" w:cs="Times New Roman"/>
          <w:sz w:val="28"/>
          <w:szCs w:val="28"/>
          <w:u w:val="single"/>
        </w:rPr>
        <w:t>贰</w:t>
      </w:r>
      <w:r>
        <w:rPr>
          <w:rFonts w:hint="default" w:ascii="Times New Roman" w:hAnsi="Times New Roman" w:eastAsia="方正仿宋_GBK" w:cs="Times New Roman"/>
          <w:sz w:val="28"/>
          <w:szCs w:val="28"/>
        </w:rPr>
        <w:t>份，甲乙双方各执</w:t>
      </w:r>
      <w:r>
        <w:rPr>
          <w:rFonts w:hint="default" w:ascii="Times New Roman" w:hAnsi="Times New Roman" w:eastAsia="方正仿宋_GBK" w:cs="Times New Roman"/>
          <w:sz w:val="28"/>
          <w:szCs w:val="28"/>
          <w:u w:val="single"/>
        </w:rPr>
        <w:t>壹</w:t>
      </w:r>
      <w:r>
        <w:rPr>
          <w:rFonts w:hint="default" w:ascii="Times New Roman" w:hAnsi="Times New Roman" w:eastAsia="方正仿宋_GBK" w:cs="Times New Roman"/>
          <w:sz w:val="28"/>
          <w:szCs w:val="28"/>
        </w:rPr>
        <w:t>份，经双方盖章后生效。</w:t>
      </w:r>
    </w:p>
    <w:p w14:paraId="3514F725">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2、本合同生效后，任何有关本合同的补充、修改、变更及解除等均须由甲乙双方协商一致并订立书面协议。</w:t>
      </w:r>
    </w:p>
    <w:p w14:paraId="1B637537">
      <w:pPr>
        <w:spacing w:line="580" w:lineRule="exact"/>
        <w:rPr>
          <w:rFonts w:hint="default" w:ascii="Times New Roman" w:hAnsi="Times New Roman" w:eastAsia="方正仿宋_GBK" w:cs="Times New Roman"/>
          <w:sz w:val="24"/>
          <w:szCs w:val="24"/>
        </w:rPr>
      </w:pPr>
    </w:p>
    <w:p w14:paraId="5702C79D">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甲方（盖章）： </w:t>
      </w:r>
    </w:p>
    <w:p w14:paraId="791029FF">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法定代表人（签字或签章）：</w:t>
      </w:r>
    </w:p>
    <w:p w14:paraId="556B01CF">
      <w:pPr>
        <w:spacing w:line="580" w:lineRule="exact"/>
        <w:rPr>
          <w:rFonts w:hint="default" w:ascii="Times New Roman" w:hAnsi="Times New Roman" w:eastAsia="方正仿宋_GBK" w:cs="Times New Roman"/>
          <w:sz w:val="24"/>
          <w:szCs w:val="24"/>
        </w:rPr>
      </w:pPr>
    </w:p>
    <w:p w14:paraId="095A941B">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乙方（盖章）： </w:t>
      </w:r>
    </w:p>
    <w:p w14:paraId="6F88ECFF">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法定代表人（签字或签章）：</w:t>
      </w:r>
    </w:p>
    <w:p w14:paraId="37261C37">
      <w:pPr>
        <w:spacing w:line="580" w:lineRule="exact"/>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签订日期：2025年  月  日</w:t>
      </w:r>
    </w:p>
    <w:p w14:paraId="49296C2F">
      <w:pPr>
        <w:pStyle w:val="17"/>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62722662">
      <w:pPr>
        <w:pStyle w:val="2"/>
        <w:spacing w:before="0" w:after="0" w:line="360" w:lineRule="auto"/>
        <w:jc w:val="center"/>
        <w:rPr>
          <w:rFonts w:hint="default" w:ascii="Times New Roman" w:hAnsi="Times New Roman" w:cs="Times New Roman"/>
          <w:color w:val="auto"/>
          <w:highlight w:val="none"/>
        </w:rPr>
      </w:pPr>
      <w:bookmarkStart w:id="717" w:name="_Toc534185822"/>
      <w:bookmarkStart w:id="718" w:name="_Toc287620797"/>
      <w:bookmarkStart w:id="719" w:name="_Toc509218843"/>
      <w:bookmarkStart w:id="720" w:name="_Toc430530513"/>
      <w:bookmarkStart w:id="721" w:name="_Toc287607855"/>
      <w:bookmarkStart w:id="722" w:name="_Toc16194"/>
      <w:bookmarkStart w:id="723" w:name="_Toc29179"/>
      <w:bookmarkStart w:id="724" w:name="_Toc2616"/>
    </w:p>
    <w:p w14:paraId="0CB7CB03">
      <w:pPr>
        <w:pStyle w:val="2"/>
        <w:spacing w:before="0" w:after="0" w:line="360" w:lineRule="auto"/>
        <w:jc w:val="center"/>
        <w:rPr>
          <w:rFonts w:hint="default" w:ascii="Times New Roman" w:hAnsi="Times New Roman" w:cs="Times New Roman"/>
          <w:color w:val="auto"/>
          <w:highlight w:val="none"/>
        </w:rPr>
      </w:pPr>
    </w:p>
    <w:p w14:paraId="59AFF46E">
      <w:pPr>
        <w:pStyle w:val="2"/>
        <w:spacing w:before="0" w:after="0" w:line="360"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 xml:space="preserve">第五章  </w:t>
      </w:r>
      <w:bookmarkEnd w:id="717"/>
      <w:bookmarkEnd w:id="718"/>
      <w:bookmarkEnd w:id="719"/>
      <w:bookmarkEnd w:id="720"/>
      <w:bookmarkEnd w:id="721"/>
      <w:bookmarkEnd w:id="722"/>
      <w:bookmarkEnd w:id="723"/>
      <w:bookmarkStart w:id="725" w:name="招标文件05章工程量清单01"/>
      <w:bookmarkEnd w:id="725"/>
      <w:bookmarkStart w:id="726" w:name="_Toc287620798"/>
      <w:bookmarkStart w:id="727" w:name="_Toc430530514"/>
      <w:bookmarkStart w:id="728" w:name="_Toc287607856"/>
      <w:bookmarkStart w:id="729" w:name="_Toc224103477"/>
      <w:bookmarkStart w:id="730" w:name="_Toc277082638"/>
      <w:r>
        <w:rPr>
          <w:rFonts w:hint="default" w:ascii="Times New Roman" w:hAnsi="Times New Roman" w:cs="Times New Roman"/>
          <w:color w:val="auto"/>
          <w:highlight w:val="none"/>
          <w:lang w:val="en-US" w:eastAsia="zh-CN"/>
        </w:rPr>
        <w:t>采购需求</w:t>
      </w:r>
      <w:bookmarkEnd w:id="724"/>
    </w:p>
    <w:bookmarkEnd w:id="726"/>
    <w:bookmarkEnd w:id="727"/>
    <w:bookmarkEnd w:id="728"/>
    <w:bookmarkEnd w:id="729"/>
    <w:bookmarkEnd w:id="730"/>
    <w:p w14:paraId="451A6340">
      <w:pPr>
        <w:snapToGrid w:val="0"/>
        <w:spacing w:line="360" w:lineRule="auto"/>
        <w:jc w:val="center"/>
        <w:rPr>
          <w:rFonts w:hint="default" w:ascii="Times New Roman" w:hAnsi="Times New Roman" w:cs="Times New Roman"/>
          <w:color w:val="auto"/>
          <w:sz w:val="24"/>
          <w:highlight w:val="none"/>
        </w:rPr>
      </w:pPr>
    </w:p>
    <w:p w14:paraId="6A248FE1">
      <w:pPr>
        <w:snapToGrid w:val="0"/>
        <w:spacing w:line="360" w:lineRule="auto"/>
        <w:jc w:val="center"/>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lang w:val="en-US" w:eastAsia="zh-CN"/>
        </w:rPr>
        <w:t>详见随本询比采购文件一同发布的“附件”</w:t>
      </w:r>
      <w:r>
        <w:rPr>
          <w:rFonts w:hint="default" w:ascii="Times New Roman" w:hAnsi="Times New Roman" w:cs="Times New Roman"/>
          <w:color w:val="auto"/>
          <w:szCs w:val="20"/>
          <w:highlight w:val="none"/>
        </w:rPr>
        <w:t>。</w:t>
      </w:r>
    </w:p>
    <w:p w14:paraId="5DE64D18">
      <w:pPr>
        <w:ind w:right="561"/>
        <w:rPr>
          <w:rFonts w:hint="default" w:ascii="Times New Roman" w:hAnsi="Times New Roman" w:cs="Times New Roman"/>
          <w:color w:val="auto"/>
          <w:szCs w:val="21"/>
          <w:highlight w:val="none"/>
        </w:rPr>
      </w:pPr>
      <w:r>
        <w:rPr>
          <w:rFonts w:hint="default" w:ascii="Times New Roman" w:hAnsi="Times New Roman" w:cs="Times New Roman"/>
          <w:color w:val="auto"/>
          <w:sz w:val="24"/>
          <w:highlight w:val="none"/>
        </w:rPr>
        <w:br w:type="page"/>
      </w:r>
    </w:p>
    <w:p w14:paraId="19B6D634">
      <w:pPr>
        <w:pStyle w:val="2"/>
        <w:spacing w:line="360" w:lineRule="auto"/>
        <w:jc w:val="center"/>
        <w:rPr>
          <w:rFonts w:hint="default" w:ascii="Times New Roman" w:hAnsi="Times New Roman" w:cs="Times New Roman"/>
          <w:color w:val="auto"/>
          <w:highlight w:val="none"/>
        </w:rPr>
      </w:pPr>
      <w:bookmarkStart w:id="731" w:name="_Toc287620812"/>
      <w:bookmarkStart w:id="732" w:name="_Toc287607865"/>
      <w:bookmarkStart w:id="733" w:name="_Toc29553"/>
      <w:bookmarkStart w:id="734" w:name="_Toc534185829"/>
      <w:bookmarkStart w:id="735" w:name="_Toc23843"/>
      <w:bookmarkStart w:id="736" w:name="_Toc509218852"/>
      <w:bookmarkStart w:id="737" w:name="_Toc430530528"/>
      <w:bookmarkStart w:id="738" w:name="_Toc4554"/>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 xml:space="preserve">章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bookmarkEnd w:id="731"/>
      <w:bookmarkEnd w:id="732"/>
      <w:bookmarkEnd w:id="733"/>
      <w:bookmarkEnd w:id="734"/>
      <w:bookmarkEnd w:id="735"/>
      <w:bookmarkEnd w:id="736"/>
      <w:bookmarkEnd w:id="737"/>
      <w:bookmarkEnd w:id="738"/>
    </w:p>
    <w:p w14:paraId="50816E5A">
      <w:pPr>
        <w:spacing w:line="360" w:lineRule="auto"/>
        <w:rPr>
          <w:rFonts w:hint="default" w:ascii="Times New Roman" w:hAnsi="Times New Roman" w:cs="Times New Roman"/>
          <w:color w:val="auto"/>
          <w:sz w:val="32"/>
          <w:szCs w:val="32"/>
          <w:highlight w:val="none"/>
        </w:rPr>
      </w:pPr>
    </w:p>
    <w:p w14:paraId="4E29BA9D">
      <w:pPr>
        <w:spacing w:line="360" w:lineRule="auto"/>
        <w:jc w:val="center"/>
        <w:rPr>
          <w:rFonts w:hint="default" w:ascii="Times New Roman" w:hAnsi="Times New Roman" w:cs="Times New Roman"/>
          <w:color w:val="auto"/>
          <w:sz w:val="36"/>
          <w:szCs w:val="36"/>
          <w:highlight w:val="none"/>
        </w:rPr>
      </w:pPr>
      <w:r>
        <w:rPr>
          <w:rFonts w:hint="default" w:ascii="Times New Roman" w:hAnsi="Times New Roman" w:cs="Times New Roman"/>
          <w:color w:val="auto"/>
          <w:szCs w:val="20"/>
          <w:highlight w:val="none"/>
        </w:rPr>
        <w:br w:type="page"/>
      </w:r>
      <w:bookmarkStart w:id="739" w:name="_Toc224103493"/>
      <w:r>
        <w:rPr>
          <w:rFonts w:hint="default" w:ascii="Times New Roman" w:hAnsi="Times New Roman" w:cs="Times New Roman"/>
          <w:color w:val="auto"/>
          <w:sz w:val="36"/>
          <w:szCs w:val="36"/>
          <w:highlight w:val="none"/>
        </w:rPr>
        <w:t>目  录</w:t>
      </w:r>
      <w:bookmarkEnd w:id="739"/>
    </w:p>
    <w:p w14:paraId="02AC8D06">
      <w:pPr>
        <w:spacing w:line="360" w:lineRule="auto"/>
        <w:jc w:val="center"/>
        <w:rPr>
          <w:rFonts w:hint="default" w:ascii="Times New Roman" w:hAnsi="Times New Roman" w:cs="Times New Roman"/>
          <w:color w:val="auto"/>
          <w:szCs w:val="20"/>
          <w:highlight w:val="none"/>
        </w:rPr>
      </w:pPr>
    </w:p>
    <w:p w14:paraId="21E91C13">
      <w:pPr>
        <w:spacing w:line="360" w:lineRule="auto"/>
        <w:rPr>
          <w:rFonts w:hint="default" w:ascii="Times New Roman" w:hAnsi="Times New Roman" w:cs="Times New Roman"/>
          <w:b/>
          <w:color w:val="auto"/>
          <w:highlight w:val="none"/>
        </w:rPr>
      </w:pPr>
      <w:r>
        <w:rPr>
          <w:rFonts w:hint="default" w:ascii="Times New Roman" w:hAnsi="Times New Roman" w:cs="Times New Roman"/>
          <w:b/>
          <w:color w:val="auto"/>
          <w:highlight w:val="none"/>
          <w:lang w:val="en-US" w:eastAsia="zh-CN"/>
        </w:rPr>
        <w:t>一</w:t>
      </w:r>
      <w:r>
        <w:rPr>
          <w:rFonts w:hint="default" w:ascii="Times New Roman" w:hAnsi="Times New Roman" w:cs="Times New Roman"/>
          <w:b/>
          <w:color w:val="auto"/>
          <w:highlight w:val="none"/>
        </w:rPr>
        <w:t>、</w:t>
      </w:r>
      <w:r>
        <w:rPr>
          <w:rFonts w:hint="default" w:ascii="Times New Roman" w:hAnsi="Times New Roman" w:cs="Times New Roman"/>
          <w:b/>
          <w:color w:val="auto"/>
          <w:highlight w:val="none"/>
          <w:lang w:val="en-US" w:eastAsia="zh-CN"/>
        </w:rPr>
        <w:t>响应函</w:t>
      </w:r>
      <w:r>
        <w:rPr>
          <w:rFonts w:hint="default" w:ascii="Times New Roman" w:hAnsi="Times New Roman" w:cs="Times New Roman"/>
          <w:b/>
          <w:color w:val="auto"/>
          <w:highlight w:val="none"/>
        </w:rPr>
        <w:t>部分</w:t>
      </w:r>
    </w:p>
    <w:p w14:paraId="1E77C3DE">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w:t>
      </w:r>
      <w:r>
        <w:rPr>
          <w:rFonts w:hint="default" w:ascii="Times New Roman" w:hAnsi="Times New Roman" w:cs="Times New Roman"/>
          <w:color w:val="auto"/>
          <w:highlight w:val="none"/>
          <w:lang w:val="en-US" w:eastAsia="zh-CN"/>
        </w:rPr>
        <w:t>响应函</w:t>
      </w:r>
    </w:p>
    <w:p w14:paraId="051BED58">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w:t>
      </w:r>
      <w:r>
        <w:rPr>
          <w:rFonts w:hint="default" w:ascii="Times New Roman" w:hAnsi="Times New Roman" w:cs="Times New Roman"/>
          <w:color w:val="auto"/>
          <w:highlight w:val="none"/>
          <w:lang w:val="en-US" w:eastAsia="zh-CN"/>
        </w:rPr>
        <w:t>响应函</w:t>
      </w:r>
      <w:r>
        <w:rPr>
          <w:rFonts w:hint="default" w:ascii="Times New Roman" w:hAnsi="Times New Roman" w:cs="Times New Roman"/>
          <w:color w:val="auto"/>
          <w:highlight w:val="none"/>
        </w:rPr>
        <w:t>附录</w:t>
      </w:r>
    </w:p>
    <w:p w14:paraId="22B5A472">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（三）法定代表人身份证明或附有法定代表人身份证明的授权委托书</w:t>
      </w:r>
    </w:p>
    <w:p w14:paraId="15FCF401">
      <w:pPr>
        <w:spacing w:line="360" w:lineRule="auto"/>
        <w:rPr>
          <w:rFonts w:hint="default" w:ascii="Times New Roman" w:hAnsi="Times New Roman" w:cs="Times New Roman"/>
          <w:b/>
          <w:color w:val="auto"/>
          <w:highlight w:val="none"/>
        </w:rPr>
      </w:pPr>
      <w:r>
        <w:rPr>
          <w:rFonts w:hint="default" w:ascii="Times New Roman" w:hAnsi="Times New Roman" w:cs="Times New Roman"/>
          <w:b/>
          <w:color w:val="auto"/>
          <w:highlight w:val="none"/>
          <w:lang w:val="en-US" w:eastAsia="zh-CN"/>
        </w:rPr>
        <w:t>二</w:t>
      </w:r>
      <w:r>
        <w:rPr>
          <w:rFonts w:hint="default" w:ascii="Times New Roman" w:hAnsi="Times New Roman" w:cs="Times New Roman"/>
          <w:b/>
          <w:color w:val="auto"/>
          <w:highlight w:val="none"/>
        </w:rPr>
        <w:t>、经济部分</w:t>
      </w:r>
    </w:p>
    <w:p w14:paraId="39632336">
      <w:pPr>
        <w:spacing w:line="360" w:lineRule="auto"/>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响应报价表</w:t>
      </w:r>
    </w:p>
    <w:p w14:paraId="7E587F74">
      <w:pPr>
        <w:spacing w:line="360" w:lineRule="auto"/>
        <w:rPr>
          <w:rFonts w:hint="default" w:ascii="Times New Roman" w:hAnsi="Times New Roman" w:cs="Times New Roman"/>
          <w:b/>
          <w:color w:val="auto"/>
          <w:highlight w:val="none"/>
        </w:rPr>
      </w:pPr>
      <w:r>
        <w:rPr>
          <w:rFonts w:hint="default" w:ascii="Times New Roman" w:hAnsi="Times New Roman" w:cs="Times New Roman"/>
          <w:b/>
          <w:color w:val="auto"/>
          <w:highlight w:val="none"/>
          <w:lang w:val="en-US" w:eastAsia="zh-CN"/>
        </w:rPr>
        <w:t>三</w:t>
      </w:r>
      <w:r>
        <w:rPr>
          <w:rFonts w:hint="default" w:ascii="Times New Roman" w:hAnsi="Times New Roman" w:cs="Times New Roman"/>
          <w:b/>
          <w:color w:val="auto"/>
          <w:highlight w:val="none"/>
        </w:rPr>
        <w:t>、资格审查部分</w:t>
      </w:r>
    </w:p>
    <w:p w14:paraId="38DF6999">
      <w:pPr>
        <w:spacing w:line="360" w:lineRule="auto"/>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（一）</w:t>
      </w:r>
      <w:r>
        <w:rPr>
          <w:rFonts w:hint="default" w:ascii="Times New Roman" w:hAnsi="Times New Roman" w:cs="Times New Roman"/>
          <w:color w:val="auto"/>
          <w:highlight w:val="none"/>
          <w:lang w:val="en-US" w:eastAsia="zh-CN"/>
        </w:rPr>
        <w:t>基本资格条件承诺函</w:t>
      </w:r>
    </w:p>
    <w:p w14:paraId="3DEC3839">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基本情况表</w:t>
      </w:r>
    </w:p>
    <w:p w14:paraId="093CA9CD">
      <w:pPr>
        <w:spacing w:line="360" w:lineRule="auto"/>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（三）</w:t>
      </w:r>
      <w:r>
        <w:rPr>
          <w:rFonts w:hint="default" w:ascii="Times New Roman" w:hAnsi="Times New Roman" w:cs="Times New Roman"/>
          <w:color w:val="auto"/>
          <w:highlight w:val="none"/>
          <w:lang w:val="en-US" w:eastAsia="zh-CN"/>
        </w:rPr>
        <w:t>申请人关联单位的说明</w:t>
      </w:r>
    </w:p>
    <w:p w14:paraId="38A2905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四</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类似项目情况表</w:t>
      </w:r>
    </w:p>
    <w:p w14:paraId="1D941B56">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五</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项目管理机构</w:t>
      </w:r>
    </w:p>
    <w:p w14:paraId="42E7F3A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承诺</w:t>
      </w:r>
    </w:p>
    <w:p w14:paraId="45FB29C9">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七</w:t>
      </w:r>
      <w:r>
        <w:rPr>
          <w:rFonts w:hint="default" w:ascii="Times New Roman" w:hAnsi="Times New Roman" w:cs="Times New Roman"/>
          <w:color w:val="auto"/>
          <w:highlight w:val="none"/>
        </w:rPr>
        <w:t>）其他资料</w:t>
      </w:r>
    </w:p>
    <w:p w14:paraId="0D70A0B8">
      <w:pPr>
        <w:autoSpaceDE w:val="0"/>
        <w:autoSpaceDN w:val="0"/>
        <w:adjustRightInd w:val="0"/>
        <w:spacing w:line="276" w:lineRule="auto"/>
        <w:ind w:right="-23"/>
        <w:jc w:val="left"/>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br w:type="page"/>
      </w:r>
      <w:bookmarkStart w:id="740" w:name="_Toc430530529"/>
      <w:bookmarkStart w:id="741" w:name="_Toc287607866"/>
      <w:bookmarkStart w:id="742" w:name="_Toc287620813"/>
      <w:bookmarkStart w:id="743" w:name="_Toc224103494"/>
      <w:bookmarkStart w:id="744" w:name="_Toc277082642"/>
    </w:p>
    <w:p w14:paraId="2CF16ACA">
      <w:pPr>
        <w:spacing w:line="360" w:lineRule="auto"/>
        <w:jc w:val="center"/>
        <w:rPr>
          <w:rFonts w:hint="default" w:ascii="Times New Roman" w:hAnsi="Times New Roman" w:cs="Times New Roman"/>
          <w:color w:val="auto"/>
          <w:sz w:val="44"/>
          <w:szCs w:val="44"/>
          <w:highlight w:val="none"/>
        </w:rPr>
      </w:pPr>
      <w:bookmarkStart w:id="745" w:name="_Toc19476"/>
    </w:p>
    <w:p w14:paraId="6D42A470">
      <w:pPr>
        <w:pStyle w:val="3"/>
        <w:spacing w:line="360" w:lineRule="auto"/>
        <w:jc w:val="center"/>
        <w:rPr>
          <w:rFonts w:hint="default" w:ascii="Times New Roman" w:hAnsi="Times New Roman" w:cs="Times New Roman"/>
          <w:b w:val="0"/>
          <w:bCs w:val="0"/>
          <w:color w:val="auto"/>
          <w:sz w:val="44"/>
          <w:szCs w:val="44"/>
          <w:highlight w:val="none"/>
        </w:rPr>
      </w:pPr>
      <w:bookmarkStart w:id="746" w:name="_Toc1317"/>
      <w:bookmarkStart w:id="747" w:name="_Toc22015"/>
      <w:r>
        <w:rPr>
          <w:rFonts w:hint="eastAsia" w:ascii="Times New Roman" w:hAnsi="Times New Roman" w:cs="Times New Roman"/>
          <w:b w:val="0"/>
          <w:bCs w:val="0"/>
          <w:color w:val="auto"/>
          <w:sz w:val="44"/>
          <w:szCs w:val="44"/>
          <w:highlight w:val="none"/>
          <w:lang w:val="en-US" w:eastAsia="zh-CN"/>
        </w:rPr>
        <w:t>一</w:t>
      </w:r>
      <w:r>
        <w:rPr>
          <w:rFonts w:hint="default" w:ascii="Times New Roman" w:hAnsi="Times New Roman" w:cs="Times New Roman"/>
          <w:b w:val="0"/>
          <w:bCs w:val="0"/>
          <w:color w:val="auto"/>
          <w:sz w:val="44"/>
          <w:szCs w:val="44"/>
          <w:highlight w:val="none"/>
        </w:rPr>
        <w:t>、</w:t>
      </w:r>
      <w:r>
        <w:rPr>
          <w:rFonts w:hint="default" w:ascii="Times New Roman" w:hAnsi="Times New Roman" w:cs="Times New Roman"/>
          <w:b w:val="0"/>
          <w:bCs w:val="0"/>
          <w:color w:val="auto"/>
          <w:sz w:val="44"/>
          <w:szCs w:val="44"/>
          <w:highlight w:val="none"/>
          <w:lang w:val="en-US" w:eastAsia="zh-CN"/>
        </w:rPr>
        <w:t>响应函</w:t>
      </w:r>
      <w:r>
        <w:rPr>
          <w:rFonts w:hint="default" w:ascii="Times New Roman" w:hAnsi="Times New Roman" w:cs="Times New Roman"/>
          <w:b w:val="0"/>
          <w:bCs w:val="0"/>
          <w:color w:val="auto"/>
          <w:sz w:val="44"/>
          <w:szCs w:val="44"/>
          <w:highlight w:val="none"/>
        </w:rPr>
        <w:t>部分</w:t>
      </w:r>
      <w:bookmarkEnd w:id="740"/>
      <w:bookmarkEnd w:id="741"/>
      <w:bookmarkEnd w:id="742"/>
      <w:bookmarkEnd w:id="743"/>
      <w:bookmarkEnd w:id="744"/>
      <w:bookmarkEnd w:id="745"/>
      <w:bookmarkEnd w:id="746"/>
      <w:bookmarkEnd w:id="747"/>
    </w:p>
    <w:p w14:paraId="1BC0240B">
      <w:pPr>
        <w:tabs>
          <w:tab w:val="left" w:pos="2580"/>
          <w:tab w:val="left" w:pos="5940"/>
        </w:tabs>
        <w:autoSpaceDE w:val="0"/>
        <w:autoSpaceDN w:val="0"/>
        <w:adjustRightInd w:val="0"/>
        <w:snapToGrid w:val="0"/>
        <w:spacing w:line="360" w:lineRule="auto"/>
        <w:ind w:firstLine="2940"/>
        <w:jc w:val="left"/>
        <w:rPr>
          <w:rFonts w:hint="default" w:ascii="Times New Roman" w:hAnsi="Times New Roman" w:cs="Times New Roman"/>
          <w:color w:val="auto"/>
          <w:kern w:val="0"/>
          <w:sz w:val="28"/>
          <w:szCs w:val="28"/>
          <w:highlight w:val="none"/>
        </w:rPr>
      </w:pPr>
    </w:p>
    <w:p w14:paraId="340B696E">
      <w:pPr>
        <w:tabs>
          <w:tab w:val="left" w:pos="2580"/>
          <w:tab w:val="left" w:pos="5940"/>
        </w:tabs>
        <w:autoSpaceDE w:val="0"/>
        <w:autoSpaceDN w:val="0"/>
        <w:adjustRightInd w:val="0"/>
        <w:snapToGrid w:val="0"/>
        <w:spacing w:line="360" w:lineRule="auto"/>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br w:type="page"/>
      </w:r>
    </w:p>
    <w:p w14:paraId="2C70C591">
      <w:pPr>
        <w:spacing w:line="360" w:lineRule="auto"/>
        <w:jc w:val="center"/>
        <w:rPr>
          <w:rFonts w:hint="default" w:ascii="Times New Roman" w:hAnsi="Times New Roman" w:cs="Times New Roman"/>
          <w:color w:val="auto"/>
          <w:kern w:val="0"/>
          <w:sz w:val="32"/>
          <w:szCs w:val="32"/>
          <w:highlight w:val="none"/>
          <w:u w:val="single"/>
        </w:rPr>
      </w:pPr>
    </w:p>
    <w:p w14:paraId="1B99BE30">
      <w:pPr>
        <w:spacing w:line="360" w:lineRule="auto"/>
        <w:jc w:val="center"/>
        <w:rPr>
          <w:rFonts w:hint="default" w:ascii="Times New Roman" w:hAnsi="Times New Roman" w:cs="Times New Roman"/>
          <w:color w:val="auto"/>
          <w:kern w:val="0"/>
          <w:sz w:val="32"/>
          <w:szCs w:val="32"/>
          <w:highlight w:val="none"/>
          <w:u w:val="single"/>
        </w:rPr>
      </w:pPr>
    </w:p>
    <w:p w14:paraId="7BBBE5BD">
      <w:pPr>
        <w:spacing w:line="360" w:lineRule="auto"/>
        <w:jc w:val="center"/>
        <w:rPr>
          <w:rFonts w:hint="default" w:ascii="Times New Roman" w:hAnsi="Times New Roman" w:cs="Times New Roman"/>
          <w:color w:val="auto"/>
          <w:kern w:val="0"/>
          <w:sz w:val="32"/>
          <w:szCs w:val="32"/>
          <w:highlight w:val="none"/>
          <w:u w:val="single"/>
        </w:rPr>
      </w:pPr>
    </w:p>
    <w:p w14:paraId="2EECB368">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kern w:val="0"/>
          <w:sz w:val="32"/>
          <w:szCs w:val="32"/>
          <w:highlight w:val="none"/>
          <w:u w:val="single"/>
        </w:rPr>
        <w:t xml:space="preserve">                   </w:t>
      </w:r>
      <w:r>
        <w:rPr>
          <w:rFonts w:hint="default" w:ascii="Times New Roman" w:hAnsi="Times New Roman" w:cs="Times New Roman"/>
          <w:color w:val="auto"/>
          <w:kern w:val="0"/>
          <w:sz w:val="32"/>
          <w:szCs w:val="32"/>
          <w:highlight w:val="none"/>
        </w:rPr>
        <w:t>（项目名称）</w:t>
      </w:r>
    </w:p>
    <w:p w14:paraId="4E8DD9B8">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49DF3A3D">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4E61535C">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186510E4">
      <w:pPr>
        <w:tabs>
          <w:tab w:val="left" w:pos="3600"/>
          <w:tab w:val="left" w:pos="4480"/>
          <w:tab w:val="left" w:pos="5360"/>
        </w:tabs>
        <w:autoSpaceDE w:val="0"/>
        <w:autoSpaceDN w:val="0"/>
        <w:adjustRightInd w:val="0"/>
        <w:snapToGrid w:val="0"/>
        <w:spacing w:line="360" w:lineRule="auto"/>
        <w:jc w:val="center"/>
        <w:rPr>
          <w:rFonts w:hint="default" w:ascii="Times New Roman" w:hAnsi="Times New Roman" w:cs="Times New Roman"/>
          <w:color w:val="auto"/>
          <w:kern w:val="0"/>
          <w:sz w:val="72"/>
          <w:szCs w:val="72"/>
          <w:highlight w:val="none"/>
        </w:rPr>
      </w:pPr>
      <w:r>
        <w:rPr>
          <w:rFonts w:hint="default" w:ascii="Times New Roman" w:hAnsi="Times New Roman" w:cs="Times New Roman"/>
          <w:color w:val="auto"/>
          <w:kern w:val="0"/>
          <w:sz w:val="72"/>
          <w:szCs w:val="72"/>
          <w:highlight w:val="none"/>
          <w:lang w:val="en-US" w:eastAsia="zh-CN"/>
        </w:rPr>
        <w:t>响</w:t>
      </w:r>
      <w:r>
        <w:rPr>
          <w:rFonts w:hint="default" w:ascii="Times New Roman" w:hAnsi="Times New Roman" w:cs="Times New Roman"/>
          <w:color w:val="auto"/>
          <w:kern w:val="0"/>
          <w:sz w:val="72"/>
          <w:szCs w:val="72"/>
          <w:highlight w:val="none"/>
        </w:rPr>
        <w:t xml:space="preserve"> </w:t>
      </w:r>
      <w:r>
        <w:rPr>
          <w:rFonts w:hint="default" w:ascii="Times New Roman" w:hAnsi="Times New Roman" w:cs="Times New Roman"/>
          <w:color w:val="auto"/>
          <w:kern w:val="0"/>
          <w:sz w:val="72"/>
          <w:szCs w:val="72"/>
          <w:highlight w:val="none"/>
          <w:lang w:val="en-US" w:eastAsia="zh-CN"/>
        </w:rPr>
        <w:t>应</w:t>
      </w:r>
      <w:r>
        <w:rPr>
          <w:rFonts w:hint="default" w:ascii="Times New Roman" w:hAnsi="Times New Roman" w:cs="Times New Roman"/>
          <w:color w:val="auto"/>
          <w:kern w:val="0"/>
          <w:sz w:val="72"/>
          <w:szCs w:val="72"/>
          <w:highlight w:val="none"/>
        </w:rPr>
        <w:t xml:space="preserve"> 文 件</w:t>
      </w:r>
    </w:p>
    <w:p w14:paraId="1F12B922">
      <w:pPr>
        <w:autoSpaceDE w:val="0"/>
        <w:autoSpaceDN w:val="0"/>
        <w:adjustRightInd w:val="0"/>
        <w:snapToGrid w:val="0"/>
        <w:spacing w:line="360" w:lineRule="auto"/>
        <w:jc w:val="left"/>
        <w:rPr>
          <w:rFonts w:hint="default" w:ascii="Times New Roman" w:hAnsi="Times New Roman" w:cs="Times New Roman"/>
          <w:color w:val="auto"/>
          <w:kern w:val="0"/>
          <w:sz w:val="16"/>
          <w:szCs w:val="16"/>
          <w:highlight w:val="none"/>
        </w:rPr>
      </w:pPr>
    </w:p>
    <w:p w14:paraId="0A8C5B75">
      <w:pPr>
        <w:autoSpaceDE w:val="0"/>
        <w:autoSpaceDN w:val="0"/>
        <w:adjustRightInd w:val="0"/>
        <w:snapToGrid w:val="0"/>
        <w:spacing w:line="360" w:lineRule="auto"/>
        <w:jc w:val="center"/>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lang w:val="en-US" w:eastAsia="zh-CN"/>
        </w:rPr>
        <w:t>响应函</w:t>
      </w:r>
      <w:r>
        <w:rPr>
          <w:rFonts w:hint="default" w:ascii="Times New Roman" w:hAnsi="Times New Roman" w:cs="Times New Roman"/>
          <w:color w:val="auto"/>
          <w:kern w:val="0"/>
          <w:sz w:val="36"/>
          <w:szCs w:val="36"/>
          <w:highlight w:val="none"/>
        </w:rPr>
        <w:t>部分</w:t>
      </w:r>
    </w:p>
    <w:p w14:paraId="643C9068">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1103FF80">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76E5B84D">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6BDB0356">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37FF73CF">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36FC6D11">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34E1E1C3">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26DB8D39">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07658039">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05455D28">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0287193B">
      <w:pPr>
        <w:tabs>
          <w:tab w:val="left" w:pos="6080"/>
          <w:tab w:val="left" w:pos="6640"/>
        </w:tabs>
        <w:autoSpaceDE w:val="0"/>
        <w:autoSpaceDN w:val="0"/>
        <w:adjustRightInd w:val="0"/>
        <w:snapToGrid w:val="0"/>
        <w:spacing w:after="156" w:afterLines="50" w:line="360" w:lineRule="auto"/>
        <w:jc w:val="center"/>
        <w:rPr>
          <w:rFonts w:hint="default" w:ascii="Times New Roman" w:hAnsi="Times New Roman" w:cs="Times New Roman"/>
          <w:color w:val="auto"/>
          <w:w w:val="99"/>
          <w:kern w:val="0"/>
          <w:sz w:val="28"/>
          <w:szCs w:val="28"/>
          <w:highlight w:val="none"/>
        </w:rPr>
      </w:pPr>
      <w:r>
        <w:rPr>
          <w:rFonts w:hint="default" w:ascii="Times New Roman" w:hAnsi="Times New Roman" w:cs="Times New Roman"/>
          <w:color w:val="auto"/>
          <w:w w:val="99"/>
          <w:kern w:val="0"/>
          <w:sz w:val="28"/>
          <w:szCs w:val="28"/>
          <w:highlight w:val="none"/>
          <w:lang w:eastAsia="zh-CN"/>
        </w:rPr>
        <w:t>申请人</w:t>
      </w:r>
      <w:r>
        <w:rPr>
          <w:rFonts w:hint="default" w:ascii="Times New Roman" w:hAnsi="Times New Roman" w:cs="Times New Roman"/>
          <w:color w:val="auto"/>
          <w:spacing w:val="1"/>
          <w:w w:val="99"/>
          <w:kern w:val="0"/>
          <w:sz w:val="28"/>
          <w:szCs w:val="28"/>
          <w:highlight w:val="none"/>
        </w:rPr>
        <w:t>：</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（盖单位公章）</w:t>
      </w:r>
    </w:p>
    <w:p w14:paraId="220DEC69">
      <w:pPr>
        <w:tabs>
          <w:tab w:val="left" w:pos="6080"/>
          <w:tab w:val="left" w:pos="6640"/>
        </w:tabs>
        <w:autoSpaceDE w:val="0"/>
        <w:autoSpaceDN w:val="0"/>
        <w:adjustRightInd w:val="0"/>
        <w:snapToGrid w:val="0"/>
        <w:spacing w:after="156" w:afterLines="50" w:line="360" w:lineRule="auto"/>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w w:val="99"/>
          <w:kern w:val="0"/>
          <w:sz w:val="28"/>
          <w:szCs w:val="28"/>
          <w:highlight w:val="none"/>
        </w:rPr>
        <w:t>法定代表人或其委托代理人：</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（签名或盖章）</w:t>
      </w:r>
    </w:p>
    <w:p w14:paraId="5A04D72B">
      <w:pPr>
        <w:autoSpaceDE w:val="0"/>
        <w:autoSpaceDN w:val="0"/>
        <w:adjustRightInd w:val="0"/>
        <w:snapToGrid w:val="0"/>
        <w:spacing w:line="360" w:lineRule="auto"/>
        <w:jc w:val="center"/>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w w:val="99"/>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年</w:t>
      </w:r>
      <w:r>
        <w:rPr>
          <w:rFonts w:hint="default" w:ascii="Times New Roman" w:hAnsi="Times New Roman" w:cs="Times New Roman"/>
          <w:color w:val="auto"/>
          <w:w w:val="99"/>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月</w:t>
      </w:r>
      <w:r>
        <w:rPr>
          <w:rFonts w:hint="default" w:ascii="Times New Roman" w:hAnsi="Times New Roman" w:cs="Times New Roman"/>
          <w:color w:val="auto"/>
          <w:w w:val="99"/>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日</w:t>
      </w:r>
      <w:r>
        <w:rPr>
          <w:rFonts w:hint="default" w:ascii="Times New Roman" w:hAnsi="Times New Roman" w:cs="Times New Roman"/>
          <w:color w:val="auto"/>
          <w:kern w:val="0"/>
          <w:sz w:val="24"/>
          <w:szCs w:val="21"/>
          <w:highlight w:val="none"/>
        </w:rPr>
        <w:br w:type="page"/>
      </w:r>
    </w:p>
    <w:p w14:paraId="23A6C447">
      <w:pPr>
        <w:autoSpaceDE w:val="0"/>
        <w:autoSpaceDN w:val="0"/>
        <w:adjustRightInd w:val="0"/>
        <w:snapToGrid w:val="0"/>
        <w:spacing w:line="360" w:lineRule="auto"/>
        <w:jc w:val="center"/>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rPr>
        <w:t>目  录</w:t>
      </w:r>
    </w:p>
    <w:p w14:paraId="5FF2DCAC">
      <w:pPr>
        <w:autoSpaceDE w:val="0"/>
        <w:autoSpaceDN w:val="0"/>
        <w:adjustRightInd w:val="0"/>
        <w:snapToGrid w:val="0"/>
        <w:spacing w:line="360" w:lineRule="auto"/>
        <w:jc w:val="left"/>
        <w:rPr>
          <w:rFonts w:hint="default" w:ascii="Times New Roman" w:hAnsi="Times New Roman" w:cs="Times New Roman"/>
          <w:color w:val="auto"/>
          <w:kern w:val="0"/>
          <w:sz w:val="24"/>
          <w:szCs w:val="21"/>
          <w:highlight w:val="none"/>
        </w:rPr>
      </w:pPr>
    </w:p>
    <w:p w14:paraId="064B2BAA">
      <w:pPr>
        <w:autoSpaceDE w:val="0"/>
        <w:autoSpaceDN w:val="0"/>
        <w:adjustRightInd w:val="0"/>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（一）</w:t>
      </w:r>
      <w:r>
        <w:rPr>
          <w:rFonts w:hint="default" w:ascii="Times New Roman" w:hAnsi="Times New Roman" w:cs="Times New Roman"/>
          <w:color w:val="auto"/>
          <w:kern w:val="0"/>
          <w:sz w:val="24"/>
          <w:highlight w:val="none"/>
          <w:lang w:val="en-US" w:eastAsia="zh-CN"/>
        </w:rPr>
        <w:t>响应函</w:t>
      </w:r>
    </w:p>
    <w:p w14:paraId="46545CC8">
      <w:pPr>
        <w:autoSpaceDE w:val="0"/>
        <w:autoSpaceDN w:val="0"/>
        <w:adjustRightInd w:val="0"/>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（二）</w:t>
      </w:r>
      <w:r>
        <w:rPr>
          <w:rFonts w:hint="default" w:ascii="Times New Roman" w:hAnsi="Times New Roman" w:cs="Times New Roman"/>
          <w:color w:val="auto"/>
          <w:kern w:val="0"/>
          <w:sz w:val="24"/>
          <w:highlight w:val="none"/>
          <w:lang w:val="en-US" w:eastAsia="zh-CN"/>
        </w:rPr>
        <w:t>响应函</w:t>
      </w:r>
      <w:r>
        <w:rPr>
          <w:rFonts w:hint="default" w:ascii="Times New Roman" w:hAnsi="Times New Roman" w:cs="Times New Roman"/>
          <w:color w:val="auto"/>
          <w:kern w:val="0"/>
          <w:sz w:val="24"/>
          <w:highlight w:val="none"/>
        </w:rPr>
        <w:t>附录</w:t>
      </w:r>
    </w:p>
    <w:p w14:paraId="580B046B">
      <w:pPr>
        <w:autoSpaceDE w:val="0"/>
        <w:autoSpaceDN w:val="0"/>
        <w:adjustRightInd w:val="0"/>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（三）法定代表人身份证明或附有法定代表人身份证明的授权委托书</w:t>
      </w:r>
    </w:p>
    <w:p w14:paraId="4296E53F">
      <w:pPr>
        <w:autoSpaceDE w:val="0"/>
        <w:autoSpaceDN w:val="0"/>
        <w:adjustRightInd w:val="0"/>
        <w:snapToGrid w:val="0"/>
        <w:spacing w:line="360" w:lineRule="auto"/>
        <w:jc w:val="left"/>
        <w:rPr>
          <w:rFonts w:hint="default" w:ascii="Times New Roman" w:hAnsi="Times New Roman" w:cs="Times New Roman"/>
          <w:color w:val="auto"/>
          <w:w w:val="99"/>
          <w:kern w:val="0"/>
          <w:sz w:val="28"/>
          <w:szCs w:val="28"/>
          <w:highlight w:val="none"/>
        </w:rPr>
      </w:pPr>
    </w:p>
    <w:p w14:paraId="59601585">
      <w:pPr>
        <w:pStyle w:val="4"/>
        <w:spacing w:before="0" w:after="0" w:line="400" w:lineRule="exact"/>
        <w:jc w:val="center"/>
        <w:rPr>
          <w:rFonts w:hint="default" w:ascii="Times New Roman" w:hAnsi="Times New Roman" w:cs="Times New Roman"/>
          <w:b w:val="0"/>
          <w:color w:val="auto"/>
          <w:highlight w:val="none"/>
        </w:rPr>
      </w:pPr>
      <w:bookmarkStart w:id="748" w:name="_Toc224103495"/>
      <w:bookmarkStart w:id="749" w:name="_Toc287620814"/>
      <w:bookmarkStart w:id="750" w:name="_Toc287607867"/>
      <w:bookmarkStart w:id="751" w:name="_Toc430530530"/>
      <w:bookmarkStart w:id="752" w:name="_Toc509218854"/>
      <w:bookmarkStart w:id="753" w:name="_Toc534185831"/>
      <w:bookmarkStart w:id="754" w:name="_Toc277082643"/>
      <w:r>
        <w:rPr>
          <w:rFonts w:hint="default" w:ascii="Times New Roman" w:hAnsi="Times New Roman" w:cs="Times New Roman"/>
          <w:color w:val="auto"/>
          <w:highlight w:val="none"/>
        </w:rPr>
        <w:br w:type="page"/>
      </w:r>
      <w:bookmarkStart w:id="755" w:name="_Toc1013"/>
      <w:bookmarkStart w:id="756" w:name="_Toc463"/>
      <w:bookmarkStart w:id="757" w:name="_Toc26071"/>
      <w:bookmarkStart w:id="758" w:name="_Toc14426"/>
      <w:r>
        <w:rPr>
          <w:rFonts w:hint="default" w:ascii="Times New Roman" w:hAnsi="Times New Roman" w:cs="Times New Roman"/>
          <w:color w:val="auto"/>
          <w:highlight w:val="none"/>
        </w:rPr>
        <w:t>（一）</w:t>
      </w:r>
      <w:bookmarkEnd w:id="748"/>
      <w:bookmarkEnd w:id="749"/>
      <w:bookmarkEnd w:id="750"/>
      <w:bookmarkEnd w:id="751"/>
      <w:bookmarkEnd w:id="752"/>
      <w:bookmarkEnd w:id="753"/>
      <w:bookmarkEnd w:id="754"/>
      <w:bookmarkEnd w:id="755"/>
      <w:bookmarkEnd w:id="756"/>
      <w:bookmarkEnd w:id="757"/>
      <w:r>
        <w:rPr>
          <w:rFonts w:hint="default" w:ascii="Times New Roman" w:hAnsi="Times New Roman" w:cs="Times New Roman"/>
          <w:color w:val="auto"/>
          <w:highlight w:val="none"/>
          <w:lang w:val="en-US" w:eastAsia="zh-CN"/>
        </w:rPr>
        <w:t>响应函</w:t>
      </w:r>
      <w:bookmarkEnd w:id="758"/>
    </w:p>
    <w:p w14:paraId="3BF00D32">
      <w:pPr>
        <w:tabs>
          <w:tab w:val="left" w:pos="2640"/>
        </w:tabs>
        <w:autoSpaceDE w:val="0"/>
        <w:autoSpaceDN w:val="0"/>
        <w:adjustRightInd w:val="0"/>
        <w:spacing w:line="400" w:lineRule="exac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u w:val="single"/>
        </w:rPr>
        <w:t>（</w:t>
      </w:r>
      <w:r>
        <w:rPr>
          <w:rFonts w:hint="default" w:ascii="Times New Roman" w:hAnsi="Times New Roman" w:cs="Times New Roman"/>
          <w:snapToGrid w:val="0"/>
          <w:color w:val="auto"/>
          <w:kern w:val="0"/>
          <w:szCs w:val="21"/>
          <w:highlight w:val="none"/>
          <w:u w:val="single"/>
          <w:lang w:eastAsia="zh-CN"/>
        </w:rPr>
        <w:t>采购人</w:t>
      </w:r>
      <w:r>
        <w:rPr>
          <w:rFonts w:hint="default" w:ascii="Times New Roman" w:hAnsi="Times New Roman" w:cs="Times New Roman"/>
          <w:snapToGrid w:val="0"/>
          <w:color w:val="auto"/>
          <w:kern w:val="0"/>
          <w:szCs w:val="21"/>
          <w:highlight w:val="none"/>
          <w:u w:val="single"/>
        </w:rPr>
        <w:t>名称）</w:t>
      </w:r>
      <w:r>
        <w:rPr>
          <w:rFonts w:hint="default" w:ascii="Times New Roman" w:hAnsi="Times New Roman" w:cs="Times New Roman"/>
          <w:snapToGrid w:val="0"/>
          <w:color w:val="auto"/>
          <w:kern w:val="0"/>
          <w:szCs w:val="21"/>
          <w:highlight w:val="none"/>
        </w:rPr>
        <w:t>：</w:t>
      </w:r>
    </w:p>
    <w:p w14:paraId="3458539C">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我方收到</w:t>
      </w:r>
      <w:r>
        <w:rPr>
          <w:rFonts w:hint="default" w:ascii="Times New Roman" w:hAnsi="Times New Roman" w:cs="Times New Roman"/>
          <w:b/>
          <w:bCs/>
          <w:snapToGrid w:val="0"/>
          <w:color w:val="auto"/>
          <w:kern w:val="0"/>
          <w:szCs w:val="21"/>
          <w:highlight w:val="none"/>
          <w:u w:val="single"/>
        </w:rPr>
        <w:tab/>
      </w:r>
      <w:r>
        <w:rPr>
          <w:rFonts w:hint="default" w:ascii="Times New Roman" w:hAnsi="Times New Roman" w:cs="Times New Roman"/>
          <w:b/>
          <w:bCs/>
          <w:snapToGrid w:val="0"/>
          <w:color w:val="auto"/>
          <w:kern w:val="0"/>
          <w:szCs w:val="21"/>
          <w:highlight w:val="none"/>
          <w:u w:val="single"/>
        </w:rPr>
        <w:tab/>
      </w:r>
      <w:r>
        <w:rPr>
          <w:rFonts w:hint="default" w:ascii="Times New Roman" w:hAnsi="Times New Roman" w:cs="Times New Roman"/>
          <w:b/>
          <w:bCs/>
          <w:snapToGrid w:val="0"/>
          <w:color w:val="auto"/>
          <w:kern w:val="0"/>
          <w:szCs w:val="21"/>
          <w:highlight w:val="none"/>
          <w:u w:val="single"/>
        </w:rPr>
        <w:t xml:space="preserve">       </w:t>
      </w:r>
      <w:r>
        <w:rPr>
          <w:rFonts w:hint="default" w:ascii="Times New Roman" w:hAnsi="Times New Roman" w:eastAsia="宋体"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val="en-US" w:eastAsia="zh-CN"/>
        </w:rPr>
        <w:t>询比采购</w:t>
      </w:r>
      <w:r>
        <w:rPr>
          <w:rFonts w:hint="default" w:ascii="Times New Roman" w:hAnsi="Times New Roman" w:eastAsia="宋体" w:cs="Times New Roman"/>
          <w:snapToGrid w:val="0"/>
          <w:color w:val="auto"/>
          <w:kern w:val="0"/>
          <w:szCs w:val="21"/>
          <w:highlight w:val="none"/>
        </w:rPr>
        <w:t>项目名称）的</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eastAsia="宋体" w:cs="Times New Roman"/>
          <w:snapToGrid w:val="0"/>
          <w:color w:val="auto"/>
          <w:kern w:val="0"/>
          <w:szCs w:val="21"/>
          <w:highlight w:val="none"/>
        </w:rPr>
        <w:t>，经详细研究，决定参加该项目的</w:t>
      </w:r>
      <w:r>
        <w:rPr>
          <w:rFonts w:hint="default" w:ascii="Times New Roman" w:hAnsi="Times New Roman" w:cs="Times New Roman"/>
          <w:snapToGrid w:val="0"/>
          <w:color w:val="auto"/>
          <w:kern w:val="0"/>
          <w:szCs w:val="21"/>
          <w:highlight w:val="none"/>
          <w:lang w:eastAsia="zh-CN"/>
        </w:rPr>
        <w:t>询比采购</w:t>
      </w:r>
      <w:r>
        <w:rPr>
          <w:rFonts w:hint="default" w:ascii="Times New Roman" w:hAnsi="Times New Roman" w:eastAsia="宋体" w:cs="Times New Roman"/>
          <w:snapToGrid w:val="0"/>
          <w:color w:val="auto"/>
          <w:kern w:val="0"/>
          <w:szCs w:val="21"/>
          <w:highlight w:val="none"/>
        </w:rPr>
        <w:t>。</w:t>
      </w:r>
    </w:p>
    <w:p w14:paraId="194DF1FC">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1.愿意按照</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eastAsia="宋体" w:cs="Times New Roman"/>
          <w:snapToGrid w:val="0"/>
          <w:color w:val="auto"/>
          <w:kern w:val="0"/>
          <w:szCs w:val="21"/>
          <w:highlight w:val="none"/>
        </w:rPr>
        <w:t>中的一切要求，</w:t>
      </w:r>
      <w:r>
        <w:rPr>
          <w:rFonts w:hint="default" w:ascii="Times New Roman" w:hAnsi="Times New Roman" w:cs="Times New Roman"/>
          <w:snapToGrid w:val="0"/>
          <w:color w:val="auto"/>
          <w:kern w:val="0"/>
          <w:szCs w:val="21"/>
          <w:highlight w:val="none"/>
        </w:rPr>
        <w:t>完成全部合同</w:t>
      </w:r>
      <w:r>
        <w:rPr>
          <w:rFonts w:hint="default" w:ascii="Times New Roman" w:hAnsi="Times New Roman" w:cs="Times New Roman"/>
          <w:snapToGrid w:val="0"/>
          <w:color w:val="auto"/>
          <w:kern w:val="0"/>
          <w:szCs w:val="21"/>
          <w:highlight w:val="none"/>
          <w:lang w:val="en-US" w:eastAsia="zh-CN"/>
        </w:rPr>
        <w:t>内容</w:t>
      </w:r>
      <w:r>
        <w:rPr>
          <w:rFonts w:hint="default" w:ascii="Times New Roman" w:hAnsi="Times New Roman" w:eastAsia="宋体" w:cs="Times New Roman"/>
          <w:snapToGrid w:val="0"/>
          <w:color w:val="auto"/>
          <w:kern w:val="0"/>
          <w:szCs w:val="21"/>
          <w:highlight w:val="none"/>
        </w:rPr>
        <w:t>，项目</w:t>
      </w:r>
      <w:r>
        <w:rPr>
          <w:rFonts w:hint="default" w:ascii="Times New Roman" w:hAnsi="Times New Roman" w:cs="Times New Roman"/>
          <w:snapToGrid w:val="0"/>
          <w:color w:val="auto"/>
          <w:kern w:val="0"/>
          <w:szCs w:val="21"/>
          <w:highlight w:val="none"/>
          <w:lang w:val="en-US" w:eastAsia="zh-CN"/>
        </w:rPr>
        <w:t>响应总</w:t>
      </w:r>
      <w:r>
        <w:rPr>
          <w:rFonts w:hint="default" w:ascii="Times New Roman" w:hAnsi="Times New Roman" w:eastAsia="宋体" w:cs="Times New Roman"/>
          <w:snapToGrid w:val="0"/>
          <w:color w:val="auto"/>
          <w:kern w:val="0"/>
          <w:szCs w:val="21"/>
          <w:highlight w:val="none"/>
        </w:rPr>
        <w:t>报价为人民币大写：</w:t>
      </w:r>
      <w:r>
        <w:rPr>
          <w:rFonts w:hint="default" w:ascii="Times New Roman" w:hAnsi="Times New Roman" w:eastAsia="宋体" w:cs="Times New Roman"/>
          <w:snapToGrid w:val="0"/>
          <w:color w:val="auto"/>
          <w:kern w:val="0"/>
          <w:szCs w:val="21"/>
          <w:highlight w:val="none"/>
          <w:u w:val="single"/>
        </w:rPr>
        <w:t xml:space="preserve">    </w:t>
      </w:r>
      <w:r>
        <w:rPr>
          <w:rFonts w:hint="default" w:ascii="Times New Roman" w:hAnsi="Times New Roman" w:eastAsia="宋体" w:cs="Times New Roman"/>
          <w:snapToGrid w:val="0"/>
          <w:color w:val="auto"/>
          <w:kern w:val="0"/>
          <w:szCs w:val="21"/>
          <w:highlight w:val="none"/>
          <w:u w:val="single"/>
          <w:lang w:val="en-US" w:eastAsia="zh-CN"/>
        </w:rPr>
        <w:t xml:space="preserve">   </w:t>
      </w:r>
      <w:r>
        <w:rPr>
          <w:rFonts w:hint="default" w:ascii="Times New Roman" w:hAnsi="Times New Roman" w:eastAsia="宋体"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u w:val="single"/>
          <w:lang w:val="en-US" w:eastAsia="zh-CN"/>
        </w:rPr>
        <w:t xml:space="preserve">        </w:t>
      </w:r>
      <w:r>
        <w:rPr>
          <w:rFonts w:hint="default" w:ascii="Times New Roman" w:hAnsi="Times New Roman" w:cs="Times New Roman"/>
          <w:snapToGrid w:val="0"/>
          <w:color w:val="auto"/>
          <w:kern w:val="0"/>
          <w:szCs w:val="21"/>
          <w:highlight w:val="none"/>
        </w:rPr>
        <w:t>）</w:t>
      </w:r>
      <w:r>
        <w:rPr>
          <w:rFonts w:hint="default" w:ascii="Times New Roman" w:hAnsi="Times New Roman" w:eastAsia="宋体" w:cs="Times New Roman"/>
          <w:snapToGrid w:val="0"/>
          <w:color w:val="auto"/>
          <w:kern w:val="0"/>
          <w:szCs w:val="21"/>
          <w:highlight w:val="none"/>
          <w:lang w:eastAsia="zh-CN"/>
        </w:rPr>
        <w:t>；</w:t>
      </w:r>
      <w:r>
        <w:rPr>
          <w:rFonts w:hint="eastAsia" w:cs="Times New Roman"/>
          <w:snapToGrid w:val="0"/>
          <w:color w:val="auto"/>
          <w:kern w:val="0"/>
          <w:szCs w:val="21"/>
          <w:highlight w:val="none"/>
          <w:lang w:val="en-US" w:eastAsia="zh-CN"/>
        </w:rPr>
        <w:t>报价率：</w:t>
      </w:r>
      <w:r>
        <w:rPr>
          <w:rFonts w:hint="eastAsia" w:cs="Times New Roman"/>
          <w:snapToGrid w:val="0"/>
          <w:color w:val="auto"/>
          <w:kern w:val="0"/>
          <w:szCs w:val="21"/>
          <w:highlight w:val="none"/>
          <w:u w:val="single"/>
          <w:lang w:val="en-US" w:eastAsia="zh-CN"/>
        </w:rPr>
        <w:t xml:space="preserve">      </w:t>
      </w:r>
      <w:r>
        <w:rPr>
          <w:rFonts w:hint="default" w:ascii="Times New Roman" w:hAnsi="Times New Roman" w:cs="Times New Roman"/>
          <w:snapToGrid w:val="0"/>
          <w:color w:val="auto"/>
          <w:kern w:val="0"/>
          <w:szCs w:val="21"/>
          <w:highlight w:val="none"/>
        </w:rPr>
        <w:t>。</w:t>
      </w:r>
      <w:r>
        <w:rPr>
          <w:rFonts w:hint="eastAsia" w:cs="Times New Roman"/>
          <w:snapToGrid w:val="0"/>
          <w:color w:val="auto"/>
          <w:kern w:val="0"/>
          <w:szCs w:val="21"/>
          <w:highlight w:val="none"/>
          <w:lang w:val="en-US" w:eastAsia="zh-CN"/>
        </w:rPr>
        <w:t>保函有效期</w:t>
      </w:r>
      <w:r>
        <w:rPr>
          <w:rFonts w:hint="default" w:cs="Times New Roman"/>
          <w:snapToGrid w:val="0"/>
          <w:color w:val="auto"/>
          <w:kern w:val="0"/>
          <w:szCs w:val="21"/>
          <w:highlight w:val="none"/>
          <w:u w:val="single"/>
          <w:lang w:val="en-US" w:eastAsia="zh-CN"/>
        </w:rPr>
        <w:t xml:space="preserve"> 1</w:t>
      </w:r>
      <w:r>
        <w:rPr>
          <w:rFonts w:hint="eastAsia" w:cs="Times New Roman"/>
          <w:snapToGrid w:val="0"/>
          <w:color w:val="auto"/>
          <w:kern w:val="0"/>
          <w:szCs w:val="21"/>
          <w:highlight w:val="none"/>
          <w:u w:val="single"/>
          <w:lang w:val="en-US" w:eastAsia="zh-CN"/>
        </w:rPr>
        <w:t>年半（</w:t>
      </w:r>
      <w:r>
        <w:rPr>
          <w:rFonts w:hint="default" w:cs="Times New Roman"/>
          <w:snapToGrid w:val="0"/>
          <w:color w:val="auto"/>
          <w:kern w:val="0"/>
          <w:szCs w:val="21"/>
          <w:highlight w:val="none"/>
          <w:u w:val="single"/>
          <w:lang w:val="en-US" w:eastAsia="zh-CN"/>
        </w:rPr>
        <w:t>548</w:t>
      </w:r>
      <w:r>
        <w:rPr>
          <w:rFonts w:hint="eastAsia" w:cs="Times New Roman"/>
          <w:snapToGrid w:val="0"/>
          <w:color w:val="auto"/>
          <w:kern w:val="0"/>
          <w:szCs w:val="21"/>
          <w:highlight w:val="none"/>
          <w:u w:val="single"/>
          <w:lang w:val="en-US" w:eastAsia="zh-CN"/>
        </w:rPr>
        <w:t>日历天）</w:t>
      </w:r>
      <w:r>
        <w:rPr>
          <w:rFonts w:hint="default" w:ascii="Times New Roman" w:hAnsi="Times New Roman" w:cs="Times New Roman"/>
          <w:snapToGrid w:val="0"/>
          <w:color w:val="auto"/>
          <w:kern w:val="0"/>
          <w:szCs w:val="21"/>
          <w:highlight w:val="none"/>
        </w:rPr>
        <w:t>，</w:t>
      </w:r>
      <w:r>
        <w:rPr>
          <w:rFonts w:hint="eastAsia" w:cs="Times New Roman"/>
          <w:snapToGrid w:val="0"/>
          <w:color w:val="auto"/>
          <w:kern w:val="0"/>
          <w:szCs w:val="21"/>
          <w:highlight w:val="none"/>
          <w:lang w:val="en-US" w:eastAsia="zh-CN"/>
        </w:rPr>
        <w:t>保函符合项目招标文件相关要求</w:t>
      </w:r>
      <w:r>
        <w:rPr>
          <w:rFonts w:hint="default" w:ascii="Times New Roman" w:hAnsi="Times New Roman" w:cs="Times New Roman"/>
          <w:snapToGrid w:val="0"/>
          <w:color w:val="auto"/>
          <w:kern w:val="0"/>
          <w:szCs w:val="21"/>
          <w:highlight w:val="none"/>
        </w:rPr>
        <w:t>。</w:t>
      </w:r>
    </w:p>
    <w:p w14:paraId="7413E1AD">
      <w:pPr>
        <w:autoSpaceDE w:val="0"/>
        <w:autoSpaceDN w:val="0"/>
        <w:adjustRightInd w:val="0"/>
        <w:spacing w:line="400" w:lineRule="exact"/>
        <w:ind w:firstLine="420" w:firstLineChars="200"/>
        <w:rPr>
          <w:rFonts w:hint="default" w:ascii="Times New Roman" w:hAnsi="Times New Roman" w:cs="Times New Roman"/>
          <w:snapToGrid w:val="0"/>
          <w:color w:val="auto"/>
          <w:kern w:val="0"/>
          <w:sz w:val="10"/>
          <w:szCs w:val="10"/>
          <w:highlight w:val="none"/>
        </w:rPr>
      </w:pPr>
      <w:r>
        <w:rPr>
          <w:rFonts w:hint="default" w:ascii="Times New Roman" w:hAnsi="Times New Roman" w:cs="Times New Roman"/>
          <w:snapToGrid w:val="0"/>
          <w:color w:val="auto"/>
          <w:kern w:val="0"/>
          <w:szCs w:val="21"/>
          <w:highlight w:val="none"/>
        </w:rPr>
        <w:t>2. 我方承诺响应</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规定的</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，在</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内不修改、撤销</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w:t>
      </w:r>
    </w:p>
    <w:p w14:paraId="262BC998">
      <w:pPr>
        <w:tabs>
          <w:tab w:val="left" w:pos="2730"/>
          <w:tab w:val="left" w:pos="7980"/>
        </w:tabs>
        <w:autoSpaceDE w:val="0"/>
        <w:autoSpaceDN w:val="0"/>
        <w:adjustRightInd w:val="0"/>
        <w:spacing w:line="400" w:lineRule="exact"/>
        <w:ind w:firstLine="420" w:firstLineChars="200"/>
        <w:rPr>
          <w:rFonts w:hint="default" w:ascii="Times New Roman" w:hAnsi="Times New Roman" w:cs="Times New Roman"/>
          <w:snapToGrid w:val="0"/>
          <w:color w:val="auto"/>
          <w:kern w:val="0"/>
          <w:sz w:val="10"/>
          <w:szCs w:val="10"/>
          <w:highlight w:val="none"/>
        </w:rPr>
      </w:pPr>
      <w:r>
        <w:rPr>
          <w:rFonts w:hint="default" w:ascii="Times New Roman" w:hAnsi="Times New Roman" w:cs="Times New Roman"/>
          <w:snapToGrid w:val="0"/>
          <w:color w:val="auto"/>
          <w:kern w:val="0"/>
          <w:szCs w:val="21"/>
          <w:highlight w:val="none"/>
        </w:rPr>
        <w:t>3. 随同本</w:t>
      </w:r>
      <w:r>
        <w:rPr>
          <w:rFonts w:hint="default" w:ascii="Times New Roman" w:hAnsi="Times New Roman" w:cs="Times New Roman"/>
          <w:snapToGrid w:val="0"/>
          <w:color w:val="auto"/>
          <w:kern w:val="0"/>
          <w:szCs w:val="21"/>
          <w:highlight w:val="none"/>
          <w:lang w:val="en-US" w:eastAsia="zh-CN"/>
        </w:rPr>
        <w:t>响应函</w:t>
      </w:r>
      <w:r>
        <w:rPr>
          <w:rFonts w:hint="default" w:ascii="Times New Roman" w:hAnsi="Times New Roman" w:cs="Times New Roman"/>
          <w:snapToGrid w:val="0"/>
          <w:color w:val="auto"/>
          <w:kern w:val="0"/>
          <w:szCs w:val="21"/>
          <w:highlight w:val="none"/>
        </w:rPr>
        <w:t>提交</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一份，金额为人民币（大写）</w:t>
      </w:r>
      <w:r>
        <w:rPr>
          <w:rFonts w:hint="eastAsia" w:cs="Times New Roman"/>
          <w:snapToGrid w:val="0"/>
          <w:color w:val="auto"/>
          <w:kern w:val="0"/>
          <w:szCs w:val="21"/>
          <w:highlight w:val="none"/>
          <w:u w:val="single"/>
          <w:lang w:val="en-US" w:eastAsia="zh-CN"/>
        </w:rPr>
        <w:t>/</w:t>
      </w:r>
      <w:r>
        <w:rPr>
          <w:rFonts w:hint="default" w:ascii="Times New Roman" w:hAnsi="Times New Roman" w:cs="Times New Roman"/>
          <w:snapToGrid w:val="0"/>
          <w:color w:val="auto"/>
          <w:kern w:val="0"/>
          <w:szCs w:val="21"/>
          <w:highlight w:val="none"/>
        </w:rPr>
        <w:t>（¥</w:t>
      </w:r>
      <w:r>
        <w:rPr>
          <w:rFonts w:hint="eastAsia" w:cs="Times New Roman"/>
          <w:snapToGrid w:val="0"/>
          <w:color w:val="auto"/>
          <w:kern w:val="0"/>
          <w:szCs w:val="21"/>
          <w:highlight w:val="none"/>
          <w:u w:val="single"/>
          <w:lang w:val="en-US" w:eastAsia="zh-CN"/>
        </w:rPr>
        <w:t>/</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有效期与</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一致，在此期间，若我方违反招投标有关法律、法规及本</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的相关规定，</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的受益人为</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w:t>
      </w:r>
    </w:p>
    <w:p w14:paraId="668EE65C">
      <w:pPr>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 如我方中</w:t>
      </w:r>
      <w:r>
        <w:rPr>
          <w:rFonts w:hint="default" w:ascii="Times New Roman" w:hAnsi="Times New Roman" w:cs="Times New Roman"/>
          <w:snapToGrid w:val="0"/>
          <w:color w:val="auto"/>
          <w:kern w:val="0"/>
          <w:szCs w:val="21"/>
          <w:highlight w:val="none"/>
          <w:lang w:val="en-US" w:eastAsia="zh-CN"/>
        </w:rPr>
        <w:t>选</w:t>
      </w:r>
      <w:r>
        <w:rPr>
          <w:rFonts w:hint="default" w:ascii="Times New Roman" w:hAnsi="Times New Roman" w:cs="Times New Roman"/>
          <w:snapToGrid w:val="0"/>
          <w:color w:val="auto"/>
          <w:kern w:val="0"/>
          <w:szCs w:val="21"/>
          <w:highlight w:val="none"/>
        </w:rPr>
        <w:t>：</w:t>
      </w:r>
    </w:p>
    <w:p w14:paraId="06890175">
      <w:pPr>
        <w:autoSpaceDE w:val="0"/>
        <w:autoSpaceDN w:val="0"/>
        <w:adjustRightInd w:val="0"/>
        <w:spacing w:line="400" w:lineRule="exact"/>
        <w:ind w:firstLine="420" w:firstLineChars="200"/>
        <w:rPr>
          <w:rFonts w:hint="default" w:ascii="Times New Roman" w:hAnsi="Times New Roman" w:cs="Times New Roman"/>
          <w:snapToGrid w:val="0"/>
          <w:color w:val="auto"/>
          <w:kern w:val="0"/>
          <w:sz w:val="10"/>
          <w:szCs w:val="10"/>
          <w:highlight w:val="none"/>
        </w:rPr>
      </w:pPr>
      <w:r>
        <w:rPr>
          <w:rFonts w:hint="default" w:ascii="Times New Roman" w:hAnsi="Times New Roman" w:cs="Times New Roman"/>
          <w:snapToGrid w:val="0"/>
          <w:color w:val="auto"/>
          <w:kern w:val="0"/>
          <w:szCs w:val="21"/>
          <w:highlight w:val="none"/>
        </w:rPr>
        <w:t>（1）我方承诺在收到</w:t>
      </w:r>
      <w:r>
        <w:rPr>
          <w:rFonts w:hint="default" w:ascii="Times New Roman" w:hAnsi="Times New Roman" w:cs="Times New Roman"/>
          <w:snapToGrid w:val="0"/>
          <w:color w:val="auto"/>
          <w:kern w:val="0"/>
          <w:szCs w:val="21"/>
          <w:highlight w:val="none"/>
          <w:lang w:eastAsia="zh-CN"/>
        </w:rPr>
        <w:t>成交通知书</w:t>
      </w:r>
      <w:r>
        <w:rPr>
          <w:rFonts w:hint="default" w:ascii="Times New Roman" w:hAnsi="Times New Roman" w:cs="Times New Roman"/>
          <w:snapToGrid w:val="0"/>
          <w:color w:val="auto"/>
          <w:kern w:val="0"/>
          <w:szCs w:val="21"/>
          <w:highlight w:val="none"/>
        </w:rPr>
        <w:t>后，在</w:t>
      </w:r>
      <w:r>
        <w:rPr>
          <w:rFonts w:hint="default" w:ascii="Times New Roman" w:hAnsi="Times New Roman" w:cs="Times New Roman"/>
          <w:snapToGrid w:val="0"/>
          <w:color w:val="auto"/>
          <w:kern w:val="0"/>
          <w:szCs w:val="21"/>
          <w:highlight w:val="none"/>
          <w:lang w:eastAsia="zh-CN"/>
        </w:rPr>
        <w:t>成交通知书</w:t>
      </w:r>
      <w:r>
        <w:rPr>
          <w:rFonts w:hint="default" w:ascii="Times New Roman" w:hAnsi="Times New Roman" w:cs="Times New Roman"/>
          <w:snapToGrid w:val="0"/>
          <w:color w:val="auto"/>
          <w:kern w:val="0"/>
          <w:szCs w:val="21"/>
          <w:highlight w:val="none"/>
        </w:rPr>
        <w:t>规定的期限内与你方签订合同。</w:t>
      </w:r>
    </w:p>
    <w:p w14:paraId="0A9D134D">
      <w:pPr>
        <w:autoSpaceDE w:val="0"/>
        <w:autoSpaceDN w:val="0"/>
        <w:adjustRightInd w:val="0"/>
        <w:spacing w:line="400" w:lineRule="exact"/>
        <w:ind w:firstLine="420" w:firstLineChars="200"/>
        <w:rPr>
          <w:rFonts w:hint="default" w:ascii="Times New Roman" w:hAnsi="Times New Roman" w:cs="Times New Roman"/>
          <w:snapToGrid w:val="0"/>
          <w:color w:val="auto"/>
          <w:kern w:val="0"/>
          <w:sz w:val="10"/>
          <w:szCs w:val="10"/>
          <w:highlight w:val="none"/>
        </w:rPr>
      </w:pPr>
      <w:r>
        <w:rPr>
          <w:rFonts w:hint="default" w:ascii="Times New Roman" w:hAnsi="Times New Roman" w:cs="Times New Roman"/>
          <w:snapToGrid w:val="0"/>
          <w:color w:val="auto"/>
          <w:kern w:val="0"/>
          <w:szCs w:val="21"/>
          <w:highlight w:val="none"/>
        </w:rPr>
        <w:t>（2）随同本</w:t>
      </w:r>
      <w:r>
        <w:rPr>
          <w:rFonts w:hint="default" w:ascii="Times New Roman" w:hAnsi="Times New Roman" w:cs="Times New Roman"/>
          <w:snapToGrid w:val="0"/>
          <w:color w:val="auto"/>
          <w:kern w:val="0"/>
          <w:szCs w:val="21"/>
          <w:highlight w:val="none"/>
          <w:lang w:val="en-US" w:eastAsia="zh-CN"/>
        </w:rPr>
        <w:t>响应函</w:t>
      </w:r>
      <w:r>
        <w:rPr>
          <w:rFonts w:hint="default" w:ascii="Times New Roman" w:hAnsi="Times New Roman" w:cs="Times New Roman"/>
          <w:snapToGrid w:val="0"/>
          <w:color w:val="auto"/>
          <w:kern w:val="0"/>
          <w:szCs w:val="21"/>
          <w:highlight w:val="none"/>
        </w:rPr>
        <w:t>递交的</w:t>
      </w:r>
      <w:r>
        <w:rPr>
          <w:rFonts w:hint="default" w:ascii="Times New Roman" w:hAnsi="Times New Roman" w:cs="Times New Roman"/>
          <w:snapToGrid w:val="0"/>
          <w:color w:val="auto"/>
          <w:kern w:val="0"/>
          <w:szCs w:val="21"/>
          <w:highlight w:val="none"/>
          <w:lang w:val="en-US" w:eastAsia="zh-CN"/>
        </w:rPr>
        <w:t>响应函</w:t>
      </w:r>
      <w:r>
        <w:rPr>
          <w:rFonts w:hint="default" w:ascii="Times New Roman" w:hAnsi="Times New Roman" w:cs="Times New Roman"/>
          <w:snapToGrid w:val="0"/>
          <w:color w:val="auto"/>
          <w:kern w:val="0"/>
          <w:szCs w:val="21"/>
          <w:highlight w:val="none"/>
        </w:rPr>
        <w:t>附录属于合同文件的组成部分。</w:t>
      </w:r>
    </w:p>
    <w:p w14:paraId="2F5A2675">
      <w:pPr>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val="en-US" w:eastAsia="zh-CN"/>
        </w:rPr>
        <w:t>3</w:t>
      </w:r>
      <w:r>
        <w:rPr>
          <w:rFonts w:hint="default" w:ascii="Times New Roman" w:hAnsi="Times New Roman" w:cs="Times New Roman"/>
          <w:snapToGrid w:val="0"/>
          <w:color w:val="auto"/>
          <w:kern w:val="0"/>
          <w:szCs w:val="21"/>
          <w:highlight w:val="none"/>
        </w:rPr>
        <w:t>）我方承诺在合同约定的期限内完成并移交全部合同</w:t>
      </w:r>
      <w:r>
        <w:rPr>
          <w:rFonts w:hint="default" w:ascii="Times New Roman" w:hAnsi="Times New Roman" w:cs="Times New Roman"/>
          <w:snapToGrid w:val="0"/>
          <w:color w:val="auto"/>
          <w:kern w:val="0"/>
          <w:szCs w:val="21"/>
          <w:highlight w:val="none"/>
          <w:lang w:val="en-US" w:eastAsia="zh-CN"/>
        </w:rPr>
        <w:t>内容</w:t>
      </w:r>
      <w:r>
        <w:rPr>
          <w:rFonts w:hint="default" w:ascii="Times New Roman" w:hAnsi="Times New Roman" w:cs="Times New Roman"/>
          <w:snapToGrid w:val="0"/>
          <w:color w:val="auto"/>
          <w:kern w:val="0"/>
          <w:szCs w:val="21"/>
          <w:highlight w:val="none"/>
        </w:rPr>
        <w:t>。</w:t>
      </w:r>
    </w:p>
    <w:p w14:paraId="6DE10FF6">
      <w:pPr>
        <w:autoSpaceDE w:val="0"/>
        <w:autoSpaceDN w:val="0"/>
        <w:adjustRightInd w:val="0"/>
        <w:spacing w:line="400" w:lineRule="exact"/>
        <w:ind w:firstLine="420" w:firstLineChars="200"/>
        <w:rPr>
          <w:rFonts w:hint="default" w:ascii="Times New Roman" w:hAnsi="Times New Roman" w:cs="Times New Roman"/>
          <w:snapToGrid w:val="0"/>
          <w:color w:val="auto"/>
          <w:kern w:val="0"/>
          <w:sz w:val="10"/>
          <w:szCs w:val="10"/>
          <w:highlight w:val="none"/>
        </w:rPr>
      </w:pP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val="en-US" w:eastAsia="zh-CN"/>
        </w:rPr>
        <w:t>4</w:t>
      </w:r>
      <w:r>
        <w:rPr>
          <w:rFonts w:hint="default" w:ascii="Times New Roman" w:hAnsi="Times New Roman" w:cs="Times New Roman"/>
          <w:snapToGrid w:val="0"/>
          <w:color w:val="auto"/>
          <w:kern w:val="0"/>
          <w:szCs w:val="21"/>
          <w:highlight w:val="none"/>
        </w:rPr>
        <w:t>）我方承诺以不低于</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第</w:t>
      </w:r>
      <w:r>
        <w:rPr>
          <w:rFonts w:hint="default" w:ascii="Times New Roman" w:hAnsi="Times New Roman" w:cs="Times New Roman"/>
          <w:snapToGrid w:val="0"/>
          <w:color w:val="auto"/>
          <w:kern w:val="0"/>
          <w:szCs w:val="21"/>
          <w:highlight w:val="none"/>
          <w:lang w:val="en-US" w:eastAsia="zh-CN"/>
        </w:rPr>
        <w:t>五</w:t>
      </w:r>
      <w:r>
        <w:rPr>
          <w:rFonts w:hint="default" w:ascii="Times New Roman" w:hAnsi="Times New Roman" w:cs="Times New Roman"/>
          <w:snapToGrid w:val="0"/>
          <w:color w:val="auto"/>
          <w:kern w:val="0"/>
          <w:szCs w:val="21"/>
          <w:highlight w:val="none"/>
        </w:rPr>
        <w:t>章</w:t>
      </w: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lang w:val="en-US" w:eastAsia="zh-CN"/>
        </w:rPr>
        <w:t>采购需求</w:t>
      </w: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rPr>
        <w:t>中所列的技术指标和参数要求完成全部合同</w:t>
      </w:r>
      <w:r>
        <w:rPr>
          <w:rFonts w:hint="default" w:ascii="Times New Roman" w:hAnsi="Times New Roman" w:cs="Times New Roman"/>
          <w:snapToGrid w:val="0"/>
          <w:color w:val="auto"/>
          <w:kern w:val="0"/>
          <w:szCs w:val="21"/>
          <w:highlight w:val="none"/>
          <w:lang w:val="en-US" w:eastAsia="zh-CN"/>
        </w:rPr>
        <w:t>内容</w:t>
      </w:r>
      <w:r>
        <w:rPr>
          <w:rFonts w:hint="default" w:ascii="Times New Roman" w:hAnsi="Times New Roman" w:cs="Times New Roman"/>
          <w:snapToGrid w:val="0"/>
          <w:color w:val="auto"/>
          <w:kern w:val="0"/>
          <w:szCs w:val="21"/>
          <w:highlight w:val="none"/>
        </w:rPr>
        <w:t>。</w:t>
      </w:r>
    </w:p>
    <w:p w14:paraId="4479F1CF">
      <w:pPr>
        <w:tabs>
          <w:tab w:val="left" w:pos="5985"/>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 我方</w:t>
      </w:r>
      <w:r>
        <w:rPr>
          <w:rFonts w:hint="default" w:ascii="Times New Roman" w:hAnsi="Times New Roman" w:cs="Times New Roman"/>
          <w:snapToGrid w:val="0"/>
          <w:color w:val="auto"/>
          <w:spacing w:val="-2"/>
          <w:kern w:val="0"/>
          <w:szCs w:val="21"/>
          <w:highlight w:val="none"/>
        </w:rPr>
        <w:t>在此声明，所递交的</w:t>
      </w:r>
      <w:r>
        <w:rPr>
          <w:rFonts w:hint="default" w:ascii="Times New Roman" w:hAnsi="Times New Roman" w:cs="Times New Roman"/>
          <w:snapToGrid w:val="0"/>
          <w:color w:val="auto"/>
          <w:spacing w:val="-2"/>
          <w:kern w:val="0"/>
          <w:szCs w:val="21"/>
          <w:highlight w:val="none"/>
          <w:lang w:eastAsia="zh-CN"/>
        </w:rPr>
        <w:t>响应文件</w:t>
      </w:r>
      <w:r>
        <w:rPr>
          <w:rFonts w:hint="default" w:ascii="Times New Roman" w:hAnsi="Times New Roman" w:cs="Times New Roman"/>
          <w:snapToGrid w:val="0"/>
          <w:color w:val="auto"/>
          <w:spacing w:val="-2"/>
          <w:kern w:val="0"/>
          <w:szCs w:val="21"/>
          <w:highlight w:val="none"/>
        </w:rPr>
        <w:t>及有关资料内容完整、真实和准确，且不存在第二章“</w:t>
      </w:r>
      <w:r>
        <w:rPr>
          <w:rFonts w:hint="default" w:ascii="Times New Roman" w:hAnsi="Times New Roman" w:cs="Times New Roman"/>
          <w:snapToGrid w:val="0"/>
          <w:color w:val="auto"/>
          <w:spacing w:val="-2"/>
          <w:kern w:val="0"/>
          <w:szCs w:val="21"/>
          <w:highlight w:val="none"/>
          <w:lang w:eastAsia="zh-CN"/>
        </w:rPr>
        <w:t>申请人</w:t>
      </w:r>
      <w:r>
        <w:rPr>
          <w:rFonts w:hint="default" w:ascii="Times New Roman" w:hAnsi="Times New Roman" w:cs="Times New Roman"/>
          <w:snapToGrid w:val="0"/>
          <w:color w:val="auto"/>
          <w:kern w:val="0"/>
          <w:szCs w:val="21"/>
          <w:highlight w:val="none"/>
        </w:rPr>
        <w:t>须知”第 1.4.3 项规定的任何一种情形。同时我方承诺接受</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及附件、澄清及修改通知中所有的内容。</w:t>
      </w:r>
    </w:p>
    <w:p w14:paraId="19C1A30F">
      <w:pPr>
        <w:tabs>
          <w:tab w:val="left" w:pos="5985"/>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6. </w:t>
      </w: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u w:val="single"/>
        </w:rPr>
        <w:t>（其他补充说明）</w:t>
      </w:r>
      <w:r>
        <w:rPr>
          <w:rFonts w:hint="default" w:ascii="Times New Roman" w:hAnsi="Times New Roman" w:cs="Times New Roman"/>
          <w:snapToGrid w:val="0"/>
          <w:color w:val="auto"/>
          <w:kern w:val="0"/>
          <w:szCs w:val="21"/>
          <w:highlight w:val="none"/>
        </w:rPr>
        <w:t>。</w:t>
      </w:r>
    </w:p>
    <w:p w14:paraId="277358E5">
      <w:pPr>
        <w:tabs>
          <w:tab w:val="left" w:pos="7140"/>
          <w:tab w:val="left" w:pos="7560"/>
          <w:tab w:val="left" w:pos="8300"/>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val="en-US" w:eastAsia="zh-CN"/>
        </w:rPr>
        <w:t>申 请</w:t>
      </w:r>
      <w:r>
        <w:rPr>
          <w:rFonts w:hint="default" w:ascii="Times New Roman" w:hAnsi="Times New Roman" w:cs="Times New Roman"/>
          <w:snapToGrid w:val="0"/>
          <w:color w:val="auto"/>
          <w:kern w:val="0"/>
          <w:szCs w:val="21"/>
          <w:highlight w:val="none"/>
        </w:rPr>
        <w:t xml:space="preserve"> 人：</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 xml:space="preserve">（盖单位公章） </w:t>
      </w:r>
    </w:p>
    <w:p w14:paraId="77FE1A23">
      <w:pPr>
        <w:tabs>
          <w:tab w:val="left" w:pos="7140"/>
          <w:tab w:val="left" w:pos="7560"/>
          <w:tab w:val="left" w:pos="8300"/>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法定代表人或其委托代理人：</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（签名或盖章）</w:t>
      </w:r>
    </w:p>
    <w:p w14:paraId="04220D99">
      <w:pPr>
        <w:tabs>
          <w:tab w:val="left" w:pos="7035"/>
          <w:tab w:val="left" w:pos="7560"/>
          <w:tab w:val="left" w:pos="8300"/>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地    址：</w:t>
      </w:r>
      <w:r>
        <w:rPr>
          <w:rFonts w:hint="default" w:ascii="Times New Roman" w:hAnsi="Times New Roman" w:cs="Times New Roman"/>
          <w:snapToGrid w:val="0"/>
          <w:color w:val="auto"/>
          <w:kern w:val="0"/>
          <w:szCs w:val="21"/>
          <w:highlight w:val="none"/>
          <w:u w:val="single"/>
        </w:rPr>
        <w:t xml:space="preserve">                                                                             </w:t>
      </w:r>
    </w:p>
    <w:p w14:paraId="5632321F">
      <w:pPr>
        <w:tabs>
          <w:tab w:val="left" w:pos="8300"/>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网    址：</w:t>
      </w:r>
      <w:r>
        <w:rPr>
          <w:rFonts w:hint="default" w:ascii="Times New Roman" w:hAnsi="Times New Roman" w:cs="Times New Roman"/>
          <w:snapToGrid w:val="0"/>
          <w:color w:val="auto"/>
          <w:kern w:val="0"/>
          <w:szCs w:val="21"/>
          <w:highlight w:val="none"/>
          <w:u w:val="single"/>
        </w:rPr>
        <w:t xml:space="preserve">                                                                            </w:t>
      </w:r>
    </w:p>
    <w:p w14:paraId="0FBF8EC7">
      <w:pPr>
        <w:tabs>
          <w:tab w:val="left" w:pos="8300"/>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u w:val="single"/>
        </w:rPr>
      </w:pPr>
      <w:r>
        <w:rPr>
          <w:rFonts w:hint="default" w:ascii="Times New Roman" w:hAnsi="Times New Roman" w:cs="Times New Roman"/>
          <w:snapToGrid w:val="0"/>
          <w:color w:val="auto"/>
          <w:kern w:val="0"/>
          <w:szCs w:val="21"/>
          <w:highlight w:val="none"/>
        </w:rPr>
        <w:t>单位电话（座机）：</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委托代理人电话（手机）：</w:t>
      </w:r>
      <w:r>
        <w:rPr>
          <w:rFonts w:hint="default" w:ascii="Times New Roman" w:hAnsi="Times New Roman" w:cs="Times New Roman"/>
          <w:snapToGrid w:val="0"/>
          <w:color w:val="auto"/>
          <w:kern w:val="0"/>
          <w:szCs w:val="21"/>
          <w:highlight w:val="none"/>
          <w:u w:val="single"/>
        </w:rPr>
        <w:t xml:space="preserve">                      </w:t>
      </w:r>
    </w:p>
    <w:p w14:paraId="76D51CB2">
      <w:pPr>
        <w:tabs>
          <w:tab w:val="left" w:pos="8300"/>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传    真：</w:t>
      </w:r>
      <w:r>
        <w:rPr>
          <w:rFonts w:hint="default" w:ascii="Times New Roman" w:hAnsi="Times New Roman" w:cs="Times New Roman"/>
          <w:snapToGrid w:val="0"/>
          <w:color w:val="auto"/>
          <w:kern w:val="0"/>
          <w:szCs w:val="21"/>
          <w:highlight w:val="none"/>
          <w:u w:val="single"/>
        </w:rPr>
        <w:t xml:space="preserve">                                                                            </w:t>
      </w:r>
    </w:p>
    <w:p w14:paraId="5B1A4A52">
      <w:pPr>
        <w:tabs>
          <w:tab w:val="left" w:pos="8300"/>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u w:val="single"/>
        </w:rPr>
      </w:pPr>
      <w:r>
        <w:rPr>
          <w:rFonts w:hint="default" w:ascii="Times New Roman" w:hAnsi="Times New Roman" w:cs="Times New Roman"/>
          <w:snapToGrid w:val="0"/>
          <w:color w:val="auto"/>
          <w:kern w:val="0"/>
          <w:szCs w:val="21"/>
          <w:highlight w:val="none"/>
        </w:rPr>
        <w:t>邮政编码：</w:t>
      </w:r>
      <w:r>
        <w:rPr>
          <w:rFonts w:hint="default" w:ascii="Times New Roman" w:hAnsi="Times New Roman" w:cs="Times New Roman"/>
          <w:snapToGrid w:val="0"/>
          <w:color w:val="auto"/>
          <w:kern w:val="0"/>
          <w:szCs w:val="21"/>
          <w:highlight w:val="none"/>
          <w:u w:val="single"/>
        </w:rPr>
        <w:t xml:space="preserve">                                                                            </w:t>
      </w:r>
    </w:p>
    <w:p w14:paraId="2106223D">
      <w:pPr>
        <w:tabs>
          <w:tab w:val="left" w:pos="8300"/>
        </w:tabs>
        <w:autoSpaceDE w:val="0"/>
        <w:autoSpaceDN w:val="0"/>
        <w:adjustRightInd w:val="0"/>
        <w:spacing w:line="400" w:lineRule="exact"/>
        <w:ind w:firstLine="400" w:firstLineChars="200"/>
        <w:rPr>
          <w:rFonts w:hint="default" w:ascii="Times New Roman" w:hAnsi="Times New Roman" w:cs="Times New Roman"/>
          <w:snapToGrid w:val="0"/>
          <w:color w:val="auto"/>
          <w:kern w:val="0"/>
          <w:sz w:val="20"/>
          <w:szCs w:val="20"/>
          <w:highlight w:val="none"/>
        </w:rPr>
      </w:pPr>
    </w:p>
    <w:p w14:paraId="1D49F9D8">
      <w:pPr>
        <w:tabs>
          <w:tab w:val="left" w:pos="8300"/>
        </w:tabs>
        <w:autoSpaceDE w:val="0"/>
        <w:autoSpaceDN w:val="0"/>
        <w:adjustRightInd w:val="0"/>
        <w:spacing w:line="400" w:lineRule="exact"/>
        <w:ind w:firstLine="420" w:firstLineChars="200"/>
        <w:jc w:val="righ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年</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月</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日</w:t>
      </w:r>
    </w:p>
    <w:p w14:paraId="7A499E21">
      <w:pPr>
        <w:tabs>
          <w:tab w:val="left" w:pos="8300"/>
        </w:tabs>
        <w:autoSpaceDE w:val="0"/>
        <w:autoSpaceDN w:val="0"/>
        <w:adjustRightInd w:val="0"/>
        <w:spacing w:line="400" w:lineRule="exact"/>
        <w:ind w:firstLine="420" w:firstLineChars="200"/>
        <w:jc w:val="right"/>
        <w:rPr>
          <w:rFonts w:hint="default" w:ascii="Times New Roman" w:hAnsi="Times New Roman" w:cs="Times New Roman"/>
          <w:color w:val="auto"/>
          <w:kern w:val="0"/>
          <w:szCs w:val="21"/>
          <w:highlight w:val="none"/>
        </w:rPr>
      </w:pPr>
    </w:p>
    <w:p w14:paraId="00B51A76">
      <w:pPr>
        <w:tabs>
          <w:tab w:val="left" w:pos="8300"/>
        </w:tabs>
        <w:autoSpaceDE w:val="0"/>
        <w:autoSpaceDN w:val="0"/>
        <w:adjustRightInd w:val="0"/>
        <w:spacing w:line="400" w:lineRule="exact"/>
        <w:ind w:firstLine="400" w:firstLineChars="200"/>
        <w:jc w:val="right"/>
        <w:rPr>
          <w:rFonts w:hint="default" w:ascii="Times New Roman" w:hAnsi="Times New Roman" w:cs="Times New Roman"/>
          <w:snapToGrid w:val="0"/>
          <w:color w:val="auto"/>
          <w:kern w:val="0"/>
          <w:sz w:val="20"/>
          <w:szCs w:val="20"/>
          <w:highlight w:val="none"/>
        </w:rPr>
      </w:pPr>
    </w:p>
    <w:p w14:paraId="48A1B4DC">
      <w:pPr>
        <w:pStyle w:val="4"/>
        <w:jc w:val="center"/>
        <w:rPr>
          <w:rFonts w:hint="default" w:ascii="Times New Roman" w:hAnsi="Times New Roman" w:cs="Times New Roman"/>
          <w:snapToGrid w:val="0"/>
          <w:color w:val="auto"/>
          <w:kern w:val="0"/>
          <w:szCs w:val="21"/>
          <w:highlight w:val="none"/>
        </w:rPr>
      </w:pPr>
      <w:bookmarkStart w:id="759" w:name="_Toc224103496"/>
      <w:bookmarkStart w:id="760" w:name="_Toc277082644"/>
      <w:bookmarkStart w:id="761" w:name="_Toc430530531"/>
      <w:bookmarkStart w:id="762" w:name="_Toc287607868"/>
      <w:bookmarkStart w:id="763" w:name="_Toc287620815"/>
      <w:r>
        <w:rPr>
          <w:rFonts w:hint="default" w:ascii="Times New Roman" w:hAnsi="Times New Roman" w:cs="Times New Roman"/>
          <w:color w:val="auto"/>
          <w:sz w:val="28"/>
          <w:highlight w:val="none"/>
        </w:rPr>
        <w:br w:type="page"/>
      </w:r>
      <w:bookmarkStart w:id="764" w:name="_Toc7786"/>
      <w:bookmarkStart w:id="765" w:name="_Toc3892"/>
      <w:bookmarkStart w:id="766" w:name="_Toc509218855"/>
      <w:bookmarkStart w:id="767" w:name="_Toc30967"/>
      <w:bookmarkStart w:id="768" w:name="_Toc534185832"/>
      <w:bookmarkStart w:id="769" w:name="_Toc2919"/>
      <w:r>
        <w:rPr>
          <w:rFonts w:hint="default" w:ascii="Times New Roman" w:hAnsi="Times New Roman" w:cs="Times New Roman"/>
          <w:color w:val="auto"/>
          <w:highlight w:val="none"/>
        </w:rPr>
        <w:t>（二）</w:t>
      </w:r>
      <w:r>
        <w:rPr>
          <w:rFonts w:hint="default" w:ascii="Times New Roman" w:hAnsi="Times New Roman" w:cs="Times New Roman"/>
          <w:color w:val="auto"/>
          <w:highlight w:val="none"/>
          <w:lang w:val="en-US" w:eastAsia="zh-CN"/>
        </w:rPr>
        <w:t>响应函</w:t>
      </w:r>
      <w:r>
        <w:rPr>
          <w:rFonts w:hint="default" w:ascii="Times New Roman" w:hAnsi="Times New Roman" w:cs="Times New Roman"/>
          <w:color w:val="auto"/>
          <w:highlight w:val="none"/>
        </w:rPr>
        <w:t>附录</w:t>
      </w:r>
      <w:bookmarkEnd w:id="759"/>
      <w:bookmarkEnd w:id="760"/>
      <w:bookmarkEnd w:id="761"/>
      <w:bookmarkEnd w:id="762"/>
      <w:bookmarkEnd w:id="763"/>
      <w:bookmarkEnd w:id="764"/>
      <w:bookmarkEnd w:id="765"/>
      <w:bookmarkEnd w:id="766"/>
      <w:bookmarkEnd w:id="767"/>
      <w:bookmarkEnd w:id="768"/>
      <w:bookmarkEnd w:id="769"/>
    </w:p>
    <w:tbl>
      <w:tblPr>
        <w:tblStyle w:val="47"/>
        <w:tblW w:w="440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976"/>
        <w:gridCol w:w="2270"/>
        <w:gridCol w:w="3912"/>
        <w:gridCol w:w="1207"/>
      </w:tblGrid>
      <w:tr w14:paraId="4A5AED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83" w:type="pct"/>
            <w:vAlign w:val="center"/>
          </w:tcPr>
          <w:p w14:paraId="0483EB7D">
            <w:pPr>
              <w:autoSpaceDE w:val="0"/>
              <w:autoSpaceDN w:val="0"/>
              <w:adjustRightInd w:val="0"/>
              <w:jc w:val="center"/>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序号</w:t>
            </w:r>
          </w:p>
        </w:tc>
        <w:tc>
          <w:tcPr>
            <w:tcW w:w="1356" w:type="pct"/>
            <w:vAlign w:val="center"/>
          </w:tcPr>
          <w:p w14:paraId="36E34DAA">
            <w:pPr>
              <w:autoSpaceDE w:val="0"/>
              <w:autoSpaceDN w:val="0"/>
              <w:adjustRightInd w:val="0"/>
              <w:jc w:val="center"/>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条款名称</w:t>
            </w:r>
          </w:p>
        </w:tc>
        <w:tc>
          <w:tcPr>
            <w:tcW w:w="2337" w:type="pct"/>
            <w:vAlign w:val="center"/>
          </w:tcPr>
          <w:p w14:paraId="41756C0A">
            <w:pPr>
              <w:autoSpaceDE w:val="0"/>
              <w:autoSpaceDN w:val="0"/>
              <w:adjustRightInd w:val="0"/>
              <w:jc w:val="center"/>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约定内容</w:t>
            </w:r>
          </w:p>
        </w:tc>
        <w:tc>
          <w:tcPr>
            <w:tcW w:w="721" w:type="pct"/>
            <w:vAlign w:val="center"/>
          </w:tcPr>
          <w:p w14:paraId="465F6362">
            <w:pPr>
              <w:autoSpaceDE w:val="0"/>
              <w:autoSpaceDN w:val="0"/>
              <w:adjustRightInd w:val="0"/>
              <w:jc w:val="center"/>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备注</w:t>
            </w:r>
          </w:p>
        </w:tc>
      </w:tr>
      <w:tr w14:paraId="18A5BF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83" w:type="pct"/>
            <w:vAlign w:val="center"/>
          </w:tcPr>
          <w:p w14:paraId="0F59E3A9">
            <w:pPr>
              <w:autoSpaceDE w:val="0"/>
              <w:autoSpaceDN w:val="0"/>
              <w:adjustRightInd w:val="0"/>
              <w:jc w:val="center"/>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w:t>
            </w:r>
          </w:p>
        </w:tc>
        <w:tc>
          <w:tcPr>
            <w:tcW w:w="1356" w:type="pct"/>
            <w:vAlign w:val="center"/>
          </w:tcPr>
          <w:p w14:paraId="28E5A368">
            <w:pPr>
              <w:autoSpaceDE w:val="0"/>
              <w:autoSpaceDN w:val="0"/>
              <w:adjustRightInd w:val="0"/>
              <w:jc w:val="center"/>
              <w:rPr>
                <w:rFonts w:hint="default" w:ascii="Times New Roman" w:hAnsi="Times New Roman" w:eastAsia="宋体" w:cs="Times New Roman"/>
                <w:snapToGrid w:val="0"/>
                <w:color w:val="auto"/>
                <w:kern w:val="0"/>
                <w:szCs w:val="21"/>
                <w:highlight w:val="none"/>
                <w:lang w:val="en-US" w:eastAsia="zh-CN"/>
              </w:rPr>
            </w:pPr>
            <w:r>
              <w:rPr>
                <w:rFonts w:hint="eastAsia" w:cs="Times New Roman"/>
                <w:snapToGrid w:val="0"/>
                <w:color w:val="auto"/>
                <w:kern w:val="0"/>
                <w:szCs w:val="21"/>
                <w:highlight w:val="none"/>
                <w:lang w:val="en-US" w:eastAsia="zh-CN"/>
              </w:rPr>
              <w:t>保函有效期</w:t>
            </w:r>
          </w:p>
        </w:tc>
        <w:tc>
          <w:tcPr>
            <w:tcW w:w="2337" w:type="pct"/>
            <w:vAlign w:val="center"/>
          </w:tcPr>
          <w:p w14:paraId="208E24F5">
            <w:pPr>
              <w:tabs>
                <w:tab w:val="left" w:pos="1560"/>
              </w:tabs>
              <w:autoSpaceDE w:val="0"/>
              <w:autoSpaceDN w:val="0"/>
              <w:adjustRightInd w:val="0"/>
              <w:jc w:val="center"/>
              <w:rPr>
                <w:rFonts w:hint="eastAsia" w:eastAsia="宋体" w:cs="Times New Roman"/>
                <w:snapToGrid w:val="0"/>
                <w:color w:val="auto"/>
                <w:kern w:val="0"/>
                <w:szCs w:val="21"/>
                <w:highlight w:val="none"/>
                <w:lang w:val="en-US" w:eastAsia="zh-CN"/>
              </w:rPr>
            </w:pPr>
            <w:r>
              <w:rPr>
                <w:rFonts w:hint="eastAsia" w:cs="Times New Roman"/>
                <w:snapToGrid w:val="0"/>
                <w:color w:val="auto"/>
                <w:kern w:val="0"/>
                <w:szCs w:val="21"/>
                <w:highlight w:val="none"/>
                <w:lang w:val="en-US" w:eastAsia="zh-CN"/>
              </w:rPr>
              <w:t>1</w:t>
            </w:r>
            <w:r>
              <w:rPr>
                <w:rFonts w:hint="default" w:ascii="Times New Roman" w:hAnsi="Times New Roman" w:cs="Times New Roman"/>
                <w:snapToGrid w:val="0"/>
                <w:color w:val="auto"/>
                <w:kern w:val="0"/>
                <w:szCs w:val="21"/>
                <w:highlight w:val="none"/>
              </w:rPr>
              <w:t>年</w:t>
            </w:r>
            <w:r>
              <w:rPr>
                <w:rFonts w:hint="eastAsia" w:cs="Times New Roman"/>
                <w:snapToGrid w:val="0"/>
                <w:color w:val="auto"/>
                <w:kern w:val="0"/>
                <w:szCs w:val="21"/>
                <w:highlight w:val="none"/>
                <w:lang w:val="en-US" w:eastAsia="zh-CN"/>
              </w:rPr>
              <w:t>半</w:t>
            </w:r>
          </w:p>
        </w:tc>
        <w:tc>
          <w:tcPr>
            <w:tcW w:w="721" w:type="pct"/>
            <w:vAlign w:val="center"/>
          </w:tcPr>
          <w:p w14:paraId="6CCB4FAA">
            <w:pPr>
              <w:autoSpaceDE w:val="0"/>
              <w:autoSpaceDN w:val="0"/>
              <w:adjustRightInd w:val="0"/>
              <w:jc w:val="center"/>
              <w:rPr>
                <w:rFonts w:hint="default" w:ascii="Times New Roman" w:hAnsi="Times New Roman" w:cs="Times New Roman"/>
                <w:snapToGrid w:val="0"/>
                <w:color w:val="auto"/>
                <w:kern w:val="0"/>
                <w:szCs w:val="21"/>
                <w:highlight w:val="none"/>
              </w:rPr>
            </w:pPr>
          </w:p>
        </w:tc>
      </w:tr>
      <w:tr w14:paraId="6F197B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609" w:hRule="exact"/>
        </w:trPr>
        <w:tc>
          <w:tcPr>
            <w:tcW w:w="583" w:type="pct"/>
            <w:vAlign w:val="center"/>
          </w:tcPr>
          <w:p w14:paraId="29CE2CDA">
            <w:pPr>
              <w:autoSpaceDE w:val="0"/>
              <w:autoSpaceDN w:val="0"/>
              <w:adjustRightInd w:val="0"/>
              <w:jc w:val="center"/>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w:t>
            </w:r>
          </w:p>
        </w:tc>
        <w:tc>
          <w:tcPr>
            <w:tcW w:w="1356" w:type="pct"/>
            <w:vAlign w:val="center"/>
          </w:tcPr>
          <w:p w14:paraId="201EAB8D">
            <w:pPr>
              <w:autoSpaceDE w:val="0"/>
              <w:autoSpaceDN w:val="0"/>
              <w:adjustRightInd w:val="0"/>
              <w:jc w:val="center"/>
              <w:rPr>
                <w:rFonts w:hint="default" w:ascii="Times New Roman" w:hAnsi="Times New Roman" w:eastAsia="宋体" w:cs="Times New Roman"/>
                <w:snapToGrid w:val="0"/>
                <w:color w:val="auto"/>
                <w:kern w:val="0"/>
                <w:szCs w:val="21"/>
                <w:highlight w:val="none"/>
                <w:lang w:val="en-US" w:eastAsia="zh-CN"/>
              </w:rPr>
            </w:pPr>
            <w:r>
              <w:rPr>
                <w:rFonts w:hint="eastAsia" w:cs="Times New Roman"/>
                <w:snapToGrid w:val="0"/>
                <w:color w:val="auto"/>
                <w:kern w:val="0"/>
                <w:szCs w:val="21"/>
                <w:highlight w:val="none"/>
                <w:lang w:val="en-US" w:eastAsia="zh-CN"/>
              </w:rPr>
              <w:t>保函质量</w:t>
            </w:r>
          </w:p>
        </w:tc>
        <w:tc>
          <w:tcPr>
            <w:tcW w:w="2337" w:type="pct"/>
            <w:vAlign w:val="center"/>
          </w:tcPr>
          <w:p w14:paraId="15DFCBDE">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我司为</w:t>
            </w:r>
            <w:r>
              <w:rPr>
                <w:rFonts w:hint="default" w:ascii="Times New Roman" w:hAnsi="Times New Roman" w:eastAsia="宋体" w:cs="Times New Roman"/>
                <w:snapToGrid w:val="0"/>
                <w:color w:val="auto"/>
                <w:kern w:val="0"/>
                <w:szCs w:val="21"/>
                <w:highlight w:val="none"/>
                <w:lang w:val="en-US" w:eastAsia="zh-CN"/>
              </w:rPr>
              <w:t>信用资质、履约能力、担保能力、赔付流程、安全保密等应符合履约保函、预付款担保业务条件的具有相应资格的银行或保险机构或融资担保公司，在渝依法设立总部或者设有分支机构，保函</w:t>
            </w:r>
            <w:r>
              <w:rPr>
                <w:rFonts w:hint="default" w:ascii="Times New Roman" w:hAnsi="Times New Roman" w:cs="Times New Roman"/>
                <w:snapToGrid w:val="0"/>
                <w:color w:val="auto"/>
                <w:kern w:val="0"/>
                <w:szCs w:val="21"/>
                <w:highlight w:val="none"/>
                <w:lang w:val="en-US" w:eastAsia="zh-CN"/>
              </w:rPr>
              <w:t>将</w:t>
            </w:r>
            <w:r>
              <w:rPr>
                <w:rFonts w:hint="default" w:ascii="Times New Roman" w:hAnsi="Times New Roman" w:eastAsia="宋体" w:cs="Times New Roman"/>
                <w:snapToGrid w:val="0"/>
                <w:color w:val="auto"/>
                <w:kern w:val="0"/>
                <w:szCs w:val="21"/>
                <w:highlight w:val="none"/>
                <w:lang w:val="en-US" w:eastAsia="zh-CN"/>
              </w:rPr>
              <w:t>注明在重庆市辖区范围内的核验地址和核验方式，并确保该纸质保函能在开立人在渝的总部或者分支机构进行核验。</w:t>
            </w:r>
            <w:r>
              <w:rPr>
                <w:rFonts w:hint="default" w:ascii="Times New Roman" w:hAnsi="Times New Roman" w:cs="Times New Roman"/>
                <w:snapToGrid w:val="0"/>
                <w:color w:val="auto"/>
                <w:kern w:val="0"/>
                <w:szCs w:val="21"/>
                <w:highlight w:val="none"/>
                <w:lang w:val="en-US" w:eastAsia="zh-CN"/>
              </w:rPr>
              <w:t>我司就本次服务出具的保函不可撤销且见索即付。</w:t>
            </w:r>
          </w:p>
          <w:p w14:paraId="32E94F2D">
            <w:pPr>
              <w:keepNext w:val="0"/>
              <w:keepLines w:val="0"/>
              <w:pageBreakBefore w:val="0"/>
              <w:widowControl w:val="0"/>
              <w:kinsoku/>
              <w:wordWrap/>
              <w:overflowPunct/>
              <w:topLinePunct w:val="0"/>
              <w:autoSpaceDE w:val="0"/>
              <w:autoSpaceDN w:val="0"/>
              <w:bidi w:val="0"/>
              <w:adjustRightInd w:val="0"/>
              <w:snapToGrid/>
              <w:ind w:firstLine="420" w:firstLineChars="200"/>
              <w:jc w:val="both"/>
              <w:textAlignment w:val="auto"/>
              <w:rPr>
                <w:rFonts w:hint="eastAsia" w:cs="Times New Roman"/>
                <w:color w:val="auto"/>
                <w:kern w:val="0"/>
                <w:szCs w:val="21"/>
                <w:highlight w:val="none"/>
                <w:lang w:val="en-US" w:eastAsia="zh-CN"/>
              </w:rPr>
            </w:pPr>
          </w:p>
        </w:tc>
        <w:tc>
          <w:tcPr>
            <w:tcW w:w="721" w:type="pct"/>
            <w:vAlign w:val="center"/>
          </w:tcPr>
          <w:p w14:paraId="74C061CF">
            <w:pPr>
              <w:autoSpaceDE w:val="0"/>
              <w:autoSpaceDN w:val="0"/>
              <w:adjustRightInd w:val="0"/>
              <w:jc w:val="center"/>
              <w:rPr>
                <w:rFonts w:hint="default" w:ascii="Times New Roman" w:hAnsi="Times New Roman" w:cs="Times New Roman"/>
                <w:snapToGrid w:val="0"/>
                <w:color w:val="auto"/>
                <w:kern w:val="0"/>
                <w:szCs w:val="21"/>
                <w:highlight w:val="none"/>
              </w:rPr>
            </w:pPr>
          </w:p>
        </w:tc>
      </w:tr>
      <w:tr w14:paraId="2FE100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82" w:hRule="exact"/>
        </w:trPr>
        <w:tc>
          <w:tcPr>
            <w:tcW w:w="583" w:type="pct"/>
            <w:vAlign w:val="center"/>
          </w:tcPr>
          <w:p w14:paraId="5E53D725">
            <w:pPr>
              <w:autoSpaceDE w:val="0"/>
              <w:autoSpaceDN w:val="0"/>
              <w:adjustRightInd w:val="0"/>
              <w:jc w:val="center"/>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w:t>
            </w:r>
          </w:p>
        </w:tc>
        <w:tc>
          <w:tcPr>
            <w:tcW w:w="1356" w:type="pct"/>
            <w:vAlign w:val="center"/>
          </w:tcPr>
          <w:p w14:paraId="03AD07AA">
            <w:pPr>
              <w:autoSpaceDE w:val="0"/>
              <w:autoSpaceDN w:val="0"/>
              <w:adjustRightInd w:val="0"/>
              <w:jc w:val="center"/>
              <w:rPr>
                <w:rFonts w:hint="eastAsia" w:ascii="Times New Roman" w:hAnsi="Times New Roman" w:eastAsia="宋体" w:cs="Times New Roman"/>
                <w:snapToGrid w:val="0"/>
                <w:color w:val="auto"/>
                <w:kern w:val="0"/>
                <w:szCs w:val="21"/>
                <w:highlight w:val="none"/>
                <w:lang w:eastAsia="zh-CN"/>
              </w:rPr>
            </w:pPr>
            <w:r>
              <w:rPr>
                <w:rFonts w:hint="eastAsia" w:cs="Times New Roman"/>
                <w:snapToGrid w:val="0"/>
                <w:color w:val="auto"/>
                <w:kern w:val="0"/>
                <w:szCs w:val="21"/>
                <w:highlight w:val="none"/>
                <w:lang w:val="en-US" w:eastAsia="zh-CN"/>
              </w:rPr>
              <w:t xml:space="preserve"> </w:t>
            </w:r>
          </w:p>
        </w:tc>
        <w:tc>
          <w:tcPr>
            <w:tcW w:w="2337" w:type="pct"/>
            <w:vAlign w:val="center"/>
          </w:tcPr>
          <w:p w14:paraId="4E9F928E">
            <w:pPr>
              <w:keepNext w:val="0"/>
              <w:keepLines w:val="0"/>
              <w:pageBreakBefore w:val="0"/>
              <w:widowControl w:val="0"/>
              <w:kinsoku/>
              <w:wordWrap/>
              <w:overflowPunct/>
              <w:topLinePunct w:val="0"/>
              <w:autoSpaceDE w:val="0"/>
              <w:autoSpaceDN w:val="0"/>
              <w:bidi w:val="0"/>
              <w:adjustRightInd w:val="0"/>
              <w:snapToGrid/>
              <w:ind w:firstLine="420" w:firstLineChars="200"/>
              <w:jc w:val="both"/>
              <w:textAlignment w:val="auto"/>
              <w:rPr>
                <w:rFonts w:hint="eastAsia" w:cs="Times New Roman"/>
                <w:snapToGrid w:val="0"/>
                <w:color w:val="auto"/>
                <w:kern w:val="0"/>
                <w:szCs w:val="21"/>
                <w:highlight w:val="none"/>
                <w:lang w:val="en-US" w:eastAsia="zh-CN"/>
              </w:rPr>
            </w:pPr>
          </w:p>
        </w:tc>
        <w:tc>
          <w:tcPr>
            <w:tcW w:w="721" w:type="pct"/>
            <w:vAlign w:val="center"/>
          </w:tcPr>
          <w:p w14:paraId="3A2D51CF">
            <w:pPr>
              <w:autoSpaceDE w:val="0"/>
              <w:autoSpaceDN w:val="0"/>
              <w:adjustRightInd w:val="0"/>
              <w:jc w:val="center"/>
              <w:rPr>
                <w:rFonts w:hint="default" w:ascii="Times New Roman" w:hAnsi="Times New Roman" w:cs="Times New Roman"/>
                <w:snapToGrid w:val="0"/>
                <w:color w:val="auto"/>
                <w:kern w:val="0"/>
                <w:szCs w:val="21"/>
                <w:highlight w:val="none"/>
              </w:rPr>
            </w:pPr>
          </w:p>
        </w:tc>
      </w:tr>
      <w:tr w14:paraId="43563A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83" w:type="pct"/>
            <w:vAlign w:val="center"/>
          </w:tcPr>
          <w:p w14:paraId="2D783C49">
            <w:pPr>
              <w:tabs>
                <w:tab w:val="left" w:pos="2051"/>
              </w:tabs>
              <w:autoSpaceDE w:val="0"/>
              <w:autoSpaceDN w:val="0"/>
              <w:adjustRightInd w:val="0"/>
              <w:jc w:val="center"/>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w:t>
            </w:r>
          </w:p>
        </w:tc>
        <w:tc>
          <w:tcPr>
            <w:tcW w:w="1356" w:type="pct"/>
            <w:vAlign w:val="center"/>
          </w:tcPr>
          <w:p w14:paraId="65825DC4">
            <w:pPr>
              <w:tabs>
                <w:tab w:val="left" w:pos="2051"/>
              </w:tabs>
              <w:autoSpaceDE w:val="0"/>
              <w:autoSpaceDN w:val="0"/>
              <w:adjustRightInd w:val="0"/>
              <w:jc w:val="center"/>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w:t>
            </w:r>
          </w:p>
        </w:tc>
        <w:tc>
          <w:tcPr>
            <w:tcW w:w="2337" w:type="pct"/>
            <w:vAlign w:val="center"/>
          </w:tcPr>
          <w:p w14:paraId="356D1C2B">
            <w:pPr>
              <w:tabs>
                <w:tab w:val="left" w:pos="2051"/>
              </w:tabs>
              <w:autoSpaceDE w:val="0"/>
              <w:autoSpaceDN w:val="0"/>
              <w:adjustRightInd w:val="0"/>
              <w:jc w:val="center"/>
              <w:rPr>
                <w:rFonts w:hint="default" w:ascii="Times New Roman" w:hAnsi="Times New Roman" w:cs="Times New Roman"/>
                <w:snapToGrid w:val="0"/>
                <w:color w:val="auto"/>
                <w:kern w:val="0"/>
                <w:szCs w:val="21"/>
                <w:highlight w:val="none"/>
              </w:rPr>
            </w:pPr>
          </w:p>
        </w:tc>
        <w:tc>
          <w:tcPr>
            <w:tcW w:w="721" w:type="pct"/>
            <w:vAlign w:val="center"/>
          </w:tcPr>
          <w:p w14:paraId="7F7A2B7D">
            <w:pPr>
              <w:autoSpaceDE w:val="0"/>
              <w:autoSpaceDN w:val="0"/>
              <w:adjustRightInd w:val="0"/>
              <w:jc w:val="center"/>
              <w:rPr>
                <w:rFonts w:hint="default" w:ascii="Times New Roman" w:hAnsi="Times New Roman" w:cs="Times New Roman"/>
                <w:snapToGrid w:val="0"/>
                <w:color w:val="auto"/>
                <w:kern w:val="0"/>
                <w:szCs w:val="21"/>
                <w:highlight w:val="none"/>
              </w:rPr>
            </w:pPr>
          </w:p>
        </w:tc>
      </w:tr>
      <w:tr w14:paraId="3BF786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83" w:type="pct"/>
            <w:vAlign w:val="center"/>
          </w:tcPr>
          <w:p w14:paraId="4CF9AE57">
            <w:pPr>
              <w:tabs>
                <w:tab w:val="left" w:pos="2051"/>
              </w:tabs>
              <w:autoSpaceDE w:val="0"/>
              <w:autoSpaceDN w:val="0"/>
              <w:adjustRightInd w:val="0"/>
              <w:jc w:val="center"/>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w:t>
            </w:r>
          </w:p>
        </w:tc>
        <w:tc>
          <w:tcPr>
            <w:tcW w:w="1356" w:type="pct"/>
            <w:vAlign w:val="center"/>
          </w:tcPr>
          <w:p w14:paraId="472983A8">
            <w:pPr>
              <w:tabs>
                <w:tab w:val="left" w:pos="2051"/>
              </w:tabs>
              <w:autoSpaceDE w:val="0"/>
              <w:autoSpaceDN w:val="0"/>
              <w:adjustRightInd w:val="0"/>
              <w:jc w:val="center"/>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w:t>
            </w:r>
          </w:p>
        </w:tc>
        <w:tc>
          <w:tcPr>
            <w:tcW w:w="2337" w:type="pct"/>
            <w:vAlign w:val="center"/>
          </w:tcPr>
          <w:p w14:paraId="4396836A">
            <w:pPr>
              <w:tabs>
                <w:tab w:val="left" w:pos="2051"/>
              </w:tabs>
              <w:autoSpaceDE w:val="0"/>
              <w:autoSpaceDN w:val="0"/>
              <w:adjustRightInd w:val="0"/>
              <w:jc w:val="center"/>
              <w:rPr>
                <w:rFonts w:hint="default" w:ascii="Times New Roman" w:hAnsi="Times New Roman" w:cs="Times New Roman"/>
                <w:snapToGrid w:val="0"/>
                <w:color w:val="auto"/>
                <w:kern w:val="0"/>
                <w:szCs w:val="21"/>
                <w:highlight w:val="none"/>
              </w:rPr>
            </w:pPr>
          </w:p>
        </w:tc>
        <w:tc>
          <w:tcPr>
            <w:tcW w:w="721" w:type="pct"/>
            <w:vAlign w:val="center"/>
          </w:tcPr>
          <w:p w14:paraId="4E2F02A9">
            <w:pPr>
              <w:autoSpaceDE w:val="0"/>
              <w:autoSpaceDN w:val="0"/>
              <w:adjustRightInd w:val="0"/>
              <w:jc w:val="center"/>
              <w:rPr>
                <w:rFonts w:hint="default" w:ascii="Times New Roman" w:hAnsi="Times New Roman" w:cs="Times New Roman"/>
                <w:snapToGrid w:val="0"/>
                <w:color w:val="auto"/>
                <w:kern w:val="0"/>
                <w:szCs w:val="21"/>
                <w:highlight w:val="none"/>
              </w:rPr>
            </w:pPr>
          </w:p>
        </w:tc>
      </w:tr>
    </w:tbl>
    <w:p w14:paraId="6192A4B9">
      <w:pPr>
        <w:spacing w:line="360" w:lineRule="auto"/>
        <w:rPr>
          <w:rFonts w:hint="default" w:ascii="Times New Roman" w:hAnsi="Times New Roman" w:cs="Times New Roman"/>
          <w:snapToGrid w:val="0"/>
          <w:color w:val="auto"/>
          <w:w w:val="99"/>
          <w:highlight w:val="none"/>
        </w:rPr>
      </w:pPr>
    </w:p>
    <w:p w14:paraId="6B0D1A9C">
      <w:pPr>
        <w:spacing w:line="360" w:lineRule="auto"/>
        <w:rPr>
          <w:rFonts w:hint="default" w:ascii="Times New Roman" w:hAnsi="Times New Roman" w:cs="Times New Roman"/>
          <w:snapToGrid w:val="0"/>
          <w:color w:val="auto"/>
          <w:highlight w:val="none"/>
        </w:rPr>
      </w:pPr>
    </w:p>
    <w:p w14:paraId="686F24A9">
      <w:pPr>
        <w:tabs>
          <w:tab w:val="left" w:pos="7140"/>
          <w:tab w:val="left" w:pos="7560"/>
          <w:tab w:val="left" w:pos="8300"/>
        </w:tabs>
        <w:autoSpaceDE w:val="0"/>
        <w:autoSpaceDN w:val="0"/>
        <w:adjustRightInd w:val="0"/>
        <w:spacing w:line="360" w:lineRule="auto"/>
        <w:ind w:right="210" w:firstLine="2396" w:firstLineChars="114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val="en-US" w:eastAsia="zh-CN"/>
        </w:rPr>
        <w:t>申请</w:t>
      </w:r>
      <w:r>
        <w:rPr>
          <w:rFonts w:hint="default" w:ascii="Times New Roman" w:hAnsi="Times New Roman" w:cs="Times New Roman"/>
          <w:snapToGrid w:val="0"/>
          <w:color w:val="auto"/>
          <w:kern w:val="0"/>
          <w:szCs w:val="21"/>
          <w:highlight w:val="none"/>
        </w:rPr>
        <w:t>人：</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 xml:space="preserve">（盖单位公章） </w:t>
      </w:r>
    </w:p>
    <w:p w14:paraId="3298F387">
      <w:pPr>
        <w:tabs>
          <w:tab w:val="left" w:pos="7140"/>
          <w:tab w:val="left" w:pos="7560"/>
          <w:tab w:val="left" w:pos="8300"/>
        </w:tabs>
        <w:autoSpaceDE w:val="0"/>
        <w:autoSpaceDN w:val="0"/>
        <w:adjustRightInd w:val="0"/>
        <w:spacing w:line="360" w:lineRule="auto"/>
        <w:ind w:right="210" w:firstLine="1984" w:firstLineChars="945"/>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   </w:t>
      </w:r>
    </w:p>
    <w:p w14:paraId="2FB59C0C">
      <w:pPr>
        <w:tabs>
          <w:tab w:val="left" w:pos="7140"/>
          <w:tab w:val="left" w:pos="7560"/>
          <w:tab w:val="left" w:pos="8300"/>
        </w:tabs>
        <w:autoSpaceDE w:val="0"/>
        <w:autoSpaceDN w:val="0"/>
        <w:adjustRightInd w:val="0"/>
        <w:spacing w:line="360" w:lineRule="auto"/>
        <w:ind w:right="210" w:firstLine="2415" w:firstLineChars="115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法定代表人或其委托代理人：</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 xml:space="preserve">（签名或盖章） </w:t>
      </w:r>
    </w:p>
    <w:p w14:paraId="7513C5A7">
      <w:pPr>
        <w:tabs>
          <w:tab w:val="left" w:pos="7140"/>
          <w:tab w:val="left" w:pos="7560"/>
          <w:tab w:val="left" w:pos="8300"/>
        </w:tabs>
        <w:autoSpaceDE w:val="0"/>
        <w:autoSpaceDN w:val="0"/>
        <w:adjustRightInd w:val="0"/>
        <w:spacing w:line="360" w:lineRule="auto"/>
        <w:ind w:right="210" w:firstLine="1995" w:firstLineChars="950"/>
        <w:rPr>
          <w:rFonts w:hint="default" w:ascii="Times New Roman" w:hAnsi="Times New Roman" w:cs="Times New Roman"/>
          <w:snapToGrid w:val="0"/>
          <w:color w:val="auto"/>
          <w:kern w:val="0"/>
          <w:szCs w:val="21"/>
          <w:highlight w:val="none"/>
        </w:rPr>
      </w:pPr>
    </w:p>
    <w:p w14:paraId="586D3553">
      <w:pPr>
        <w:pStyle w:val="4"/>
        <w:jc w:val="center"/>
        <w:rPr>
          <w:rFonts w:hint="default" w:ascii="Times New Roman" w:hAnsi="Times New Roman" w:cs="Times New Roman"/>
          <w:b w:val="0"/>
          <w:snapToGrid w:val="0"/>
          <w:color w:val="auto"/>
          <w:kern w:val="0"/>
          <w:sz w:val="30"/>
          <w:szCs w:val="30"/>
          <w:highlight w:val="none"/>
        </w:rPr>
      </w:pPr>
      <w:r>
        <w:rPr>
          <w:rFonts w:hint="default" w:ascii="Times New Roman" w:hAnsi="Times New Roman" w:cs="Times New Roman"/>
          <w:snapToGrid w:val="0"/>
          <w:color w:val="auto"/>
          <w:highlight w:val="none"/>
        </w:rPr>
        <w:br w:type="page"/>
      </w:r>
      <w:bookmarkStart w:id="770" w:name="_Toc8489"/>
      <w:bookmarkStart w:id="771" w:name="_Toc30804"/>
      <w:bookmarkStart w:id="772" w:name="_Toc430530532"/>
      <w:bookmarkStart w:id="773" w:name="_Toc8650"/>
      <w:bookmarkStart w:id="774" w:name="_Toc287607869"/>
      <w:bookmarkStart w:id="775" w:name="_Toc224103497"/>
      <w:bookmarkStart w:id="776" w:name="_Toc287620816"/>
      <w:bookmarkStart w:id="777" w:name="_Toc277082645"/>
      <w:bookmarkStart w:id="778" w:name="_Toc20964"/>
      <w:r>
        <w:rPr>
          <w:rFonts w:hint="default" w:ascii="Times New Roman" w:hAnsi="Times New Roman" w:cs="Times New Roman"/>
          <w:color w:val="auto"/>
          <w:sz w:val="30"/>
          <w:szCs w:val="30"/>
          <w:highlight w:val="none"/>
        </w:rPr>
        <w:t>（三）法定代表人身份证明或附有法定代表人身份证明的授权委托书</w:t>
      </w:r>
      <w:bookmarkEnd w:id="770"/>
      <w:bookmarkEnd w:id="771"/>
      <w:bookmarkEnd w:id="772"/>
      <w:bookmarkEnd w:id="773"/>
      <w:bookmarkEnd w:id="774"/>
      <w:bookmarkEnd w:id="775"/>
      <w:bookmarkEnd w:id="776"/>
      <w:bookmarkEnd w:id="777"/>
      <w:bookmarkEnd w:id="778"/>
    </w:p>
    <w:p w14:paraId="37D50E8A">
      <w:pPr>
        <w:spacing w:line="480" w:lineRule="auto"/>
        <w:jc w:val="center"/>
        <w:rPr>
          <w:rFonts w:hint="default" w:ascii="Times New Roman" w:hAnsi="Times New Roman" w:cs="Times New Roman"/>
          <w:color w:val="auto"/>
          <w:sz w:val="28"/>
          <w:highlight w:val="none"/>
        </w:rPr>
      </w:pPr>
      <w:r>
        <w:rPr>
          <w:rFonts w:hint="default" w:ascii="Times New Roman" w:hAnsi="Times New Roman" w:cs="Times New Roman"/>
          <w:color w:val="auto"/>
          <w:sz w:val="28"/>
          <w:highlight w:val="none"/>
        </w:rPr>
        <w:t>法定代表人身份证明</w:t>
      </w:r>
    </w:p>
    <w:p w14:paraId="6CAC84E1">
      <w:pPr>
        <w:spacing w:line="480" w:lineRule="auto"/>
        <w:jc w:val="center"/>
        <w:rPr>
          <w:rFonts w:hint="default" w:ascii="Times New Roman" w:hAnsi="Times New Roman" w:cs="Times New Roman"/>
          <w:color w:val="auto"/>
          <w:highlight w:val="none"/>
        </w:rPr>
      </w:pPr>
    </w:p>
    <w:p w14:paraId="28CD0D16">
      <w:pPr>
        <w:tabs>
          <w:tab w:val="left" w:pos="5565"/>
        </w:tabs>
        <w:autoSpaceDE w:val="0"/>
        <w:autoSpaceDN w:val="0"/>
        <w:adjustRightInd w:val="0"/>
        <w:snapToGrid w:val="0"/>
        <w:spacing w:line="480" w:lineRule="auto"/>
        <w:ind w:firstLine="390" w:firstLineChars="1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名称：</w:t>
      </w:r>
      <w:r>
        <w:rPr>
          <w:rFonts w:hint="default" w:ascii="Times New Roman" w:hAnsi="Times New Roman" w:cs="Times New Roman"/>
          <w:color w:val="auto"/>
          <w:w w:val="200"/>
          <w:kern w:val="0"/>
          <w:szCs w:val="21"/>
          <w:highlight w:val="none"/>
          <w:u w:val="single"/>
        </w:rPr>
        <w:t xml:space="preserve">                                     </w:t>
      </w:r>
    </w:p>
    <w:p w14:paraId="334D6F9D">
      <w:pPr>
        <w:tabs>
          <w:tab w:val="left" w:pos="5475"/>
        </w:tabs>
        <w:autoSpaceDE w:val="0"/>
        <w:autoSpaceDN w:val="0"/>
        <w:adjustRightInd w:val="0"/>
        <w:snapToGrid w:val="0"/>
        <w:spacing w:line="480" w:lineRule="auto"/>
        <w:ind w:firstLine="390" w:firstLineChars="1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单位性质：</w:t>
      </w:r>
      <w:r>
        <w:rPr>
          <w:rFonts w:hint="default" w:ascii="Times New Roman" w:hAnsi="Times New Roman" w:cs="Times New Roman"/>
          <w:color w:val="auto"/>
          <w:w w:val="200"/>
          <w:kern w:val="0"/>
          <w:szCs w:val="21"/>
          <w:highlight w:val="none"/>
          <w:u w:val="single"/>
        </w:rPr>
        <w:t xml:space="preserve">                                     </w:t>
      </w:r>
    </w:p>
    <w:p w14:paraId="5B01E6C1">
      <w:pPr>
        <w:tabs>
          <w:tab w:val="left" w:pos="5475"/>
        </w:tabs>
        <w:autoSpaceDE w:val="0"/>
        <w:autoSpaceDN w:val="0"/>
        <w:adjustRightInd w:val="0"/>
        <w:snapToGrid w:val="0"/>
        <w:spacing w:line="480" w:lineRule="auto"/>
        <w:ind w:firstLine="390" w:firstLineChars="1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地    址：</w:t>
      </w:r>
      <w:r>
        <w:rPr>
          <w:rFonts w:hint="default" w:ascii="Times New Roman" w:hAnsi="Times New Roman" w:cs="Times New Roman"/>
          <w:color w:val="auto"/>
          <w:w w:val="200"/>
          <w:kern w:val="0"/>
          <w:szCs w:val="21"/>
          <w:highlight w:val="none"/>
          <w:u w:val="single"/>
        </w:rPr>
        <w:t xml:space="preserve">                                     </w:t>
      </w:r>
    </w:p>
    <w:p w14:paraId="7CE08C76">
      <w:pPr>
        <w:tabs>
          <w:tab w:val="left" w:pos="2520"/>
          <w:tab w:val="left" w:pos="3836"/>
        </w:tabs>
        <w:autoSpaceDE w:val="0"/>
        <w:autoSpaceDN w:val="0"/>
        <w:adjustRightInd w:val="0"/>
        <w:snapToGrid w:val="0"/>
        <w:spacing w:line="480" w:lineRule="auto"/>
        <w:ind w:firstLine="390" w:firstLineChars="186"/>
        <w:jc w:val="left"/>
        <w:rPr>
          <w:rFonts w:hint="default" w:ascii="Times New Roman" w:hAnsi="Times New Roman" w:cs="Times New Roman"/>
          <w:color w:val="auto"/>
          <w:kern w:val="0"/>
          <w:sz w:val="10"/>
          <w:szCs w:val="10"/>
          <w:highlight w:val="none"/>
        </w:rPr>
      </w:pPr>
      <w:r>
        <w:rPr>
          <w:rFonts w:hint="default" w:ascii="Times New Roman" w:hAnsi="Times New Roman" w:cs="Times New Roman"/>
          <w:color w:val="auto"/>
          <w:kern w:val="0"/>
          <w:szCs w:val="21"/>
          <w:highlight w:val="none"/>
        </w:rPr>
        <w:t>成立时间：</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年</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月</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日</w:t>
      </w:r>
    </w:p>
    <w:p w14:paraId="60651D76">
      <w:pPr>
        <w:tabs>
          <w:tab w:val="left" w:pos="5475"/>
        </w:tabs>
        <w:autoSpaceDE w:val="0"/>
        <w:autoSpaceDN w:val="0"/>
        <w:adjustRightInd w:val="0"/>
        <w:snapToGrid w:val="0"/>
        <w:spacing w:line="480" w:lineRule="auto"/>
        <w:ind w:firstLine="390" w:firstLineChars="1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经营期限：</w:t>
      </w:r>
      <w:r>
        <w:rPr>
          <w:rFonts w:hint="default" w:ascii="Times New Roman" w:hAnsi="Times New Roman" w:cs="Times New Roman"/>
          <w:color w:val="auto"/>
          <w:w w:val="200"/>
          <w:kern w:val="0"/>
          <w:szCs w:val="21"/>
          <w:highlight w:val="none"/>
          <w:u w:val="single"/>
        </w:rPr>
        <w:t xml:space="preserve">                                     </w:t>
      </w:r>
    </w:p>
    <w:p w14:paraId="2BF0CF4D">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姓名：</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性别</w:t>
      </w:r>
      <w:r>
        <w:rPr>
          <w:rFonts w:hint="default" w:ascii="Times New Roman" w:hAnsi="Times New Roman" w:cs="Times New Roman"/>
          <w:color w:val="auto"/>
          <w:spacing w:val="-1"/>
          <w:kern w:val="0"/>
          <w:szCs w:val="21"/>
          <w:highlight w:val="none"/>
        </w:rPr>
        <w:t>：</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spacing w:val="-1"/>
          <w:kern w:val="0"/>
          <w:szCs w:val="21"/>
          <w:highlight w:val="none"/>
        </w:rPr>
        <w:t>年</w:t>
      </w:r>
      <w:r>
        <w:rPr>
          <w:rFonts w:hint="default" w:ascii="Times New Roman" w:hAnsi="Times New Roman" w:cs="Times New Roman"/>
          <w:color w:val="auto"/>
          <w:kern w:val="0"/>
          <w:szCs w:val="21"/>
          <w:highlight w:val="none"/>
        </w:rPr>
        <w:t>龄：</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职务：</w:t>
      </w:r>
      <w:r>
        <w:rPr>
          <w:rFonts w:hint="default" w:ascii="Times New Roman" w:hAnsi="Times New Roman" w:cs="Times New Roman"/>
          <w:color w:val="auto"/>
          <w:kern w:val="0"/>
          <w:szCs w:val="21"/>
          <w:highlight w:val="none"/>
          <w:u w:val="single"/>
        </w:rPr>
        <w:t xml:space="preserve">               </w:t>
      </w:r>
    </w:p>
    <w:p w14:paraId="18C7114D">
      <w:pPr>
        <w:tabs>
          <w:tab w:val="left" w:pos="3360"/>
        </w:tabs>
        <w:autoSpaceDE w:val="0"/>
        <w:autoSpaceDN w:val="0"/>
        <w:adjustRightInd w:val="0"/>
        <w:snapToGrid w:val="0"/>
        <w:spacing w:line="480" w:lineRule="auto"/>
        <w:ind w:firstLine="390" w:firstLineChars="1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系</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u w:val="single"/>
          <w:lang w:eastAsia="zh-CN"/>
        </w:rPr>
        <w:t>申请人</w:t>
      </w:r>
      <w:r>
        <w:rPr>
          <w:rFonts w:hint="default" w:ascii="Times New Roman" w:hAnsi="Times New Roman" w:cs="Times New Roman"/>
          <w:color w:val="auto"/>
          <w:kern w:val="0"/>
          <w:szCs w:val="21"/>
          <w:highlight w:val="none"/>
          <w:u w:val="single"/>
        </w:rPr>
        <w:t>名称）</w:t>
      </w:r>
      <w:r>
        <w:rPr>
          <w:rFonts w:hint="default" w:ascii="Times New Roman" w:hAnsi="Times New Roman" w:cs="Times New Roman"/>
          <w:color w:val="auto"/>
          <w:kern w:val="0"/>
          <w:szCs w:val="21"/>
          <w:highlight w:val="none"/>
        </w:rPr>
        <w:t>的法定代表人。</w:t>
      </w:r>
    </w:p>
    <w:p w14:paraId="7D06B073">
      <w:pPr>
        <w:tabs>
          <w:tab w:val="left" w:pos="3360"/>
        </w:tabs>
        <w:autoSpaceDE w:val="0"/>
        <w:autoSpaceDN w:val="0"/>
        <w:adjustRightInd w:val="0"/>
        <w:snapToGrid w:val="0"/>
        <w:spacing w:line="480" w:lineRule="auto"/>
        <w:ind w:firstLine="390" w:firstLineChars="1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特此证明。</w:t>
      </w:r>
    </w:p>
    <w:p w14:paraId="44F1F6BB">
      <w:pPr>
        <w:autoSpaceDE w:val="0"/>
        <w:autoSpaceDN w:val="0"/>
        <w:adjustRightInd w:val="0"/>
        <w:snapToGrid w:val="0"/>
        <w:spacing w:line="480" w:lineRule="auto"/>
        <w:ind w:firstLine="810" w:firstLineChars="3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附：法定代表人身份证复印件（双面）</w:t>
      </w:r>
    </w:p>
    <w:p w14:paraId="21DED3A4">
      <w:pPr>
        <w:pStyle w:val="17"/>
        <w:spacing w:after="0" w:line="360" w:lineRule="auto"/>
        <w:rPr>
          <w:rFonts w:hint="default" w:ascii="Times New Roman" w:hAnsi="Times New Roman" w:cs="Times New Roman"/>
          <w:color w:val="auto"/>
          <w:szCs w:val="21"/>
          <w:highlight w:val="none"/>
        </w:rPr>
      </w:pPr>
    </w:p>
    <w:p w14:paraId="25C7730F">
      <w:pPr>
        <w:pStyle w:val="17"/>
        <w:spacing w:after="0" w:line="360" w:lineRule="auto"/>
        <w:rPr>
          <w:rFonts w:hint="default" w:ascii="Times New Roman" w:hAnsi="Times New Roman" w:cs="Times New Roman"/>
          <w:color w:val="auto"/>
          <w:szCs w:val="21"/>
          <w:highlight w:val="none"/>
        </w:rPr>
      </w:pPr>
    </w:p>
    <w:p w14:paraId="29F42378">
      <w:pPr>
        <w:pStyle w:val="17"/>
        <w:spacing w:after="0" w:line="360" w:lineRule="auto"/>
        <w:rPr>
          <w:rFonts w:hint="default" w:ascii="Times New Roman" w:hAnsi="Times New Roman" w:cs="Times New Roman"/>
          <w:color w:val="auto"/>
          <w:szCs w:val="21"/>
          <w:highlight w:val="none"/>
        </w:rPr>
      </w:pPr>
    </w:p>
    <w:p w14:paraId="164C81B3">
      <w:pPr>
        <w:pStyle w:val="17"/>
        <w:spacing w:after="0" w:line="360" w:lineRule="auto"/>
        <w:rPr>
          <w:rFonts w:hint="default" w:ascii="Times New Roman" w:hAnsi="Times New Roman" w:cs="Times New Roman"/>
          <w:color w:val="auto"/>
          <w:szCs w:val="21"/>
          <w:highlight w:val="none"/>
        </w:rPr>
      </w:pPr>
    </w:p>
    <w:p w14:paraId="3B7A1D72">
      <w:pPr>
        <w:pStyle w:val="17"/>
        <w:spacing w:after="0" w:line="360" w:lineRule="auto"/>
        <w:rPr>
          <w:rFonts w:hint="default" w:ascii="Times New Roman" w:hAnsi="Times New Roman" w:cs="Times New Roman"/>
          <w:color w:val="auto"/>
          <w:szCs w:val="21"/>
          <w:highlight w:val="none"/>
        </w:rPr>
      </w:pPr>
    </w:p>
    <w:p w14:paraId="5EF9336C">
      <w:pPr>
        <w:pStyle w:val="17"/>
        <w:spacing w:after="0" w:line="360" w:lineRule="auto"/>
        <w:rPr>
          <w:rFonts w:hint="default" w:ascii="Times New Roman" w:hAnsi="Times New Roman" w:cs="Times New Roman"/>
          <w:color w:val="auto"/>
          <w:szCs w:val="21"/>
          <w:highlight w:val="none"/>
        </w:rPr>
      </w:pPr>
    </w:p>
    <w:p w14:paraId="16F65BA0">
      <w:pPr>
        <w:autoSpaceDE w:val="0"/>
        <w:autoSpaceDN w:val="0"/>
        <w:adjustRightInd w:val="0"/>
        <w:snapToGrid w:val="0"/>
        <w:spacing w:line="480" w:lineRule="auto"/>
        <w:ind w:firstLine="420" w:firstLineChars="200"/>
        <w:jc w:val="righ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u w:val="single"/>
        </w:rPr>
        <w:tab/>
      </w:r>
      <w:r>
        <w:rPr>
          <w:rFonts w:hint="default" w:ascii="Times New Roman" w:hAnsi="Times New Roman" w:cs="Times New Roman"/>
          <w:color w:val="auto"/>
          <w:spacing w:val="-1"/>
          <w:kern w:val="0"/>
          <w:szCs w:val="21"/>
          <w:highlight w:val="none"/>
        </w:rPr>
        <w:t>（</w:t>
      </w:r>
      <w:r>
        <w:rPr>
          <w:rFonts w:hint="default" w:ascii="Times New Roman" w:hAnsi="Times New Roman" w:cs="Times New Roman"/>
          <w:color w:val="auto"/>
          <w:kern w:val="0"/>
          <w:szCs w:val="21"/>
          <w:highlight w:val="none"/>
        </w:rPr>
        <w:t>盖单位公章）</w:t>
      </w:r>
    </w:p>
    <w:p w14:paraId="74357637">
      <w:pPr>
        <w:autoSpaceDE w:val="0"/>
        <w:autoSpaceDN w:val="0"/>
        <w:adjustRightInd w:val="0"/>
        <w:snapToGrid w:val="0"/>
        <w:spacing w:line="480" w:lineRule="auto"/>
        <w:jc w:val="left"/>
        <w:rPr>
          <w:rFonts w:hint="default" w:ascii="Times New Roman" w:hAnsi="Times New Roman" w:cs="Times New Roman"/>
          <w:color w:val="auto"/>
          <w:kern w:val="0"/>
          <w:sz w:val="20"/>
          <w:szCs w:val="20"/>
          <w:highlight w:val="none"/>
        </w:rPr>
      </w:pPr>
    </w:p>
    <w:p w14:paraId="21872D9C">
      <w:pPr>
        <w:tabs>
          <w:tab w:val="left" w:pos="4935"/>
          <w:tab w:val="left" w:pos="5460"/>
          <w:tab w:val="left" w:pos="6400"/>
        </w:tabs>
        <w:wordWrap w:val="0"/>
        <w:autoSpaceDE w:val="0"/>
        <w:autoSpaceDN w:val="0"/>
        <w:adjustRightInd w:val="0"/>
        <w:snapToGrid w:val="0"/>
        <w:spacing w:line="480" w:lineRule="auto"/>
        <w:ind w:firstLine="3780"/>
        <w:jc w:val="right"/>
        <w:rPr>
          <w:rFonts w:hint="default" w:ascii="Times New Roman" w:hAnsi="Times New Roman" w:cs="Times New Roman"/>
          <w:color w:val="auto"/>
          <w:kern w:val="0"/>
          <w:szCs w:val="21"/>
          <w:highlight w:val="none"/>
        </w:rPr>
      </w:pP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年</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月</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 xml:space="preserve">日  </w:t>
      </w:r>
    </w:p>
    <w:p w14:paraId="0746D8CA">
      <w:pPr>
        <w:autoSpaceDE w:val="0"/>
        <w:autoSpaceDN w:val="0"/>
        <w:adjustRightInd w:val="0"/>
        <w:snapToGrid w:val="0"/>
        <w:spacing w:line="360" w:lineRule="auto"/>
        <w:jc w:val="left"/>
        <w:rPr>
          <w:rFonts w:hint="default" w:ascii="Times New Roman" w:hAnsi="Times New Roman" w:cs="Times New Roman"/>
          <w:color w:val="auto"/>
          <w:kern w:val="0"/>
          <w:highlight w:val="none"/>
        </w:rPr>
      </w:pPr>
    </w:p>
    <w:p w14:paraId="6AB069BF">
      <w:pPr>
        <w:autoSpaceDE w:val="0"/>
        <w:autoSpaceDN w:val="0"/>
        <w:adjustRightInd w:val="0"/>
        <w:snapToGrid w:val="0"/>
        <w:spacing w:line="360" w:lineRule="auto"/>
        <w:jc w:val="left"/>
        <w:rPr>
          <w:rFonts w:hint="default" w:ascii="Times New Roman" w:hAnsi="Times New Roman" w:cs="Times New Roman"/>
          <w:color w:val="auto"/>
          <w:kern w:val="0"/>
          <w:highlight w:val="none"/>
        </w:rPr>
      </w:pPr>
    </w:p>
    <w:p w14:paraId="6A4D5F75">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注：法定代表人身份证明需按上述格式填写完整，不可缺少内容。在此基础上增加内容的不影响其有效性。</w:t>
      </w:r>
    </w:p>
    <w:p w14:paraId="65911385">
      <w:pPr>
        <w:autoSpaceDE w:val="0"/>
        <w:autoSpaceDN w:val="0"/>
        <w:adjustRightInd w:val="0"/>
        <w:snapToGrid w:val="0"/>
        <w:spacing w:line="360" w:lineRule="auto"/>
        <w:jc w:val="left"/>
        <w:rPr>
          <w:rFonts w:hint="default" w:ascii="Times New Roman" w:hAnsi="Times New Roman" w:cs="Times New Roman"/>
          <w:color w:val="auto"/>
          <w:kern w:val="0"/>
          <w:highlight w:val="none"/>
        </w:rPr>
      </w:pPr>
    </w:p>
    <w:p w14:paraId="3915A493">
      <w:pPr>
        <w:tabs>
          <w:tab w:val="left" w:pos="1680"/>
          <w:tab w:val="left" w:pos="4215"/>
          <w:tab w:val="left" w:pos="4305"/>
          <w:tab w:val="left" w:pos="8000"/>
        </w:tabs>
        <w:autoSpaceDE w:val="0"/>
        <w:autoSpaceDN w:val="0"/>
        <w:adjustRightInd w:val="0"/>
        <w:snapToGrid w:val="0"/>
        <w:spacing w:line="36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b/>
          <w:color w:val="auto"/>
          <w:kern w:val="0"/>
          <w:sz w:val="28"/>
          <w:szCs w:val="28"/>
          <w:highlight w:val="none"/>
        </w:rPr>
        <w:br w:type="page"/>
      </w:r>
      <w:r>
        <w:rPr>
          <w:rFonts w:hint="default" w:ascii="Times New Roman" w:hAnsi="Times New Roman" w:cs="Times New Roman"/>
          <w:snapToGrid w:val="0"/>
          <w:color w:val="auto"/>
          <w:kern w:val="0"/>
          <w:sz w:val="32"/>
          <w:szCs w:val="32"/>
          <w:highlight w:val="none"/>
        </w:rPr>
        <w:t>授权委托书</w:t>
      </w:r>
    </w:p>
    <w:p w14:paraId="6403EFD6">
      <w:pPr>
        <w:tabs>
          <w:tab w:val="left" w:pos="1680"/>
          <w:tab w:val="left" w:pos="4215"/>
          <w:tab w:val="left" w:pos="4305"/>
          <w:tab w:val="left" w:pos="8000"/>
        </w:tabs>
        <w:autoSpaceDE w:val="0"/>
        <w:autoSpaceDN w:val="0"/>
        <w:adjustRightInd w:val="0"/>
        <w:snapToGrid w:val="0"/>
        <w:spacing w:line="480" w:lineRule="auto"/>
        <w:ind w:firstLine="42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本人</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u w:val="single"/>
        </w:rPr>
        <w:t>（姓名）</w:t>
      </w:r>
      <w:r>
        <w:rPr>
          <w:rFonts w:hint="default" w:ascii="Times New Roman" w:hAnsi="Times New Roman" w:cs="Times New Roman"/>
          <w:color w:val="auto"/>
          <w:kern w:val="0"/>
          <w:szCs w:val="21"/>
          <w:highlight w:val="none"/>
        </w:rPr>
        <w:t>系</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u w:val="single"/>
        </w:rPr>
        <w:t>（</w:t>
      </w:r>
      <w:r>
        <w:rPr>
          <w:rFonts w:hint="default" w:ascii="Times New Roman" w:hAnsi="Times New Roman" w:cs="Times New Roman"/>
          <w:color w:val="auto"/>
          <w:spacing w:val="-1"/>
          <w:kern w:val="0"/>
          <w:szCs w:val="21"/>
          <w:highlight w:val="none"/>
          <w:u w:val="single"/>
          <w:lang w:eastAsia="zh-CN"/>
        </w:rPr>
        <w:t>申请人</w:t>
      </w:r>
      <w:r>
        <w:rPr>
          <w:rFonts w:hint="default" w:ascii="Times New Roman" w:hAnsi="Times New Roman" w:cs="Times New Roman"/>
          <w:color w:val="auto"/>
          <w:kern w:val="0"/>
          <w:szCs w:val="21"/>
          <w:highlight w:val="none"/>
          <w:u w:val="single"/>
        </w:rPr>
        <w:t>名称</w:t>
      </w:r>
      <w:r>
        <w:rPr>
          <w:rFonts w:hint="default" w:ascii="Times New Roman" w:hAnsi="Times New Roman" w:cs="Times New Roman"/>
          <w:color w:val="auto"/>
          <w:spacing w:val="1"/>
          <w:kern w:val="0"/>
          <w:szCs w:val="21"/>
          <w:highlight w:val="none"/>
          <w:u w:val="single"/>
        </w:rPr>
        <w:t>）</w:t>
      </w:r>
      <w:r>
        <w:rPr>
          <w:rFonts w:hint="default" w:ascii="Times New Roman" w:hAnsi="Times New Roman" w:cs="Times New Roman"/>
          <w:color w:val="auto"/>
          <w:kern w:val="0"/>
          <w:szCs w:val="21"/>
          <w:highlight w:val="none"/>
        </w:rPr>
        <w:t>的法定代</w:t>
      </w:r>
      <w:r>
        <w:rPr>
          <w:rFonts w:hint="default" w:ascii="Times New Roman" w:hAnsi="Times New Roman" w:cs="Times New Roman"/>
          <w:color w:val="auto"/>
          <w:spacing w:val="1"/>
          <w:kern w:val="0"/>
          <w:szCs w:val="21"/>
          <w:highlight w:val="none"/>
        </w:rPr>
        <w:t>表</w:t>
      </w:r>
      <w:r>
        <w:rPr>
          <w:rFonts w:hint="default" w:ascii="Times New Roman" w:hAnsi="Times New Roman" w:cs="Times New Roman"/>
          <w:color w:val="auto"/>
          <w:kern w:val="0"/>
          <w:szCs w:val="21"/>
          <w:highlight w:val="none"/>
        </w:rPr>
        <w:t>人，现委托</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u w:val="single"/>
        </w:rPr>
        <w:t>（姓名）</w:t>
      </w:r>
      <w:r>
        <w:rPr>
          <w:rFonts w:hint="default" w:ascii="Times New Roman" w:hAnsi="Times New Roman" w:cs="Times New Roman"/>
          <w:color w:val="auto"/>
          <w:kern w:val="0"/>
          <w:szCs w:val="21"/>
          <w:highlight w:val="none"/>
        </w:rPr>
        <w:t>为我方代理人。代理人根据授权，以我方名义签署、澄清、说明、补正、递交、撤回、 修改</w:t>
      </w:r>
      <w:r>
        <w:rPr>
          <w:rFonts w:hint="default" w:ascii="Times New Roman" w:hAnsi="Times New Roman" w:cs="Times New Roman"/>
          <w:b w:val="0"/>
          <w:bCs w:val="0"/>
          <w:snapToGrid w:val="0"/>
          <w:color w:val="auto"/>
          <w:kern w:val="0"/>
          <w:szCs w:val="21"/>
          <w:highlight w:val="none"/>
          <w:u w:val="single"/>
        </w:rPr>
        <w:tab/>
      </w:r>
      <w:r>
        <w:rPr>
          <w:rFonts w:hint="default" w:ascii="Times New Roman" w:hAnsi="Times New Roman" w:cs="Times New Roman"/>
          <w:b w:val="0"/>
          <w:bCs w:val="0"/>
          <w:snapToGrid w:val="0"/>
          <w:color w:val="auto"/>
          <w:kern w:val="0"/>
          <w:szCs w:val="21"/>
          <w:highlight w:val="none"/>
          <w:u w:val="single"/>
        </w:rPr>
        <w:tab/>
      </w:r>
      <w:r>
        <w:rPr>
          <w:rFonts w:hint="default" w:ascii="Times New Roman" w:hAnsi="Times New Roman" w:cs="Times New Roman"/>
          <w:b w:val="0"/>
          <w:bCs w:val="0"/>
          <w:snapToGrid w:val="0"/>
          <w:color w:val="auto"/>
          <w:kern w:val="0"/>
          <w:szCs w:val="21"/>
          <w:highlight w:val="none"/>
          <w:u w:val="single"/>
        </w:rPr>
        <w:t xml:space="preserve">        （项目名称）</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、签订合同和处理有关事宜， 其法律后果由我方承担。</w:t>
      </w:r>
    </w:p>
    <w:p w14:paraId="7BAB6B03">
      <w:pPr>
        <w:tabs>
          <w:tab w:val="left" w:pos="1680"/>
          <w:tab w:val="left" w:pos="4200"/>
          <w:tab w:val="left" w:pos="4305"/>
          <w:tab w:val="left" w:pos="8000"/>
        </w:tabs>
        <w:autoSpaceDE w:val="0"/>
        <w:autoSpaceDN w:val="0"/>
        <w:adjustRightInd w:val="0"/>
        <w:snapToGrid w:val="0"/>
        <w:spacing w:line="480" w:lineRule="auto"/>
        <w:ind w:firstLine="42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委托</w:t>
      </w:r>
      <w:r>
        <w:rPr>
          <w:rFonts w:hint="default" w:ascii="Times New Roman" w:hAnsi="Times New Roman" w:cs="Times New Roman"/>
          <w:color w:val="auto"/>
          <w:spacing w:val="-1"/>
          <w:kern w:val="0"/>
          <w:szCs w:val="21"/>
          <w:highlight w:val="none"/>
        </w:rPr>
        <w:t>期</w:t>
      </w:r>
      <w:r>
        <w:rPr>
          <w:rFonts w:hint="default" w:ascii="Times New Roman" w:hAnsi="Times New Roman" w:cs="Times New Roman"/>
          <w:color w:val="auto"/>
          <w:kern w:val="0"/>
          <w:szCs w:val="21"/>
          <w:highlight w:val="none"/>
        </w:rPr>
        <w:t>限：</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 xml:space="preserve">。 </w:t>
      </w:r>
    </w:p>
    <w:p w14:paraId="018852ED">
      <w:pPr>
        <w:tabs>
          <w:tab w:val="left" w:pos="1680"/>
          <w:tab w:val="left" w:pos="4200"/>
          <w:tab w:val="left" w:pos="4305"/>
          <w:tab w:val="left" w:pos="8000"/>
        </w:tabs>
        <w:autoSpaceDE w:val="0"/>
        <w:autoSpaceDN w:val="0"/>
        <w:adjustRightInd w:val="0"/>
        <w:snapToGrid w:val="0"/>
        <w:spacing w:line="480" w:lineRule="auto"/>
        <w:ind w:firstLine="42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代理人无转委托权。</w:t>
      </w:r>
    </w:p>
    <w:p w14:paraId="02CE788C">
      <w:pPr>
        <w:tabs>
          <w:tab w:val="left" w:pos="1680"/>
          <w:tab w:val="left" w:pos="4200"/>
          <w:tab w:val="left" w:pos="4305"/>
          <w:tab w:val="left" w:pos="8000"/>
        </w:tabs>
        <w:autoSpaceDE w:val="0"/>
        <w:autoSpaceDN w:val="0"/>
        <w:adjustRightInd w:val="0"/>
        <w:snapToGrid w:val="0"/>
        <w:spacing w:line="360" w:lineRule="auto"/>
        <w:ind w:firstLine="420"/>
        <w:rPr>
          <w:rFonts w:hint="default" w:ascii="Times New Roman" w:hAnsi="Times New Roman" w:cs="Times New Roman"/>
          <w:color w:val="auto"/>
          <w:kern w:val="0"/>
          <w:szCs w:val="21"/>
          <w:highlight w:val="none"/>
        </w:rPr>
      </w:pPr>
    </w:p>
    <w:p w14:paraId="1EF5C120">
      <w:pPr>
        <w:tabs>
          <w:tab w:val="left" w:pos="1680"/>
          <w:tab w:val="left" w:pos="4200"/>
          <w:tab w:val="left" w:pos="4305"/>
          <w:tab w:val="left" w:pos="8000"/>
        </w:tabs>
        <w:autoSpaceDE w:val="0"/>
        <w:autoSpaceDN w:val="0"/>
        <w:adjustRightInd w:val="0"/>
        <w:snapToGrid w:val="0"/>
        <w:spacing w:line="360" w:lineRule="auto"/>
        <w:ind w:firstLine="42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申  请</w:t>
      </w:r>
      <w:r>
        <w:rPr>
          <w:rFonts w:hint="default" w:ascii="Times New Roman" w:hAnsi="Times New Roman" w:cs="Times New Roman"/>
          <w:color w:val="auto"/>
          <w:kern w:val="0"/>
          <w:szCs w:val="21"/>
          <w:highlight w:val="none"/>
        </w:rPr>
        <w:t xml:space="preserve">  人：</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spacing w:val="-1"/>
          <w:kern w:val="0"/>
          <w:szCs w:val="21"/>
          <w:highlight w:val="none"/>
        </w:rPr>
        <w:t>盖单位公章</w:t>
      </w:r>
      <w:r>
        <w:rPr>
          <w:rFonts w:hint="default" w:ascii="Times New Roman" w:hAnsi="Times New Roman" w:cs="Times New Roman"/>
          <w:color w:val="auto"/>
          <w:kern w:val="0"/>
          <w:szCs w:val="21"/>
          <w:highlight w:val="none"/>
        </w:rPr>
        <w:t>）</w:t>
      </w:r>
    </w:p>
    <w:p w14:paraId="5144ED88">
      <w:pPr>
        <w:tabs>
          <w:tab w:val="left" w:pos="6300"/>
        </w:tabs>
        <w:autoSpaceDE w:val="0"/>
        <w:autoSpaceDN w:val="0"/>
        <w:adjustRightInd w:val="0"/>
        <w:snapToGrid w:val="0"/>
        <w:spacing w:line="360"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法定代表人：</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（签名或盖章）</w:t>
      </w:r>
    </w:p>
    <w:p w14:paraId="3A98A3CD">
      <w:pPr>
        <w:tabs>
          <w:tab w:val="left" w:pos="5260"/>
        </w:tabs>
        <w:autoSpaceDE w:val="0"/>
        <w:autoSpaceDN w:val="0"/>
        <w:adjustRightInd w:val="0"/>
        <w:snapToGrid w:val="0"/>
        <w:spacing w:line="360" w:lineRule="auto"/>
        <w:ind w:firstLine="420" w:firstLineChars="200"/>
        <w:jc w:val="left"/>
        <w:rPr>
          <w:rFonts w:hint="default" w:ascii="Times New Roman" w:hAnsi="Times New Roman" w:cs="Times New Roman"/>
          <w:color w:val="auto"/>
          <w:kern w:val="0"/>
          <w:szCs w:val="21"/>
          <w:highlight w:val="none"/>
          <w:u w:val="single"/>
        </w:rPr>
      </w:pPr>
      <w:r>
        <w:rPr>
          <w:rFonts w:hint="default" w:ascii="Times New Roman" w:hAnsi="Times New Roman" w:cs="Times New Roman"/>
          <w:color w:val="auto"/>
          <w:kern w:val="0"/>
          <w:szCs w:val="21"/>
          <w:highlight w:val="none"/>
        </w:rPr>
        <w:t>身份证号码：</w:t>
      </w:r>
      <w:r>
        <w:rPr>
          <w:rFonts w:hint="default" w:ascii="Times New Roman" w:hAnsi="Times New Roman" w:cs="Times New Roman"/>
          <w:color w:val="auto"/>
          <w:w w:val="200"/>
          <w:kern w:val="0"/>
          <w:szCs w:val="21"/>
          <w:highlight w:val="none"/>
          <w:u w:val="single"/>
        </w:rPr>
        <w:t xml:space="preserve">                           </w:t>
      </w:r>
    </w:p>
    <w:p w14:paraId="13F30311">
      <w:pPr>
        <w:tabs>
          <w:tab w:val="left" w:pos="5260"/>
        </w:tabs>
        <w:autoSpaceDE w:val="0"/>
        <w:autoSpaceDN w:val="0"/>
        <w:adjustRightInd w:val="0"/>
        <w:snapToGrid w:val="0"/>
        <w:spacing w:line="360"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委托代理人：</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（签名）</w:t>
      </w:r>
    </w:p>
    <w:p w14:paraId="356A06FE">
      <w:pPr>
        <w:tabs>
          <w:tab w:val="left" w:pos="6825"/>
        </w:tabs>
        <w:autoSpaceDE w:val="0"/>
        <w:autoSpaceDN w:val="0"/>
        <w:adjustRightInd w:val="0"/>
        <w:snapToGrid w:val="0"/>
        <w:spacing w:line="360" w:lineRule="auto"/>
        <w:ind w:firstLine="420" w:firstLineChars="200"/>
        <w:jc w:val="left"/>
        <w:rPr>
          <w:rFonts w:hint="default" w:ascii="Times New Roman" w:hAnsi="Times New Roman" w:cs="Times New Roman"/>
          <w:color w:val="auto"/>
          <w:w w:val="200"/>
          <w:kern w:val="0"/>
          <w:szCs w:val="21"/>
          <w:highlight w:val="none"/>
          <w:u w:val="single"/>
        </w:rPr>
      </w:pPr>
      <w:r>
        <w:rPr>
          <w:rFonts w:hint="default" w:ascii="Times New Roman" w:hAnsi="Times New Roman" w:cs="Times New Roman"/>
          <w:color w:val="auto"/>
          <w:kern w:val="0"/>
          <w:szCs w:val="21"/>
          <w:highlight w:val="none"/>
        </w:rPr>
        <w:t>身份证号码：</w:t>
      </w:r>
      <w:r>
        <w:rPr>
          <w:rFonts w:hint="default" w:ascii="Times New Roman" w:hAnsi="Times New Roman" w:cs="Times New Roman"/>
          <w:color w:val="auto"/>
          <w:w w:val="200"/>
          <w:kern w:val="0"/>
          <w:szCs w:val="21"/>
          <w:highlight w:val="none"/>
          <w:u w:val="single"/>
        </w:rPr>
        <w:t xml:space="preserve">                           </w:t>
      </w:r>
    </w:p>
    <w:p w14:paraId="5AD87FEA">
      <w:pPr>
        <w:tabs>
          <w:tab w:val="left" w:pos="6825"/>
        </w:tabs>
        <w:autoSpaceDE w:val="0"/>
        <w:autoSpaceDN w:val="0"/>
        <w:adjustRightInd w:val="0"/>
        <w:snapToGrid w:val="0"/>
        <w:spacing w:line="360" w:lineRule="auto"/>
        <w:ind w:firstLine="420" w:firstLineChars="200"/>
        <w:jc w:val="left"/>
        <w:rPr>
          <w:rFonts w:hint="default" w:ascii="Times New Roman" w:hAnsi="Times New Roman" w:cs="Times New Roman"/>
          <w:color w:val="auto"/>
          <w:kern w:val="0"/>
          <w:szCs w:val="21"/>
          <w:highlight w:val="none"/>
          <w:u w:val="single"/>
        </w:rPr>
      </w:pPr>
      <w:r>
        <w:rPr>
          <w:rFonts w:hint="default" w:ascii="Times New Roman" w:hAnsi="Times New Roman" w:cs="Times New Roman"/>
          <w:color w:val="auto"/>
          <w:kern w:val="0"/>
          <w:szCs w:val="21"/>
          <w:highlight w:val="none"/>
        </w:rPr>
        <w:t>单位电话（座机）：</w:t>
      </w:r>
      <w:r>
        <w:rPr>
          <w:rFonts w:hint="default" w:ascii="Times New Roman" w:hAnsi="Times New Roman" w:cs="Times New Roman"/>
          <w:color w:val="auto"/>
          <w:kern w:val="0"/>
          <w:szCs w:val="21"/>
          <w:highlight w:val="none"/>
          <w:u w:val="single"/>
        </w:rPr>
        <w:t xml:space="preserve">                              </w:t>
      </w:r>
    </w:p>
    <w:p w14:paraId="099CE280">
      <w:pPr>
        <w:autoSpaceDE w:val="0"/>
        <w:autoSpaceDN w:val="0"/>
        <w:adjustRightInd w:val="0"/>
        <w:snapToGrid w:val="0"/>
        <w:spacing w:line="360"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委托代理人电话（手机）：                                          </w:t>
      </w:r>
    </w:p>
    <w:p w14:paraId="5527F651">
      <w:pPr>
        <w:autoSpaceDE w:val="0"/>
        <w:autoSpaceDN w:val="0"/>
        <w:adjustRightInd w:val="0"/>
        <w:snapToGrid w:val="0"/>
        <w:spacing w:line="360" w:lineRule="auto"/>
        <w:ind w:firstLine="810" w:firstLineChars="3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附：法定代表人和委托代理人身份证复印件（双面）</w:t>
      </w:r>
    </w:p>
    <w:p w14:paraId="49269207">
      <w:pPr>
        <w:tabs>
          <w:tab w:val="left" w:pos="4005"/>
          <w:tab w:val="left" w:pos="4100"/>
          <w:tab w:val="left" w:pos="5040"/>
        </w:tabs>
        <w:wordWrap w:val="0"/>
        <w:autoSpaceDE w:val="0"/>
        <w:autoSpaceDN w:val="0"/>
        <w:adjustRightInd w:val="0"/>
        <w:snapToGrid w:val="0"/>
        <w:spacing w:line="360" w:lineRule="auto"/>
        <w:ind w:firstLine="3780"/>
        <w:jc w:val="right"/>
        <w:rPr>
          <w:rFonts w:hint="default" w:ascii="Times New Roman" w:hAnsi="Times New Roman" w:cs="Times New Roman"/>
          <w:color w:val="auto"/>
          <w:w w:val="200"/>
          <w:kern w:val="0"/>
          <w:szCs w:val="21"/>
          <w:highlight w:val="none"/>
          <w:u w:val="single"/>
        </w:rPr>
      </w:pPr>
    </w:p>
    <w:p w14:paraId="3E213355">
      <w:pPr>
        <w:tabs>
          <w:tab w:val="left" w:pos="4005"/>
          <w:tab w:val="left" w:pos="4100"/>
          <w:tab w:val="left" w:pos="5040"/>
        </w:tabs>
        <w:autoSpaceDE w:val="0"/>
        <w:autoSpaceDN w:val="0"/>
        <w:adjustRightInd w:val="0"/>
        <w:snapToGrid w:val="0"/>
        <w:spacing w:line="360" w:lineRule="auto"/>
        <w:ind w:firstLine="3780"/>
        <w:jc w:val="right"/>
        <w:rPr>
          <w:rFonts w:hint="default" w:ascii="Times New Roman" w:hAnsi="Times New Roman" w:cs="Times New Roman"/>
          <w:color w:val="auto"/>
          <w:w w:val="200"/>
          <w:kern w:val="0"/>
          <w:szCs w:val="21"/>
          <w:highlight w:val="none"/>
          <w:u w:val="single"/>
        </w:rPr>
      </w:pPr>
    </w:p>
    <w:p w14:paraId="7842B504">
      <w:pPr>
        <w:tabs>
          <w:tab w:val="left" w:pos="4005"/>
          <w:tab w:val="left" w:pos="4100"/>
          <w:tab w:val="left" w:pos="5040"/>
        </w:tabs>
        <w:autoSpaceDE w:val="0"/>
        <w:autoSpaceDN w:val="0"/>
        <w:adjustRightInd w:val="0"/>
        <w:snapToGrid w:val="0"/>
        <w:spacing w:line="360" w:lineRule="auto"/>
        <w:ind w:firstLine="3780"/>
        <w:jc w:val="right"/>
        <w:rPr>
          <w:rFonts w:hint="default" w:ascii="Times New Roman" w:hAnsi="Times New Roman" w:cs="Times New Roman"/>
          <w:color w:val="auto"/>
          <w:w w:val="200"/>
          <w:kern w:val="0"/>
          <w:szCs w:val="21"/>
          <w:highlight w:val="none"/>
          <w:u w:val="single"/>
        </w:rPr>
      </w:pPr>
    </w:p>
    <w:p w14:paraId="158C0C8D">
      <w:pPr>
        <w:tabs>
          <w:tab w:val="left" w:pos="4005"/>
          <w:tab w:val="left" w:pos="4100"/>
          <w:tab w:val="left" w:pos="5040"/>
        </w:tabs>
        <w:autoSpaceDE w:val="0"/>
        <w:autoSpaceDN w:val="0"/>
        <w:adjustRightInd w:val="0"/>
        <w:snapToGrid w:val="0"/>
        <w:spacing w:line="360" w:lineRule="auto"/>
        <w:ind w:firstLine="3780"/>
        <w:jc w:val="right"/>
        <w:rPr>
          <w:rFonts w:hint="default" w:ascii="Times New Roman" w:hAnsi="Times New Roman" w:cs="Times New Roman"/>
          <w:color w:val="auto"/>
          <w:w w:val="200"/>
          <w:kern w:val="0"/>
          <w:szCs w:val="21"/>
          <w:highlight w:val="none"/>
          <w:u w:val="single"/>
        </w:rPr>
      </w:pPr>
    </w:p>
    <w:p w14:paraId="2CC4FC12">
      <w:pPr>
        <w:tabs>
          <w:tab w:val="left" w:pos="4005"/>
          <w:tab w:val="left" w:pos="4100"/>
          <w:tab w:val="left" w:pos="5040"/>
        </w:tabs>
        <w:autoSpaceDE w:val="0"/>
        <w:autoSpaceDN w:val="0"/>
        <w:adjustRightInd w:val="0"/>
        <w:snapToGrid w:val="0"/>
        <w:spacing w:line="360" w:lineRule="auto"/>
        <w:ind w:firstLine="3780"/>
        <w:jc w:val="right"/>
        <w:rPr>
          <w:rFonts w:hint="default" w:ascii="Times New Roman" w:hAnsi="Times New Roman" w:cs="Times New Roman"/>
          <w:color w:val="auto"/>
          <w:w w:val="200"/>
          <w:kern w:val="0"/>
          <w:szCs w:val="21"/>
          <w:highlight w:val="none"/>
          <w:u w:val="single"/>
        </w:rPr>
      </w:pPr>
    </w:p>
    <w:p w14:paraId="19103CAA">
      <w:pPr>
        <w:tabs>
          <w:tab w:val="left" w:pos="4005"/>
          <w:tab w:val="left" w:pos="4100"/>
          <w:tab w:val="left" w:pos="5040"/>
        </w:tabs>
        <w:autoSpaceDE w:val="0"/>
        <w:autoSpaceDN w:val="0"/>
        <w:adjustRightInd w:val="0"/>
        <w:snapToGrid w:val="0"/>
        <w:spacing w:line="360" w:lineRule="auto"/>
        <w:ind w:firstLine="3780"/>
        <w:jc w:val="right"/>
        <w:rPr>
          <w:rFonts w:hint="default" w:ascii="Times New Roman" w:hAnsi="Times New Roman" w:cs="Times New Roman"/>
          <w:color w:val="auto"/>
          <w:w w:val="200"/>
          <w:kern w:val="0"/>
          <w:szCs w:val="21"/>
          <w:highlight w:val="none"/>
          <w:u w:val="single"/>
        </w:rPr>
      </w:pPr>
    </w:p>
    <w:p w14:paraId="22319F2B">
      <w:pPr>
        <w:tabs>
          <w:tab w:val="left" w:pos="4005"/>
          <w:tab w:val="left" w:pos="4100"/>
          <w:tab w:val="left" w:pos="5040"/>
        </w:tabs>
        <w:autoSpaceDE w:val="0"/>
        <w:autoSpaceDN w:val="0"/>
        <w:adjustRightInd w:val="0"/>
        <w:snapToGrid w:val="0"/>
        <w:spacing w:line="360" w:lineRule="auto"/>
        <w:ind w:firstLine="3780"/>
        <w:jc w:val="right"/>
        <w:rPr>
          <w:rFonts w:hint="default" w:ascii="Times New Roman" w:hAnsi="Times New Roman" w:cs="Times New Roman"/>
          <w:color w:val="auto"/>
          <w:w w:val="200"/>
          <w:kern w:val="0"/>
          <w:szCs w:val="21"/>
          <w:highlight w:val="none"/>
          <w:u w:val="single"/>
        </w:rPr>
      </w:pPr>
    </w:p>
    <w:p w14:paraId="738FA9C2">
      <w:pPr>
        <w:tabs>
          <w:tab w:val="left" w:pos="4005"/>
          <w:tab w:val="left" w:pos="4100"/>
          <w:tab w:val="left" w:pos="5040"/>
        </w:tabs>
        <w:wordWrap w:val="0"/>
        <w:autoSpaceDE w:val="0"/>
        <w:autoSpaceDN w:val="0"/>
        <w:adjustRightInd w:val="0"/>
        <w:snapToGrid w:val="0"/>
        <w:spacing w:line="360" w:lineRule="auto"/>
        <w:ind w:firstLine="3780"/>
        <w:jc w:val="right"/>
        <w:rPr>
          <w:rFonts w:hint="default" w:ascii="Times New Roman" w:hAnsi="Times New Roman" w:cs="Times New Roman"/>
          <w:color w:val="auto"/>
          <w:kern w:val="0"/>
          <w:szCs w:val="21"/>
          <w:highlight w:val="none"/>
        </w:rPr>
      </w:pP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年</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月</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日</w:t>
      </w:r>
    </w:p>
    <w:p w14:paraId="387BA865">
      <w:pPr>
        <w:tabs>
          <w:tab w:val="left" w:pos="4005"/>
          <w:tab w:val="left" w:pos="4100"/>
          <w:tab w:val="left" w:pos="5040"/>
        </w:tabs>
        <w:autoSpaceDE w:val="0"/>
        <w:autoSpaceDN w:val="0"/>
        <w:adjustRightInd w:val="0"/>
        <w:snapToGrid w:val="0"/>
        <w:spacing w:line="360" w:lineRule="auto"/>
        <w:ind w:firstLine="3780"/>
        <w:jc w:val="right"/>
        <w:rPr>
          <w:rFonts w:hint="default" w:ascii="Times New Roman" w:hAnsi="Times New Roman" w:cs="Times New Roman"/>
          <w:color w:val="auto"/>
          <w:kern w:val="0"/>
          <w:szCs w:val="21"/>
          <w:highlight w:val="none"/>
        </w:rPr>
      </w:pPr>
    </w:p>
    <w:p w14:paraId="068CD30E">
      <w:pPr>
        <w:tabs>
          <w:tab w:val="left" w:pos="4005"/>
          <w:tab w:val="left" w:pos="4100"/>
          <w:tab w:val="left" w:pos="5040"/>
        </w:tabs>
        <w:autoSpaceDE w:val="0"/>
        <w:autoSpaceDN w:val="0"/>
        <w:adjustRightInd w:val="0"/>
        <w:snapToGrid w:val="0"/>
        <w:spacing w:line="360"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注：1、法定代表人参加</w:t>
      </w:r>
      <w:r>
        <w:rPr>
          <w:rFonts w:hint="default" w:ascii="Times New Roman" w:hAnsi="Times New Roman" w:cs="Times New Roman"/>
          <w:color w:val="auto"/>
          <w:kern w:val="0"/>
          <w:szCs w:val="21"/>
          <w:highlight w:val="none"/>
          <w:lang w:val="en-US" w:eastAsia="zh-CN"/>
        </w:rPr>
        <w:t>询比</w:t>
      </w:r>
      <w:r>
        <w:rPr>
          <w:rFonts w:hint="default" w:ascii="Times New Roman" w:hAnsi="Times New Roman" w:cs="Times New Roman"/>
          <w:color w:val="auto"/>
          <w:kern w:val="0"/>
          <w:szCs w:val="21"/>
          <w:highlight w:val="none"/>
        </w:rPr>
        <w:t>活动并签署文件的不需要授权委托书，只需提供法定代表人身份证明；非法定代表人参加</w:t>
      </w:r>
      <w:r>
        <w:rPr>
          <w:rFonts w:hint="default" w:ascii="Times New Roman" w:hAnsi="Times New Roman" w:cs="Times New Roman"/>
          <w:color w:val="auto"/>
          <w:kern w:val="0"/>
          <w:szCs w:val="21"/>
          <w:highlight w:val="none"/>
          <w:lang w:val="en-US" w:eastAsia="zh-CN"/>
        </w:rPr>
        <w:t>询比</w:t>
      </w:r>
      <w:r>
        <w:rPr>
          <w:rFonts w:hint="default" w:ascii="Times New Roman" w:hAnsi="Times New Roman" w:cs="Times New Roman"/>
          <w:color w:val="auto"/>
          <w:kern w:val="0"/>
          <w:szCs w:val="21"/>
          <w:highlight w:val="none"/>
        </w:rPr>
        <w:t>活动及签署文件的除提供法定代表人身份证明外还须提供授权委托书。</w:t>
      </w:r>
    </w:p>
    <w:p w14:paraId="48A9F369">
      <w:pPr>
        <w:tabs>
          <w:tab w:val="left" w:pos="5760"/>
        </w:tabs>
        <w:autoSpaceDE w:val="0"/>
        <w:autoSpaceDN w:val="0"/>
        <w:adjustRightInd w:val="0"/>
        <w:spacing w:line="360"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2、法定代表人身份证明及授权委托书原件装入</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一并递交。另外须准备一份授权委托书原件在</w:t>
      </w:r>
      <w:r>
        <w:rPr>
          <w:rFonts w:hint="default" w:ascii="Times New Roman" w:hAnsi="Times New Roman" w:cs="Times New Roman"/>
          <w:color w:val="auto"/>
          <w:kern w:val="0"/>
          <w:szCs w:val="21"/>
          <w:highlight w:val="none"/>
          <w:lang w:val="en-US" w:eastAsia="zh-CN"/>
        </w:rPr>
        <w:t>询比</w:t>
      </w:r>
      <w:r>
        <w:rPr>
          <w:rFonts w:hint="default" w:ascii="Times New Roman" w:hAnsi="Times New Roman" w:cs="Times New Roman"/>
          <w:color w:val="auto"/>
          <w:kern w:val="0"/>
          <w:szCs w:val="21"/>
          <w:highlight w:val="none"/>
        </w:rPr>
        <w:t>现场出具。</w:t>
      </w:r>
    </w:p>
    <w:p w14:paraId="133A6833">
      <w:pPr>
        <w:spacing w:line="360" w:lineRule="auto"/>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3.</w:t>
      </w:r>
      <w:r>
        <w:rPr>
          <w:rFonts w:hint="default" w:ascii="Times New Roman" w:hAnsi="Times New Roman" w:cs="Times New Roman"/>
          <w:color w:val="auto"/>
          <w:highlight w:val="none"/>
        </w:rPr>
        <w:t>授权委托书需按上述格式填写完整，不可缺少内容。在此基础上增加内容的不影响其有效性。</w:t>
      </w:r>
    </w:p>
    <w:p w14:paraId="549F35FF">
      <w:pPr>
        <w:spacing w:line="360" w:lineRule="auto"/>
        <w:jc w:val="center"/>
        <w:rPr>
          <w:rFonts w:hint="default" w:ascii="Times New Roman" w:hAnsi="Times New Roman" w:cs="Times New Roman"/>
          <w:b w:val="0"/>
          <w:bCs w:val="0"/>
          <w:color w:val="auto"/>
          <w:sz w:val="44"/>
          <w:szCs w:val="44"/>
          <w:highlight w:val="none"/>
        </w:rPr>
      </w:pPr>
      <w:r>
        <w:rPr>
          <w:rFonts w:hint="default" w:ascii="Times New Roman" w:hAnsi="Times New Roman" w:cs="Times New Roman"/>
          <w:color w:val="auto"/>
          <w:kern w:val="0"/>
          <w:sz w:val="28"/>
          <w:szCs w:val="28"/>
          <w:highlight w:val="none"/>
        </w:rPr>
        <w:br w:type="page"/>
      </w:r>
      <w:bookmarkStart w:id="779" w:name="_Toc14178"/>
      <w:r>
        <w:rPr>
          <w:rFonts w:hint="default" w:ascii="Times New Roman" w:hAnsi="Times New Roman" w:cs="Times New Roman"/>
          <w:b w:val="0"/>
          <w:bCs w:val="0"/>
          <w:color w:val="auto"/>
          <w:sz w:val="44"/>
          <w:szCs w:val="44"/>
          <w:highlight w:val="none"/>
          <w:lang w:val="en-US" w:eastAsia="zh-CN"/>
        </w:rPr>
        <w:t>二</w:t>
      </w:r>
      <w:r>
        <w:rPr>
          <w:rFonts w:hint="default" w:ascii="Times New Roman" w:hAnsi="Times New Roman" w:cs="Times New Roman"/>
          <w:b w:val="0"/>
          <w:bCs w:val="0"/>
          <w:color w:val="auto"/>
          <w:sz w:val="44"/>
          <w:szCs w:val="44"/>
          <w:highlight w:val="none"/>
        </w:rPr>
        <w:t>、经济部分</w:t>
      </w:r>
      <w:bookmarkEnd w:id="779"/>
    </w:p>
    <w:p w14:paraId="593D013B">
      <w:pPr>
        <w:tabs>
          <w:tab w:val="left" w:pos="2580"/>
          <w:tab w:val="left" w:pos="5940"/>
        </w:tabs>
        <w:autoSpaceDE w:val="0"/>
        <w:autoSpaceDN w:val="0"/>
        <w:adjustRightInd w:val="0"/>
        <w:snapToGrid w:val="0"/>
        <w:spacing w:line="360" w:lineRule="auto"/>
        <w:ind w:firstLine="2940"/>
        <w:jc w:val="left"/>
        <w:rPr>
          <w:rFonts w:hint="default" w:ascii="Times New Roman" w:hAnsi="Times New Roman" w:cs="Times New Roman"/>
          <w:color w:val="auto"/>
          <w:kern w:val="0"/>
          <w:sz w:val="28"/>
          <w:szCs w:val="28"/>
          <w:highlight w:val="none"/>
        </w:rPr>
      </w:pPr>
    </w:p>
    <w:p w14:paraId="5DF11C5B">
      <w:pPr>
        <w:tabs>
          <w:tab w:val="left" w:pos="2580"/>
          <w:tab w:val="left" w:pos="5940"/>
        </w:tabs>
        <w:autoSpaceDE w:val="0"/>
        <w:autoSpaceDN w:val="0"/>
        <w:adjustRightInd w:val="0"/>
        <w:snapToGrid w:val="0"/>
        <w:spacing w:line="360" w:lineRule="auto"/>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br w:type="page"/>
      </w:r>
    </w:p>
    <w:p w14:paraId="5B1EA432">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kern w:val="0"/>
          <w:sz w:val="32"/>
          <w:szCs w:val="32"/>
          <w:highlight w:val="none"/>
          <w:u w:val="single"/>
        </w:rPr>
        <w:t xml:space="preserve">                   </w:t>
      </w:r>
      <w:r>
        <w:rPr>
          <w:rFonts w:hint="default" w:ascii="Times New Roman" w:hAnsi="Times New Roman" w:cs="Times New Roman"/>
          <w:color w:val="auto"/>
          <w:kern w:val="0"/>
          <w:sz w:val="32"/>
          <w:szCs w:val="32"/>
          <w:highlight w:val="none"/>
        </w:rPr>
        <w:t>（项目名称）</w:t>
      </w:r>
    </w:p>
    <w:p w14:paraId="4DFD178A">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56477BDA">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2FE86235">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5014B6E2">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384A13A7">
      <w:pPr>
        <w:tabs>
          <w:tab w:val="left" w:pos="3600"/>
          <w:tab w:val="left" w:pos="4480"/>
          <w:tab w:val="left" w:pos="5360"/>
        </w:tabs>
        <w:autoSpaceDE w:val="0"/>
        <w:autoSpaceDN w:val="0"/>
        <w:adjustRightInd w:val="0"/>
        <w:snapToGrid w:val="0"/>
        <w:spacing w:line="360" w:lineRule="auto"/>
        <w:jc w:val="center"/>
        <w:rPr>
          <w:rFonts w:hint="default" w:ascii="Times New Roman" w:hAnsi="Times New Roman" w:cs="Times New Roman"/>
          <w:color w:val="auto"/>
          <w:kern w:val="0"/>
          <w:sz w:val="72"/>
          <w:szCs w:val="72"/>
          <w:highlight w:val="none"/>
        </w:rPr>
      </w:pPr>
      <w:r>
        <w:rPr>
          <w:rFonts w:hint="default" w:ascii="Times New Roman" w:hAnsi="Times New Roman" w:cs="Times New Roman"/>
          <w:color w:val="auto"/>
          <w:kern w:val="0"/>
          <w:sz w:val="72"/>
          <w:szCs w:val="72"/>
          <w:highlight w:val="none"/>
          <w:lang w:eastAsia="zh-CN"/>
        </w:rPr>
        <w:t>响</w:t>
      </w:r>
      <w:r>
        <w:rPr>
          <w:rFonts w:hint="default" w:ascii="Times New Roman" w:hAnsi="Times New Roman" w:cs="Times New Roman"/>
          <w:color w:val="auto"/>
          <w:kern w:val="0"/>
          <w:sz w:val="72"/>
          <w:szCs w:val="72"/>
          <w:highlight w:val="none"/>
        </w:rPr>
        <w:t xml:space="preserve"> </w:t>
      </w:r>
      <w:r>
        <w:rPr>
          <w:rFonts w:hint="default" w:ascii="Times New Roman" w:hAnsi="Times New Roman" w:cs="Times New Roman"/>
          <w:color w:val="auto"/>
          <w:kern w:val="0"/>
          <w:sz w:val="72"/>
          <w:szCs w:val="72"/>
          <w:highlight w:val="none"/>
          <w:lang w:eastAsia="zh-CN"/>
        </w:rPr>
        <w:t>应</w:t>
      </w:r>
      <w:r>
        <w:rPr>
          <w:rFonts w:hint="default" w:ascii="Times New Roman" w:hAnsi="Times New Roman" w:cs="Times New Roman"/>
          <w:color w:val="auto"/>
          <w:kern w:val="0"/>
          <w:sz w:val="72"/>
          <w:szCs w:val="72"/>
          <w:highlight w:val="none"/>
        </w:rPr>
        <w:t xml:space="preserve"> 文 件</w:t>
      </w:r>
    </w:p>
    <w:p w14:paraId="38CBB9E7">
      <w:pPr>
        <w:autoSpaceDE w:val="0"/>
        <w:autoSpaceDN w:val="0"/>
        <w:adjustRightInd w:val="0"/>
        <w:snapToGrid w:val="0"/>
        <w:spacing w:line="360" w:lineRule="auto"/>
        <w:jc w:val="left"/>
        <w:rPr>
          <w:rFonts w:hint="default" w:ascii="Times New Roman" w:hAnsi="Times New Roman" w:cs="Times New Roman"/>
          <w:color w:val="auto"/>
          <w:kern w:val="0"/>
          <w:sz w:val="16"/>
          <w:szCs w:val="16"/>
          <w:highlight w:val="none"/>
        </w:rPr>
      </w:pPr>
    </w:p>
    <w:p w14:paraId="6EED439B">
      <w:pPr>
        <w:autoSpaceDE w:val="0"/>
        <w:autoSpaceDN w:val="0"/>
        <w:adjustRightInd w:val="0"/>
        <w:snapToGrid w:val="0"/>
        <w:spacing w:line="360" w:lineRule="auto"/>
        <w:jc w:val="center"/>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rPr>
        <w:t>经济部分</w:t>
      </w:r>
    </w:p>
    <w:p w14:paraId="03042326">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29745052">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1BC94D19">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6AF40231">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50C01245">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5ABE2AA0">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456DF0E0">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66C2A8C3">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0B6901AF">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1D2C8C79">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4047BF86">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0BFDB4A1">
      <w:pPr>
        <w:tabs>
          <w:tab w:val="left" w:pos="6080"/>
          <w:tab w:val="left" w:pos="6640"/>
        </w:tabs>
        <w:autoSpaceDE w:val="0"/>
        <w:autoSpaceDN w:val="0"/>
        <w:adjustRightInd w:val="0"/>
        <w:snapToGrid w:val="0"/>
        <w:spacing w:after="156" w:afterLines="50" w:line="360" w:lineRule="auto"/>
        <w:jc w:val="center"/>
        <w:rPr>
          <w:rFonts w:hint="default" w:ascii="Times New Roman" w:hAnsi="Times New Roman" w:cs="Times New Roman"/>
          <w:color w:val="auto"/>
          <w:w w:val="99"/>
          <w:kern w:val="0"/>
          <w:sz w:val="28"/>
          <w:szCs w:val="28"/>
          <w:highlight w:val="none"/>
        </w:rPr>
      </w:pPr>
      <w:r>
        <w:rPr>
          <w:rFonts w:hint="default" w:ascii="Times New Roman" w:hAnsi="Times New Roman" w:cs="Times New Roman"/>
          <w:color w:val="auto"/>
          <w:w w:val="99"/>
          <w:kern w:val="0"/>
          <w:sz w:val="28"/>
          <w:szCs w:val="28"/>
          <w:highlight w:val="none"/>
          <w:lang w:eastAsia="zh-CN"/>
        </w:rPr>
        <w:t>申请人</w:t>
      </w:r>
      <w:r>
        <w:rPr>
          <w:rFonts w:hint="default" w:ascii="Times New Roman" w:hAnsi="Times New Roman" w:cs="Times New Roman"/>
          <w:color w:val="auto"/>
          <w:spacing w:val="1"/>
          <w:w w:val="99"/>
          <w:kern w:val="0"/>
          <w:sz w:val="28"/>
          <w:szCs w:val="28"/>
          <w:highlight w:val="none"/>
        </w:rPr>
        <w:t>：</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（盖单位公章）</w:t>
      </w:r>
    </w:p>
    <w:p w14:paraId="4F8D6169">
      <w:pPr>
        <w:tabs>
          <w:tab w:val="left" w:pos="6080"/>
          <w:tab w:val="left" w:pos="6640"/>
        </w:tabs>
        <w:autoSpaceDE w:val="0"/>
        <w:autoSpaceDN w:val="0"/>
        <w:adjustRightInd w:val="0"/>
        <w:snapToGrid w:val="0"/>
        <w:spacing w:after="156" w:afterLines="50" w:line="360" w:lineRule="auto"/>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color w:val="auto"/>
          <w:w w:val="99"/>
          <w:kern w:val="0"/>
          <w:sz w:val="28"/>
          <w:szCs w:val="28"/>
          <w:highlight w:val="none"/>
        </w:rPr>
        <w:t>法定代表人或其委托代理人：</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（签名或盖章）</w:t>
      </w:r>
    </w:p>
    <w:p w14:paraId="6F82ECF3">
      <w:pPr>
        <w:tabs>
          <w:tab w:val="left" w:pos="3280"/>
          <w:tab w:val="left" w:pos="4680"/>
          <w:tab w:val="left" w:pos="6080"/>
        </w:tabs>
        <w:autoSpaceDE w:val="0"/>
        <w:autoSpaceDN w:val="0"/>
        <w:adjustRightInd w:val="0"/>
        <w:snapToGrid w:val="0"/>
        <w:spacing w:after="156" w:afterLines="50" w:line="360" w:lineRule="auto"/>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年</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月</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日</w:t>
      </w:r>
    </w:p>
    <w:p w14:paraId="1EA32FAB">
      <w:pPr>
        <w:autoSpaceDE w:val="0"/>
        <w:autoSpaceDN w:val="0"/>
        <w:adjustRightInd w:val="0"/>
        <w:snapToGrid w:val="0"/>
        <w:spacing w:line="360" w:lineRule="auto"/>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br w:type="page"/>
      </w:r>
    </w:p>
    <w:p w14:paraId="53C96420">
      <w:pPr>
        <w:autoSpaceDE w:val="0"/>
        <w:autoSpaceDN w:val="0"/>
        <w:adjustRightInd w:val="0"/>
        <w:snapToGrid w:val="0"/>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 w:val="36"/>
          <w:szCs w:val="36"/>
          <w:highlight w:val="none"/>
        </w:rPr>
        <w:t>目  录</w:t>
      </w:r>
    </w:p>
    <w:p w14:paraId="7D5D551F">
      <w:pPr>
        <w:autoSpaceDE w:val="0"/>
        <w:autoSpaceDN w:val="0"/>
        <w:adjustRightInd w:val="0"/>
        <w:snapToGrid w:val="0"/>
        <w:spacing w:line="360" w:lineRule="auto"/>
        <w:jc w:val="left"/>
        <w:rPr>
          <w:rFonts w:hint="default" w:ascii="Times New Roman" w:hAnsi="Times New Roman" w:cs="Times New Roman"/>
          <w:color w:val="auto"/>
          <w:kern w:val="0"/>
          <w:szCs w:val="21"/>
          <w:highlight w:val="none"/>
        </w:rPr>
      </w:pPr>
    </w:p>
    <w:p w14:paraId="1DDB19FC">
      <w:pPr>
        <w:autoSpaceDE w:val="0"/>
        <w:autoSpaceDN w:val="0"/>
        <w:adjustRightInd w:val="0"/>
        <w:snapToGrid w:val="0"/>
        <w:spacing w:line="360" w:lineRule="auto"/>
        <w:jc w:val="center"/>
        <w:rPr>
          <w:rFonts w:hint="default" w:ascii="Times New Roman" w:hAnsi="Times New Roman" w:cs="Times New Roman"/>
          <w:i/>
          <w:iCs/>
          <w:color w:val="auto"/>
          <w:kern w:val="0"/>
          <w:szCs w:val="21"/>
          <w:highlight w:val="none"/>
        </w:rPr>
      </w:pPr>
      <w:r>
        <w:rPr>
          <w:rFonts w:hint="default" w:ascii="Times New Roman" w:hAnsi="Times New Roman" w:cs="Times New Roman"/>
          <w:i/>
          <w:iCs/>
          <w:color w:val="auto"/>
          <w:kern w:val="0"/>
          <w:szCs w:val="21"/>
          <w:highlight w:val="none"/>
        </w:rPr>
        <w:t>[提示：目录由</w:t>
      </w:r>
      <w:r>
        <w:rPr>
          <w:rFonts w:hint="default" w:ascii="Times New Roman" w:hAnsi="Times New Roman" w:cs="Times New Roman"/>
          <w:i/>
          <w:iCs/>
          <w:color w:val="auto"/>
          <w:kern w:val="0"/>
          <w:szCs w:val="21"/>
          <w:highlight w:val="none"/>
          <w:lang w:eastAsia="zh-CN"/>
        </w:rPr>
        <w:t>申请人</w:t>
      </w:r>
      <w:r>
        <w:rPr>
          <w:rFonts w:hint="default" w:ascii="Times New Roman" w:hAnsi="Times New Roman" w:cs="Times New Roman"/>
          <w:i/>
          <w:iCs/>
          <w:color w:val="auto"/>
          <w:kern w:val="0"/>
          <w:szCs w:val="21"/>
          <w:highlight w:val="none"/>
        </w:rPr>
        <w:t>自行编制]</w:t>
      </w:r>
    </w:p>
    <w:p w14:paraId="0732C77C">
      <w:pPr>
        <w:autoSpaceDE w:val="0"/>
        <w:autoSpaceDN w:val="0"/>
        <w:adjustRightInd w:val="0"/>
        <w:snapToGrid w:val="0"/>
        <w:spacing w:line="360" w:lineRule="auto"/>
        <w:jc w:val="left"/>
        <w:rPr>
          <w:rFonts w:hint="default" w:ascii="Times New Roman" w:hAnsi="Times New Roman" w:cs="Times New Roman"/>
          <w:color w:val="auto"/>
          <w:w w:val="99"/>
          <w:kern w:val="0"/>
          <w:sz w:val="28"/>
          <w:szCs w:val="28"/>
          <w:highlight w:val="none"/>
        </w:rPr>
      </w:pPr>
    </w:p>
    <w:p w14:paraId="60CF8F40">
      <w:pPr>
        <w:autoSpaceDE w:val="0"/>
        <w:autoSpaceDN w:val="0"/>
        <w:adjustRightInd w:val="0"/>
        <w:snapToGrid w:val="0"/>
        <w:spacing w:line="360" w:lineRule="auto"/>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highlight w:val="none"/>
        </w:rPr>
        <w:br w:type="page"/>
      </w:r>
      <w:bookmarkStart w:id="780" w:name="_Toc287607873"/>
      <w:bookmarkStart w:id="781" w:name="_Toc430530535"/>
      <w:bookmarkStart w:id="782" w:name="_Toc224103501"/>
      <w:bookmarkStart w:id="783" w:name="_Toc287620820"/>
      <w:bookmarkStart w:id="784" w:name="_Toc277082648"/>
    </w:p>
    <w:bookmarkEnd w:id="780"/>
    <w:bookmarkEnd w:id="781"/>
    <w:bookmarkEnd w:id="782"/>
    <w:bookmarkEnd w:id="783"/>
    <w:bookmarkEnd w:id="784"/>
    <w:p w14:paraId="33D1F543">
      <w:pPr>
        <w:pStyle w:val="4"/>
        <w:numPr>
          <w:ilvl w:val="0"/>
          <w:numId w:val="2"/>
        </w:numPr>
        <w:jc w:val="center"/>
        <w:rPr>
          <w:rFonts w:hint="default" w:ascii="Times New Roman" w:hAnsi="Times New Roman" w:cs="Times New Roman"/>
          <w:color w:val="auto"/>
          <w:highlight w:val="none"/>
        </w:rPr>
      </w:pPr>
      <w:bookmarkStart w:id="785" w:name="_Toc31741"/>
      <w:r>
        <w:rPr>
          <w:rFonts w:hint="default" w:ascii="Times New Roman" w:hAnsi="Times New Roman" w:eastAsia="仿宋_GB2312" w:cs="Times New Roman"/>
          <w:color w:val="auto"/>
          <w:sz w:val="32"/>
          <w:szCs w:val="32"/>
          <w:highlight w:val="none"/>
          <w:lang w:val="en-US" w:eastAsia="zh-CN"/>
        </w:rPr>
        <w:t>响应</w:t>
      </w:r>
      <w:r>
        <w:rPr>
          <w:rFonts w:hint="default" w:ascii="Times New Roman" w:hAnsi="Times New Roman" w:eastAsia="仿宋_GB2312" w:cs="Times New Roman"/>
          <w:color w:val="auto"/>
          <w:sz w:val="32"/>
          <w:szCs w:val="32"/>
          <w:highlight w:val="none"/>
        </w:rPr>
        <w:t>报价表</w:t>
      </w:r>
      <w:bookmarkEnd w:id="785"/>
    </w:p>
    <w:tbl>
      <w:tblPr>
        <w:tblStyle w:val="47"/>
        <w:tblW w:w="9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1890"/>
        <w:gridCol w:w="1032"/>
        <w:gridCol w:w="1303"/>
        <w:gridCol w:w="1259"/>
        <w:gridCol w:w="1228"/>
        <w:gridCol w:w="1212"/>
      </w:tblGrid>
      <w:tr w14:paraId="3B0B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58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类型</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F1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保函金额</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2C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保函   有效期</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6A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保函服务费限额比例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8F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保函服务费限额</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B1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保函服务费报价比例</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BA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保函服务费报价</w:t>
            </w:r>
          </w:p>
        </w:tc>
      </w:tr>
      <w:tr w14:paraId="30FF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23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履约保函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62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lang w:val="en-US" w:eastAsia="zh-CN"/>
              </w:rPr>
              <w:t>27,762,610.97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5B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年</w:t>
            </w:r>
            <w:r>
              <w:rPr>
                <w:rFonts w:hint="eastAsia" w:cs="Times New Roman"/>
                <w:i w:val="0"/>
                <w:iCs w:val="0"/>
                <w:color w:val="000000"/>
                <w:kern w:val="0"/>
                <w:sz w:val="22"/>
                <w:szCs w:val="22"/>
                <w:u w:val="none"/>
                <w:lang w:val="en-US" w:eastAsia="zh-CN" w:bidi="ar"/>
              </w:rPr>
              <w:t>半</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F4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lang w:val="en-US" w:eastAsia="zh-CN"/>
              </w:rPr>
              <w:t>2.25</w:t>
            </w:r>
            <w:r>
              <w:rPr>
                <w:rFonts w:hint="default" w:ascii="Times New Roman" w:hAnsi="Times New Roman" w:eastAsia="宋体" w:cs="Times New Roman"/>
                <w:i w:val="0"/>
                <w:iCs w:val="0"/>
                <w:color w:val="000000"/>
                <w:kern w:val="0"/>
                <w:sz w:val="22"/>
                <w:szCs w:val="22"/>
                <w:u w:val="none"/>
                <w:lang w:val="en-US" w:eastAsia="zh-CN" w:bidi="ar"/>
              </w:rPr>
              <w:t>%/年</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77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lang w:val="en-US" w:eastAsia="zh-CN"/>
              </w:rPr>
              <w:t>62,465.88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A3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single"/>
              </w:rPr>
            </w:pPr>
            <w:r>
              <w:rPr>
                <w:rFonts w:hint="default" w:ascii="Times New Roman" w:hAnsi="Times New Roman" w:eastAsia="宋体" w:cs="Times New Roman"/>
                <w:i w:val="0"/>
                <w:iCs w:val="0"/>
                <w:color w:val="000000"/>
                <w:kern w:val="0"/>
                <w:sz w:val="22"/>
                <w:szCs w:val="22"/>
                <w:u w:val="single"/>
                <w:lang w:val="en-US" w:eastAsia="zh-CN" w:bidi="ar"/>
              </w:rPr>
              <w:t xml:space="preserve">    %/年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0BC4">
            <w:pPr>
              <w:jc w:val="center"/>
              <w:rPr>
                <w:rFonts w:hint="default" w:ascii="Times New Roman" w:hAnsi="Times New Roman" w:eastAsia="宋体" w:cs="Times New Roman"/>
                <w:i w:val="0"/>
                <w:iCs w:val="0"/>
                <w:color w:val="000000"/>
                <w:sz w:val="22"/>
                <w:szCs w:val="22"/>
                <w:u w:val="none"/>
              </w:rPr>
            </w:pPr>
          </w:p>
        </w:tc>
      </w:tr>
    </w:tbl>
    <w:p w14:paraId="70EFCD12">
      <w:pPr>
        <w:rPr>
          <w:rFonts w:hint="default" w:ascii="Times New Roman" w:hAnsi="Times New Roman" w:cs="Times New Roman"/>
          <w:color w:val="auto"/>
          <w:highlight w:val="none"/>
        </w:rPr>
      </w:pPr>
    </w:p>
    <w:p w14:paraId="622549A5">
      <w:pPr>
        <w:pStyle w:val="17"/>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ascii="Times New Roman" w:hAnsi="Times New Roman" w:eastAsia="宋体" w:cs="Times New Roman"/>
          <w:b/>
          <w:bCs/>
          <w:color w:val="auto"/>
          <w:highlight w:val="none"/>
          <w:lang w:eastAsia="zh-CN"/>
        </w:rPr>
      </w:pPr>
      <w:bookmarkStart w:id="786" w:name="_Toc22113"/>
      <w:r>
        <w:rPr>
          <w:rFonts w:hint="default" w:ascii="Times New Roman" w:hAnsi="Times New Roman" w:cs="Times New Roman"/>
          <w:b/>
          <w:bCs/>
          <w:color w:val="auto"/>
          <w:kern w:val="0"/>
          <w:szCs w:val="21"/>
          <w:highlight w:val="none"/>
          <w:lang w:val="en-US" w:eastAsia="zh-CN"/>
        </w:rPr>
        <w:t>注：申请人应</w:t>
      </w:r>
      <w:r>
        <w:rPr>
          <w:rFonts w:hint="default" w:ascii="Times New Roman" w:hAnsi="Times New Roman" w:cs="Times New Roman"/>
          <w:b/>
          <w:bCs/>
          <w:color w:val="auto"/>
          <w:kern w:val="0"/>
          <w:szCs w:val="21"/>
          <w:highlight w:val="none"/>
        </w:rPr>
        <w:t>按照</w:t>
      </w:r>
      <w:r>
        <w:rPr>
          <w:rFonts w:hint="default" w:ascii="Times New Roman" w:hAnsi="Times New Roman" w:cs="Times New Roman"/>
          <w:b/>
          <w:bCs/>
          <w:color w:val="auto"/>
          <w:kern w:val="0"/>
          <w:szCs w:val="21"/>
          <w:highlight w:val="none"/>
          <w:lang w:eastAsia="zh-CN"/>
        </w:rPr>
        <w:t>采购人</w:t>
      </w:r>
      <w:r>
        <w:rPr>
          <w:rFonts w:hint="default" w:ascii="Times New Roman" w:hAnsi="Times New Roman" w:cs="Times New Roman"/>
          <w:b/>
          <w:bCs/>
          <w:color w:val="auto"/>
          <w:kern w:val="0"/>
          <w:szCs w:val="21"/>
          <w:highlight w:val="none"/>
        </w:rPr>
        <w:t>提供的</w:t>
      </w:r>
      <w:r>
        <w:rPr>
          <w:rFonts w:hint="default" w:ascii="Times New Roman" w:hAnsi="Times New Roman" w:cs="Times New Roman"/>
          <w:b/>
          <w:bCs/>
          <w:color w:val="auto"/>
          <w:kern w:val="0"/>
          <w:szCs w:val="21"/>
          <w:highlight w:val="none"/>
          <w:lang w:eastAsia="zh-CN"/>
        </w:rPr>
        <w:t>“</w:t>
      </w:r>
      <w:r>
        <w:rPr>
          <w:rFonts w:hint="default" w:ascii="Times New Roman" w:hAnsi="Times New Roman" w:cs="Times New Roman"/>
          <w:b/>
          <w:bCs/>
          <w:color w:val="auto"/>
          <w:kern w:val="0"/>
          <w:szCs w:val="21"/>
          <w:highlight w:val="none"/>
          <w:lang w:val="en-US" w:eastAsia="zh-CN"/>
        </w:rPr>
        <w:t>响应报价表</w:t>
      </w:r>
      <w:r>
        <w:rPr>
          <w:rFonts w:hint="default" w:ascii="Times New Roman" w:hAnsi="Times New Roman" w:cs="Times New Roman"/>
          <w:b/>
          <w:bCs/>
          <w:color w:val="auto"/>
          <w:kern w:val="0"/>
          <w:szCs w:val="21"/>
          <w:highlight w:val="none"/>
          <w:lang w:eastAsia="zh-CN"/>
        </w:rPr>
        <w:t>”</w:t>
      </w:r>
      <w:r>
        <w:rPr>
          <w:rFonts w:hint="default" w:ascii="Times New Roman" w:hAnsi="Times New Roman" w:cs="Times New Roman"/>
          <w:b/>
          <w:bCs/>
          <w:color w:val="auto"/>
          <w:kern w:val="0"/>
          <w:szCs w:val="21"/>
          <w:highlight w:val="none"/>
          <w:lang w:val="en-US" w:eastAsia="zh-CN"/>
        </w:rPr>
        <w:t>进行</w:t>
      </w:r>
      <w:r>
        <w:rPr>
          <w:rFonts w:hint="default" w:ascii="Times New Roman" w:hAnsi="Times New Roman" w:cs="Times New Roman"/>
          <w:b/>
          <w:bCs/>
          <w:color w:val="auto"/>
          <w:kern w:val="0"/>
          <w:szCs w:val="21"/>
          <w:highlight w:val="none"/>
        </w:rPr>
        <w:t>填</w:t>
      </w:r>
      <w:bookmarkEnd w:id="786"/>
      <w:r>
        <w:rPr>
          <w:rFonts w:hint="default" w:ascii="Times New Roman" w:hAnsi="Times New Roman" w:cs="Times New Roman"/>
          <w:b/>
          <w:bCs/>
          <w:color w:val="auto"/>
          <w:kern w:val="0"/>
          <w:szCs w:val="21"/>
          <w:highlight w:val="none"/>
          <w:lang w:val="en-US" w:eastAsia="zh-CN"/>
        </w:rPr>
        <w:t>报。</w:t>
      </w:r>
    </w:p>
    <w:p w14:paraId="5A93D76F">
      <w:pPr>
        <w:rPr>
          <w:rFonts w:hint="default" w:ascii="Times New Roman" w:hAnsi="Times New Roman" w:cs="Times New Roman"/>
          <w:color w:val="auto"/>
          <w:highlight w:val="none"/>
        </w:rPr>
      </w:pPr>
    </w:p>
    <w:p w14:paraId="2E8E1C00">
      <w:pPr>
        <w:rPr>
          <w:rFonts w:hint="default" w:ascii="Times New Roman" w:hAnsi="Times New Roman" w:cs="Times New Roman"/>
          <w:b w:val="0"/>
          <w:bCs w:val="0"/>
          <w:color w:val="auto"/>
          <w:sz w:val="44"/>
          <w:szCs w:val="44"/>
          <w:highlight w:val="none"/>
        </w:rPr>
      </w:pPr>
      <w:bookmarkStart w:id="787" w:name="_Toc430530536"/>
      <w:bookmarkStart w:id="788" w:name="_Toc29644"/>
      <w:bookmarkStart w:id="789" w:name="_Toc287607874"/>
      <w:bookmarkStart w:id="790" w:name="_Toc14531"/>
      <w:bookmarkStart w:id="791" w:name="_Toc224103502"/>
      <w:bookmarkStart w:id="792" w:name="_Toc287620821"/>
      <w:r>
        <w:rPr>
          <w:rFonts w:hint="default" w:ascii="Times New Roman" w:hAnsi="Times New Roman" w:cs="Times New Roman"/>
          <w:b w:val="0"/>
          <w:bCs w:val="0"/>
          <w:color w:val="auto"/>
          <w:sz w:val="44"/>
          <w:szCs w:val="44"/>
          <w:highlight w:val="none"/>
        </w:rPr>
        <w:br w:type="page"/>
      </w:r>
    </w:p>
    <w:bookmarkEnd w:id="787"/>
    <w:bookmarkEnd w:id="788"/>
    <w:bookmarkEnd w:id="789"/>
    <w:bookmarkEnd w:id="790"/>
    <w:bookmarkEnd w:id="791"/>
    <w:bookmarkEnd w:id="792"/>
    <w:p w14:paraId="253D4D93">
      <w:pPr>
        <w:pStyle w:val="3"/>
        <w:spacing w:line="360" w:lineRule="auto"/>
        <w:jc w:val="center"/>
        <w:rPr>
          <w:rFonts w:hint="default" w:ascii="Times New Roman" w:hAnsi="Times New Roman" w:cs="Times New Roman"/>
          <w:b w:val="0"/>
          <w:bCs w:val="0"/>
          <w:color w:val="auto"/>
          <w:sz w:val="44"/>
          <w:szCs w:val="44"/>
          <w:highlight w:val="none"/>
        </w:rPr>
      </w:pPr>
      <w:bookmarkStart w:id="793" w:name="_Toc224103510"/>
      <w:bookmarkStart w:id="794" w:name="_Toc287607882"/>
      <w:bookmarkStart w:id="795" w:name="_Toc277082656"/>
      <w:bookmarkStart w:id="796" w:name="_Toc430530545"/>
      <w:bookmarkStart w:id="797" w:name="_Toc287620829"/>
      <w:bookmarkStart w:id="798" w:name="_Toc2089"/>
      <w:bookmarkStart w:id="799" w:name="_Toc6846"/>
      <w:bookmarkStart w:id="800" w:name="_Toc27141"/>
      <w:bookmarkStart w:id="801" w:name="_Toc5812"/>
      <w:r>
        <w:rPr>
          <w:rFonts w:hint="default" w:ascii="Times New Roman" w:hAnsi="Times New Roman" w:cs="Times New Roman"/>
          <w:b w:val="0"/>
          <w:bCs w:val="0"/>
          <w:color w:val="auto"/>
          <w:sz w:val="44"/>
          <w:szCs w:val="44"/>
          <w:highlight w:val="none"/>
          <w:lang w:val="en-US" w:eastAsia="zh-CN"/>
        </w:rPr>
        <w:t>三</w:t>
      </w:r>
      <w:r>
        <w:rPr>
          <w:rFonts w:hint="default" w:ascii="Times New Roman" w:hAnsi="Times New Roman" w:cs="Times New Roman"/>
          <w:b w:val="0"/>
          <w:bCs w:val="0"/>
          <w:color w:val="auto"/>
          <w:sz w:val="44"/>
          <w:szCs w:val="44"/>
          <w:highlight w:val="none"/>
        </w:rPr>
        <w:t>、</w:t>
      </w:r>
      <w:bookmarkEnd w:id="793"/>
      <w:bookmarkEnd w:id="794"/>
      <w:bookmarkEnd w:id="795"/>
      <w:bookmarkEnd w:id="796"/>
      <w:bookmarkEnd w:id="797"/>
      <w:r>
        <w:rPr>
          <w:rFonts w:hint="default" w:ascii="Times New Roman" w:hAnsi="Times New Roman" w:cs="Times New Roman"/>
          <w:b w:val="0"/>
          <w:bCs w:val="0"/>
          <w:color w:val="auto"/>
          <w:sz w:val="44"/>
          <w:szCs w:val="44"/>
          <w:highlight w:val="none"/>
        </w:rPr>
        <w:t>资格审查部分</w:t>
      </w:r>
      <w:bookmarkEnd w:id="798"/>
      <w:bookmarkEnd w:id="799"/>
      <w:bookmarkEnd w:id="800"/>
      <w:bookmarkEnd w:id="801"/>
    </w:p>
    <w:p w14:paraId="5474C36F">
      <w:pPr>
        <w:spacing w:line="360" w:lineRule="auto"/>
        <w:rPr>
          <w:rFonts w:hint="default" w:ascii="Times New Roman" w:hAnsi="Times New Roman" w:cs="Times New Roman"/>
          <w:color w:val="auto"/>
          <w:sz w:val="32"/>
          <w:szCs w:val="32"/>
          <w:highlight w:val="none"/>
        </w:rPr>
      </w:pPr>
    </w:p>
    <w:p w14:paraId="1E717F08">
      <w:pPr>
        <w:spacing w:line="360" w:lineRule="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br w:type="page"/>
      </w:r>
    </w:p>
    <w:p w14:paraId="52583496">
      <w:pPr>
        <w:tabs>
          <w:tab w:val="left" w:pos="2580"/>
          <w:tab w:val="left" w:pos="5940"/>
        </w:tabs>
        <w:autoSpaceDE w:val="0"/>
        <w:autoSpaceDN w:val="0"/>
        <w:adjustRightInd w:val="0"/>
        <w:snapToGrid w:val="0"/>
        <w:spacing w:line="360" w:lineRule="auto"/>
        <w:jc w:val="left"/>
        <w:rPr>
          <w:rFonts w:hint="default" w:ascii="Times New Roman" w:hAnsi="Times New Roman" w:cs="Times New Roman"/>
          <w:color w:val="auto"/>
          <w:kern w:val="0"/>
          <w:sz w:val="28"/>
          <w:szCs w:val="28"/>
          <w:highlight w:val="none"/>
        </w:rPr>
      </w:pPr>
    </w:p>
    <w:p w14:paraId="5B24E646">
      <w:pPr>
        <w:spacing w:line="360" w:lineRule="auto"/>
        <w:jc w:val="center"/>
        <w:rPr>
          <w:rFonts w:hint="default" w:ascii="Times New Roman" w:hAnsi="Times New Roman" w:cs="Times New Roman"/>
          <w:color w:val="auto"/>
          <w:kern w:val="0"/>
          <w:sz w:val="32"/>
          <w:szCs w:val="32"/>
          <w:highlight w:val="none"/>
        </w:rPr>
      </w:pPr>
      <w:r>
        <w:rPr>
          <w:rFonts w:hint="default" w:ascii="Times New Roman" w:hAnsi="Times New Roman" w:cs="Times New Roman"/>
          <w:color w:val="auto"/>
          <w:kern w:val="0"/>
          <w:sz w:val="32"/>
          <w:szCs w:val="32"/>
          <w:highlight w:val="none"/>
          <w:u w:val="single"/>
        </w:rPr>
        <w:t xml:space="preserve">                   </w:t>
      </w:r>
      <w:r>
        <w:rPr>
          <w:rFonts w:hint="default" w:ascii="Times New Roman" w:hAnsi="Times New Roman" w:cs="Times New Roman"/>
          <w:color w:val="auto"/>
          <w:kern w:val="0"/>
          <w:sz w:val="32"/>
          <w:szCs w:val="32"/>
          <w:highlight w:val="none"/>
        </w:rPr>
        <w:t>（项目名称）</w:t>
      </w:r>
    </w:p>
    <w:p w14:paraId="75F23C0E">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21544148">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38A36E91">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29611289">
      <w:pPr>
        <w:tabs>
          <w:tab w:val="left" w:pos="3600"/>
          <w:tab w:val="left" w:pos="4480"/>
          <w:tab w:val="left" w:pos="5360"/>
        </w:tabs>
        <w:autoSpaceDE w:val="0"/>
        <w:autoSpaceDN w:val="0"/>
        <w:adjustRightInd w:val="0"/>
        <w:snapToGrid w:val="0"/>
        <w:spacing w:line="360" w:lineRule="auto"/>
        <w:jc w:val="center"/>
        <w:rPr>
          <w:rFonts w:hint="default" w:ascii="Times New Roman" w:hAnsi="Times New Roman" w:cs="Times New Roman"/>
          <w:color w:val="auto"/>
          <w:kern w:val="0"/>
          <w:sz w:val="72"/>
          <w:szCs w:val="72"/>
          <w:highlight w:val="none"/>
        </w:rPr>
      </w:pPr>
      <w:r>
        <w:rPr>
          <w:rFonts w:hint="default" w:ascii="Times New Roman" w:hAnsi="Times New Roman" w:cs="Times New Roman"/>
          <w:color w:val="auto"/>
          <w:kern w:val="0"/>
          <w:sz w:val="72"/>
          <w:szCs w:val="72"/>
          <w:highlight w:val="none"/>
          <w:lang w:eastAsia="zh-CN"/>
        </w:rPr>
        <w:t>响</w:t>
      </w:r>
      <w:r>
        <w:rPr>
          <w:rFonts w:hint="default" w:ascii="Times New Roman" w:hAnsi="Times New Roman" w:cs="Times New Roman"/>
          <w:color w:val="auto"/>
          <w:kern w:val="0"/>
          <w:sz w:val="72"/>
          <w:szCs w:val="72"/>
          <w:highlight w:val="none"/>
        </w:rPr>
        <w:t xml:space="preserve"> </w:t>
      </w:r>
      <w:r>
        <w:rPr>
          <w:rFonts w:hint="default" w:ascii="Times New Roman" w:hAnsi="Times New Roman" w:cs="Times New Roman"/>
          <w:color w:val="auto"/>
          <w:kern w:val="0"/>
          <w:sz w:val="72"/>
          <w:szCs w:val="72"/>
          <w:highlight w:val="none"/>
          <w:lang w:eastAsia="zh-CN"/>
        </w:rPr>
        <w:t>应</w:t>
      </w:r>
      <w:r>
        <w:rPr>
          <w:rFonts w:hint="default" w:ascii="Times New Roman" w:hAnsi="Times New Roman" w:cs="Times New Roman"/>
          <w:color w:val="auto"/>
          <w:kern w:val="0"/>
          <w:sz w:val="72"/>
          <w:szCs w:val="72"/>
          <w:highlight w:val="none"/>
        </w:rPr>
        <w:t xml:space="preserve"> 文 件</w:t>
      </w:r>
    </w:p>
    <w:p w14:paraId="6CCCDA23">
      <w:pPr>
        <w:autoSpaceDE w:val="0"/>
        <w:autoSpaceDN w:val="0"/>
        <w:adjustRightInd w:val="0"/>
        <w:snapToGrid w:val="0"/>
        <w:spacing w:line="360" w:lineRule="auto"/>
        <w:jc w:val="left"/>
        <w:rPr>
          <w:rFonts w:hint="default" w:ascii="Times New Roman" w:hAnsi="Times New Roman" w:cs="Times New Roman"/>
          <w:color w:val="auto"/>
          <w:kern w:val="0"/>
          <w:sz w:val="16"/>
          <w:szCs w:val="16"/>
          <w:highlight w:val="none"/>
        </w:rPr>
      </w:pPr>
    </w:p>
    <w:p w14:paraId="258C3345">
      <w:pPr>
        <w:autoSpaceDE w:val="0"/>
        <w:autoSpaceDN w:val="0"/>
        <w:adjustRightInd w:val="0"/>
        <w:snapToGrid w:val="0"/>
        <w:spacing w:line="360" w:lineRule="auto"/>
        <w:jc w:val="center"/>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rPr>
        <w:t>资格审查部分</w:t>
      </w:r>
    </w:p>
    <w:p w14:paraId="0149CBA0">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3F34F2E1">
      <w:pPr>
        <w:adjustRightInd w:val="0"/>
        <w:snapToGrid w:val="0"/>
        <w:spacing w:line="264" w:lineRule="auto"/>
        <w:rPr>
          <w:rFonts w:hint="default" w:ascii="Times New Roman" w:hAnsi="Times New Roman" w:cs="Times New Roman"/>
          <w:color w:val="auto"/>
          <w:szCs w:val="21"/>
          <w:highlight w:val="none"/>
        </w:rPr>
      </w:pPr>
    </w:p>
    <w:p w14:paraId="3B6F1F55">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4261C3AE">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5EA80770">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7C5A12E1">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31C5DFF3">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4C25475E">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4C5CDB84">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1B51C456">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36AF8F83">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5472A70B">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1B8A1747">
      <w:pPr>
        <w:tabs>
          <w:tab w:val="left" w:pos="6080"/>
          <w:tab w:val="left" w:pos="6640"/>
        </w:tabs>
        <w:autoSpaceDE w:val="0"/>
        <w:autoSpaceDN w:val="0"/>
        <w:adjustRightInd w:val="0"/>
        <w:snapToGrid w:val="0"/>
        <w:spacing w:line="480" w:lineRule="auto"/>
        <w:jc w:val="center"/>
        <w:rPr>
          <w:rFonts w:hint="default" w:ascii="Times New Roman" w:hAnsi="Times New Roman" w:cs="Times New Roman"/>
          <w:color w:val="auto"/>
          <w:w w:val="99"/>
          <w:kern w:val="0"/>
          <w:sz w:val="28"/>
          <w:szCs w:val="28"/>
          <w:highlight w:val="none"/>
        </w:rPr>
      </w:pPr>
      <w:r>
        <w:rPr>
          <w:rFonts w:hint="default" w:ascii="Times New Roman" w:hAnsi="Times New Roman" w:cs="Times New Roman"/>
          <w:color w:val="auto"/>
          <w:w w:val="99"/>
          <w:kern w:val="0"/>
          <w:sz w:val="28"/>
          <w:szCs w:val="28"/>
          <w:highlight w:val="none"/>
          <w:lang w:eastAsia="zh-CN"/>
        </w:rPr>
        <w:t>申请人</w:t>
      </w:r>
      <w:r>
        <w:rPr>
          <w:rFonts w:hint="default" w:ascii="Times New Roman" w:hAnsi="Times New Roman" w:cs="Times New Roman"/>
          <w:color w:val="auto"/>
          <w:spacing w:val="1"/>
          <w:w w:val="99"/>
          <w:kern w:val="0"/>
          <w:sz w:val="28"/>
          <w:szCs w:val="28"/>
          <w:highlight w:val="none"/>
        </w:rPr>
        <w:t>：</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（盖单位公章）</w:t>
      </w:r>
    </w:p>
    <w:p w14:paraId="68AFB624">
      <w:pPr>
        <w:tabs>
          <w:tab w:val="left" w:pos="6080"/>
          <w:tab w:val="left" w:pos="6640"/>
        </w:tabs>
        <w:autoSpaceDE w:val="0"/>
        <w:autoSpaceDN w:val="0"/>
        <w:adjustRightInd w:val="0"/>
        <w:snapToGrid w:val="0"/>
        <w:spacing w:line="480" w:lineRule="auto"/>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w w:val="99"/>
          <w:kern w:val="0"/>
          <w:sz w:val="28"/>
          <w:szCs w:val="28"/>
          <w:highlight w:val="none"/>
        </w:rPr>
        <w:t>法定代表人或其委托代理人：</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（签名或盖章）</w:t>
      </w:r>
    </w:p>
    <w:p w14:paraId="563AC64A">
      <w:pPr>
        <w:tabs>
          <w:tab w:val="left" w:pos="3280"/>
          <w:tab w:val="left" w:pos="4680"/>
          <w:tab w:val="left" w:pos="6080"/>
        </w:tabs>
        <w:autoSpaceDE w:val="0"/>
        <w:autoSpaceDN w:val="0"/>
        <w:adjustRightInd w:val="0"/>
        <w:snapToGrid w:val="0"/>
        <w:spacing w:line="480" w:lineRule="auto"/>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年</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月</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日</w:t>
      </w:r>
    </w:p>
    <w:p w14:paraId="0FD66398">
      <w:pPr>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rPr>
        <w:br w:type="page"/>
      </w:r>
    </w:p>
    <w:p w14:paraId="17BF6587">
      <w:pPr>
        <w:autoSpaceDE w:val="0"/>
        <w:autoSpaceDN w:val="0"/>
        <w:adjustRightInd w:val="0"/>
        <w:snapToGrid w:val="0"/>
        <w:jc w:val="center"/>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rPr>
        <w:t>目  录</w:t>
      </w:r>
    </w:p>
    <w:p w14:paraId="02817C40">
      <w:pPr>
        <w:spacing w:line="360" w:lineRule="auto"/>
        <w:jc w:val="center"/>
        <w:rPr>
          <w:rFonts w:hint="default" w:ascii="Times New Roman" w:hAnsi="Times New Roman" w:cs="Times New Roman"/>
          <w:b/>
          <w:color w:val="auto"/>
          <w:kern w:val="0"/>
          <w:sz w:val="32"/>
          <w:szCs w:val="32"/>
          <w:highlight w:val="none"/>
        </w:rPr>
      </w:pPr>
    </w:p>
    <w:p w14:paraId="6BA53EEE">
      <w:pPr>
        <w:spacing w:line="360" w:lineRule="auto"/>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（一）</w:t>
      </w:r>
      <w:r>
        <w:rPr>
          <w:rFonts w:hint="default" w:ascii="Times New Roman" w:hAnsi="Times New Roman" w:cs="Times New Roman"/>
          <w:color w:val="auto"/>
          <w:highlight w:val="none"/>
          <w:lang w:val="en-US" w:eastAsia="zh-CN"/>
        </w:rPr>
        <w:t>基本资格条件承诺函</w:t>
      </w:r>
    </w:p>
    <w:p w14:paraId="07B4233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基本情况表</w:t>
      </w:r>
    </w:p>
    <w:p w14:paraId="07A65691">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三</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承诺</w:t>
      </w:r>
    </w:p>
    <w:p w14:paraId="364CD037">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四</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其他资料</w:t>
      </w:r>
    </w:p>
    <w:p w14:paraId="46AD3113">
      <w:pPr>
        <w:spacing w:line="360" w:lineRule="auto"/>
        <w:jc w:val="center"/>
        <w:rPr>
          <w:rFonts w:hint="default" w:ascii="Times New Roman" w:hAnsi="Times New Roman" w:cs="Times New Roman"/>
          <w:b/>
          <w:color w:val="auto"/>
          <w:kern w:val="0"/>
          <w:sz w:val="32"/>
          <w:szCs w:val="32"/>
          <w:highlight w:val="none"/>
        </w:rPr>
      </w:pPr>
    </w:p>
    <w:p w14:paraId="45BE86BA">
      <w:pPr>
        <w:spacing w:line="360" w:lineRule="auto"/>
        <w:jc w:val="center"/>
        <w:rPr>
          <w:rFonts w:hint="default" w:ascii="Times New Roman" w:hAnsi="Times New Roman" w:cs="Times New Roman"/>
          <w:b/>
          <w:color w:val="auto"/>
          <w:kern w:val="0"/>
          <w:sz w:val="32"/>
          <w:szCs w:val="32"/>
          <w:highlight w:val="none"/>
        </w:rPr>
      </w:pPr>
    </w:p>
    <w:p w14:paraId="3930D09A">
      <w:pPr>
        <w:spacing w:line="360" w:lineRule="auto"/>
        <w:jc w:val="center"/>
        <w:rPr>
          <w:rFonts w:hint="default" w:ascii="Times New Roman" w:hAnsi="Times New Roman" w:cs="Times New Roman"/>
          <w:b/>
          <w:color w:val="auto"/>
          <w:kern w:val="0"/>
          <w:sz w:val="32"/>
          <w:szCs w:val="32"/>
          <w:highlight w:val="none"/>
        </w:rPr>
      </w:pPr>
    </w:p>
    <w:p w14:paraId="62250DEF">
      <w:pPr>
        <w:pStyle w:val="4"/>
        <w:spacing w:before="0" w:after="0" w:line="360" w:lineRule="auto"/>
        <w:jc w:val="center"/>
        <w:rPr>
          <w:rFonts w:hint="default" w:ascii="Times New Roman" w:hAnsi="Times New Roman" w:cs="Times New Roman"/>
          <w:b w:val="0"/>
          <w:color w:val="auto"/>
          <w:highlight w:val="none"/>
          <w:lang w:val="en-US"/>
        </w:rPr>
      </w:pPr>
      <w:r>
        <w:rPr>
          <w:rFonts w:hint="default" w:ascii="Times New Roman" w:hAnsi="Times New Roman" w:cs="Times New Roman"/>
          <w:color w:val="auto"/>
          <w:highlight w:val="none"/>
        </w:rPr>
        <w:br w:type="page"/>
      </w:r>
      <w:bookmarkEnd w:id="714"/>
      <w:bookmarkEnd w:id="715"/>
      <w:bookmarkEnd w:id="716"/>
      <w:bookmarkStart w:id="802" w:name="_Toc3643"/>
      <w:bookmarkStart w:id="803" w:name="_Toc68"/>
      <w:bookmarkStart w:id="804" w:name="_Toc287607883"/>
      <w:bookmarkStart w:id="805" w:name="_Toc430530546"/>
      <w:bookmarkStart w:id="806" w:name="_Toc287620830"/>
      <w:bookmarkStart w:id="807" w:name="_Toc22703"/>
      <w:bookmarkStart w:id="808" w:name="_Toc5633"/>
      <w:bookmarkStart w:id="809" w:name="_Toc277082657"/>
      <w:bookmarkStart w:id="810" w:name="_Toc224103511"/>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一</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基本资格条件承诺函</w:t>
      </w:r>
      <w:bookmarkEnd w:id="802"/>
      <w:bookmarkEnd w:id="803"/>
    </w:p>
    <w:p w14:paraId="76E47D24">
      <w:pPr>
        <w:keepNext w:val="0"/>
        <w:keepLines w:val="0"/>
        <w:pageBreakBefore w:val="0"/>
        <w:widowControl w:val="0"/>
        <w:kinsoku/>
        <w:wordWrap/>
        <w:overflowPunct/>
        <w:topLinePunct w:val="0"/>
        <w:autoSpaceDE/>
        <w:autoSpaceDN/>
        <w:bidi w:val="0"/>
        <w:adjustRightInd/>
        <w:snapToGrid w:val="0"/>
        <w:spacing w:before="157" w:beforeLines="50" w:line="520" w:lineRule="exact"/>
        <w:textAlignment w:val="auto"/>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u w:val="single"/>
          <w:lang w:val="en-US" w:eastAsia="zh-CN"/>
        </w:rPr>
        <w:t xml:space="preserve">  </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采购人</w:t>
      </w:r>
      <w:r>
        <w:rPr>
          <w:rFonts w:hint="default" w:ascii="Times New Roman" w:hAnsi="Times New Roman" w:cs="Times New Roman"/>
          <w:color w:val="auto"/>
          <w:szCs w:val="21"/>
          <w:highlight w:val="none"/>
        </w:rPr>
        <w:t>名称）：</w:t>
      </w:r>
    </w:p>
    <w:p w14:paraId="448C5354">
      <w:pPr>
        <w:keepNext w:val="0"/>
        <w:keepLines w:val="0"/>
        <w:pageBreakBefore w:val="0"/>
        <w:widowControl w:val="0"/>
        <w:kinsoku/>
        <w:wordWrap/>
        <w:overflowPunct/>
        <w:topLinePunct w:val="0"/>
        <w:bidi w:val="0"/>
        <w:snapToGrid w:val="0"/>
        <w:spacing w:line="520" w:lineRule="exac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我公司</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名称）参加了贵单位</w:t>
      </w:r>
      <w:r>
        <w:rPr>
          <w:rFonts w:hint="default" w:ascii="Times New Roman" w:hAnsi="Times New Roman" w:cs="Times New Roman"/>
          <w:color w:val="auto"/>
          <w:szCs w:val="21"/>
          <w:highlight w:val="none"/>
          <w:u w:val="single"/>
        </w:rPr>
        <w:t xml:space="preserve">          （项目名称）</w:t>
      </w:r>
      <w:r>
        <w:rPr>
          <w:rFonts w:hint="default" w:ascii="Times New Roman" w:hAnsi="Times New Roman" w:cs="Times New Roman"/>
          <w:color w:val="auto"/>
          <w:szCs w:val="21"/>
          <w:highlight w:val="none"/>
        </w:rPr>
        <w:t>的</w:t>
      </w:r>
      <w:r>
        <w:rPr>
          <w:rFonts w:hint="default" w:ascii="Times New Roman" w:hAnsi="Times New Roman" w:cs="Times New Roman"/>
          <w:color w:val="auto"/>
          <w:szCs w:val="21"/>
          <w:highlight w:val="none"/>
          <w:lang w:val="en-US" w:eastAsia="zh-CN"/>
        </w:rPr>
        <w:t>询比</w:t>
      </w:r>
      <w:r>
        <w:rPr>
          <w:rFonts w:hint="default" w:ascii="Times New Roman" w:hAnsi="Times New Roman" w:cs="Times New Roman"/>
          <w:color w:val="auto"/>
          <w:szCs w:val="21"/>
          <w:highlight w:val="none"/>
        </w:rPr>
        <w:t>，自愿作出以下承诺：</w:t>
      </w:r>
    </w:p>
    <w:p w14:paraId="41DBC5AC">
      <w:pPr>
        <w:pStyle w:val="1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具有独立承担民事责任的能力；</w:t>
      </w:r>
    </w:p>
    <w:p w14:paraId="2778DD1B">
      <w:pPr>
        <w:pStyle w:val="1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具有良好的商业信誉和健全的财务会计制度；</w:t>
      </w:r>
    </w:p>
    <w:p w14:paraId="6B7064F1">
      <w:pPr>
        <w:pStyle w:val="1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具有履行合同所必需的设备和专业技术能力；</w:t>
      </w:r>
    </w:p>
    <w:p w14:paraId="47398B71">
      <w:pPr>
        <w:pStyle w:val="1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有依法缴纳税收和社会保障资金的良好记录；</w:t>
      </w:r>
    </w:p>
    <w:p w14:paraId="42C8EA5A">
      <w:pPr>
        <w:pStyle w:val="1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参加招投标活动前三年内，在经营活动中没有重大违法记录；</w:t>
      </w:r>
    </w:p>
    <w:p w14:paraId="64B4186B">
      <w:pPr>
        <w:keepNext w:val="0"/>
        <w:keepLines w:val="0"/>
        <w:pageBreakBefore w:val="0"/>
        <w:widowControl w:val="0"/>
        <w:kinsoku/>
        <w:wordWrap/>
        <w:overflowPunct/>
        <w:topLinePunct w:val="0"/>
        <w:bidi w:val="0"/>
        <w:snapToGrid w:val="0"/>
        <w:spacing w:line="520" w:lineRule="exac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法律、行政法规规定的其他条件。</w:t>
      </w:r>
    </w:p>
    <w:p w14:paraId="47639859">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520" w:lineRule="exact"/>
        <w:jc w:val="left"/>
        <w:textAlignment w:val="auto"/>
        <w:rPr>
          <w:rFonts w:hint="default" w:ascii="Times New Roman" w:hAnsi="Times New Roman" w:cs="Times New Roman"/>
          <w:color w:val="auto"/>
          <w:kern w:val="0"/>
          <w:szCs w:val="21"/>
          <w:highlight w:val="none"/>
        </w:rPr>
      </w:pPr>
    </w:p>
    <w:p w14:paraId="021C9EBD">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520" w:lineRule="exact"/>
        <w:ind w:firstLine="420" w:firstLineChars="200"/>
        <w:jc w:val="left"/>
        <w:textAlignment w:val="auto"/>
        <w:rPr>
          <w:rFonts w:hint="default" w:ascii="Times New Roman" w:hAnsi="Times New Roman" w:cs="Times New Roman"/>
          <w:color w:val="auto"/>
          <w:kern w:val="0"/>
          <w:szCs w:val="21"/>
          <w:highlight w:val="none"/>
        </w:rPr>
      </w:pPr>
    </w:p>
    <w:p w14:paraId="515BFE5B">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520" w:lineRule="exact"/>
        <w:ind w:left="0" w:leftChars="0" w:firstLine="3158" w:firstLineChars="1504"/>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申</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请</w:t>
      </w:r>
      <w:r>
        <w:rPr>
          <w:rFonts w:hint="default" w:ascii="Times New Roman" w:hAnsi="Times New Roman" w:cs="Times New Roman"/>
          <w:color w:val="auto"/>
          <w:kern w:val="0"/>
          <w:szCs w:val="21"/>
          <w:highlight w:val="none"/>
        </w:rPr>
        <w:t xml:space="preserve">  人：</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spacing w:val="-1"/>
          <w:kern w:val="0"/>
          <w:szCs w:val="21"/>
          <w:highlight w:val="none"/>
        </w:rPr>
        <w:t>盖单位公章</w:t>
      </w:r>
      <w:r>
        <w:rPr>
          <w:rFonts w:hint="default" w:ascii="Times New Roman" w:hAnsi="Times New Roman" w:cs="Times New Roman"/>
          <w:color w:val="auto"/>
          <w:kern w:val="0"/>
          <w:szCs w:val="21"/>
          <w:highlight w:val="none"/>
        </w:rPr>
        <w:t>）</w:t>
      </w:r>
    </w:p>
    <w:p w14:paraId="0AEEDAD5">
      <w:pPr>
        <w:keepNext w:val="0"/>
        <w:keepLines w:val="0"/>
        <w:pageBreakBefore w:val="0"/>
        <w:widowControl w:val="0"/>
        <w:tabs>
          <w:tab w:val="left" w:pos="6300"/>
        </w:tabs>
        <w:kinsoku/>
        <w:wordWrap/>
        <w:overflowPunct/>
        <w:topLinePunct w:val="0"/>
        <w:autoSpaceDE w:val="0"/>
        <w:autoSpaceDN w:val="0"/>
        <w:bidi w:val="0"/>
        <w:adjustRightInd w:val="0"/>
        <w:snapToGrid w:val="0"/>
        <w:spacing w:line="520" w:lineRule="exact"/>
        <w:ind w:left="0" w:leftChars="0" w:firstLine="3158" w:firstLineChars="1504"/>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法定代表人或其委托代理人：</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（签名或盖章）</w:t>
      </w:r>
    </w:p>
    <w:p w14:paraId="38969B38">
      <w:pPr>
        <w:keepNext w:val="0"/>
        <w:keepLines w:val="0"/>
        <w:pageBreakBefore w:val="0"/>
        <w:widowControl w:val="0"/>
        <w:tabs>
          <w:tab w:val="left" w:pos="6300"/>
        </w:tabs>
        <w:kinsoku/>
        <w:wordWrap/>
        <w:overflowPunct/>
        <w:topLinePunct w:val="0"/>
        <w:autoSpaceDE w:val="0"/>
        <w:autoSpaceDN w:val="0"/>
        <w:bidi w:val="0"/>
        <w:adjustRightInd w:val="0"/>
        <w:snapToGrid w:val="0"/>
        <w:spacing w:line="520" w:lineRule="exact"/>
        <w:ind w:firstLine="7140" w:firstLineChars="3400"/>
        <w:jc w:val="both"/>
        <w:textAlignment w:val="auto"/>
        <w:rPr>
          <w:rFonts w:hint="default" w:ascii="Times New Roman" w:hAnsi="Times New Roman" w:cs="Times New Roman"/>
          <w:b/>
          <w:color w:val="auto"/>
          <w:highlight w:val="none"/>
        </w:rPr>
      </w:pP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年</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月</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日</w:t>
      </w:r>
    </w:p>
    <w:p w14:paraId="2480A900">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4698A58C">
      <w:pPr>
        <w:pStyle w:val="4"/>
        <w:spacing w:before="0" w:after="0" w:line="240" w:lineRule="auto"/>
        <w:jc w:val="center"/>
        <w:rPr>
          <w:rFonts w:hint="default" w:ascii="Times New Roman" w:hAnsi="Times New Roman" w:cs="Times New Roman"/>
          <w:b/>
          <w:bCs/>
          <w:color w:val="auto"/>
          <w:highlight w:val="none"/>
        </w:rPr>
      </w:pPr>
      <w:bookmarkStart w:id="811" w:name="_Toc24172"/>
      <w:bookmarkStart w:id="812" w:name="_Toc23129"/>
      <w:bookmarkStart w:id="813" w:name="_Toc28719"/>
      <w:r>
        <w:rPr>
          <w:rFonts w:hint="default" w:ascii="Times New Roman" w:hAnsi="Times New Roman" w:cs="Times New Roman"/>
          <w:b/>
          <w:bCs/>
          <w:color w:val="auto"/>
          <w:highlight w:val="none"/>
        </w:rPr>
        <w:t>（二）</w:t>
      </w:r>
      <w:r>
        <w:rPr>
          <w:rFonts w:hint="default" w:ascii="Times New Roman" w:hAnsi="Times New Roman" w:cs="Times New Roman"/>
          <w:b/>
          <w:bCs/>
          <w:color w:val="auto"/>
          <w:highlight w:val="none"/>
          <w:lang w:eastAsia="zh-CN"/>
        </w:rPr>
        <w:t>申请人</w:t>
      </w:r>
      <w:r>
        <w:rPr>
          <w:rFonts w:hint="default" w:ascii="Times New Roman" w:hAnsi="Times New Roman" w:cs="Times New Roman"/>
          <w:b/>
          <w:bCs/>
          <w:color w:val="auto"/>
          <w:highlight w:val="none"/>
        </w:rPr>
        <w:t>基本情况表</w:t>
      </w:r>
      <w:bookmarkEnd w:id="811"/>
      <w:bookmarkEnd w:id="812"/>
      <w:bookmarkEnd w:id="813"/>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38EA55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6C17FCE">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名称</w:t>
            </w:r>
          </w:p>
        </w:tc>
        <w:tc>
          <w:tcPr>
            <w:tcW w:w="7607" w:type="dxa"/>
            <w:gridSpan w:val="9"/>
            <w:vAlign w:val="center"/>
          </w:tcPr>
          <w:p w14:paraId="23C8F510">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6C8696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4BD2DA0">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注册地址</w:t>
            </w:r>
          </w:p>
        </w:tc>
        <w:tc>
          <w:tcPr>
            <w:tcW w:w="3450" w:type="dxa"/>
            <w:gridSpan w:val="5"/>
            <w:vAlign w:val="center"/>
          </w:tcPr>
          <w:p w14:paraId="2CDB6ECA">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1392" w:type="dxa"/>
            <w:vAlign w:val="center"/>
          </w:tcPr>
          <w:p w14:paraId="261E7781">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邮政编码</w:t>
            </w:r>
          </w:p>
        </w:tc>
        <w:tc>
          <w:tcPr>
            <w:tcW w:w="2765" w:type="dxa"/>
            <w:gridSpan w:val="3"/>
            <w:vAlign w:val="center"/>
          </w:tcPr>
          <w:p w14:paraId="03BFC84E">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23F041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558D929B">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联系方式</w:t>
            </w:r>
          </w:p>
        </w:tc>
        <w:tc>
          <w:tcPr>
            <w:tcW w:w="967" w:type="dxa"/>
            <w:vAlign w:val="center"/>
          </w:tcPr>
          <w:p w14:paraId="5596EE2B">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联系人</w:t>
            </w:r>
          </w:p>
        </w:tc>
        <w:tc>
          <w:tcPr>
            <w:tcW w:w="2483" w:type="dxa"/>
            <w:gridSpan w:val="4"/>
            <w:vAlign w:val="center"/>
          </w:tcPr>
          <w:p w14:paraId="2738D5E5">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1392" w:type="dxa"/>
            <w:vAlign w:val="center"/>
          </w:tcPr>
          <w:p w14:paraId="7A5D7327">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电话</w:t>
            </w:r>
          </w:p>
        </w:tc>
        <w:tc>
          <w:tcPr>
            <w:tcW w:w="2765" w:type="dxa"/>
            <w:gridSpan w:val="3"/>
            <w:vAlign w:val="center"/>
          </w:tcPr>
          <w:p w14:paraId="07FA8820">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5BF853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1FC6DC4">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967" w:type="dxa"/>
            <w:vAlign w:val="center"/>
          </w:tcPr>
          <w:p w14:paraId="0632D6B4">
            <w:pPr>
              <w:tabs>
                <w:tab w:val="left" w:pos="540"/>
              </w:tabs>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传  真</w:t>
            </w:r>
          </w:p>
        </w:tc>
        <w:tc>
          <w:tcPr>
            <w:tcW w:w="2483" w:type="dxa"/>
            <w:gridSpan w:val="4"/>
            <w:vAlign w:val="center"/>
          </w:tcPr>
          <w:p w14:paraId="60C8A1C5">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1392" w:type="dxa"/>
            <w:vAlign w:val="center"/>
          </w:tcPr>
          <w:p w14:paraId="19EA106C">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网址</w:t>
            </w:r>
          </w:p>
        </w:tc>
        <w:tc>
          <w:tcPr>
            <w:tcW w:w="2765" w:type="dxa"/>
            <w:gridSpan w:val="3"/>
            <w:vAlign w:val="center"/>
          </w:tcPr>
          <w:p w14:paraId="79A5DBAA">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70B50F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1CC510E">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组织结构</w:t>
            </w:r>
          </w:p>
        </w:tc>
        <w:tc>
          <w:tcPr>
            <w:tcW w:w="7607" w:type="dxa"/>
            <w:gridSpan w:val="9"/>
            <w:vAlign w:val="center"/>
          </w:tcPr>
          <w:p w14:paraId="2034F464">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639C46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154C978">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法定代表人</w:t>
            </w:r>
          </w:p>
        </w:tc>
        <w:tc>
          <w:tcPr>
            <w:tcW w:w="967" w:type="dxa"/>
            <w:vAlign w:val="center"/>
          </w:tcPr>
          <w:p w14:paraId="2834DF95">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姓  名</w:t>
            </w:r>
          </w:p>
        </w:tc>
        <w:tc>
          <w:tcPr>
            <w:tcW w:w="1024" w:type="dxa"/>
            <w:vAlign w:val="center"/>
          </w:tcPr>
          <w:p w14:paraId="2928DA8C">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1356" w:type="dxa"/>
            <w:gridSpan w:val="2"/>
            <w:vAlign w:val="center"/>
          </w:tcPr>
          <w:p w14:paraId="3E4092F3">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技术职称</w:t>
            </w:r>
          </w:p>
        </w:tc>
        <w:tc>
          <w:tcPr>
            <w:tcW w:w="2024" w:type="dxa"/>
            <w:gridSpan w:val="3"/>
            <w:vAlign w:val="center"/>
          </w:tcPr>
          <w:p w14:paraId="59E117E0">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925" w:type="dxa"/>
            <w:vAlign w:val="center"/>
          </w:tcPr>
          <w:p w14:paraId="5DE0ABA1">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  话</w:t>
            </w:r>
          </w:p>
        </w:tc>
        <w:tc>
          <w:tcPr>
            <w:tcW w:w="1311" w:type="dxa"/>
            <w:vAlign w:val="center"/>
          </w:tcPr>
          <w:p w14:paraId="007545DC">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6678DF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3FB5AE8">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技术负责人</w:t>
            </w:r>
          </w:p>
        </w:tc>
        <w:tc>
          <w:tcPr>
            <w:tcW w:w="967" w:type="dxa"/>
            <w:vAlign w:val="center"/>
          </w:tcPr>
          <w:p w14:paraId="47D0D214">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姓  名</w:t>
            </w:r>
          </w:p>
        </w:tc>
        <w:tc>
          <w:tcPr>
            <w:tcW w:w="1024" w:type="dxa"/>
            <w:vAlign w:val="center"/>
          </w:tcPr>
          <w:p w14:paraId="512E0C41">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1356" w:type="dxa"/>
            <w:gridSpan w:val="2"/>
            <w:vAlign w:val="center"/>
          </w:tcPr>
          <w:p w14:paraId="7AA7E08C">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技术职称</w:t>
            </w:r>
          </w:p>
        </w:tc>
        <w:tc>
          <w:tcPr>
            <w:tcW w:w="2024" w:type="dxa"/>
            <w:gridSpan w:val="3"/>
            <w:vAlign w:val="center"/>
          </w:tcPr>
          <w:p w14:paraId="4E18A5D2">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925" w:type="dxa"/>
            <w:vAlign w:val="center"/>
          </w:tcPr>
          <w:p w14:paraId="47319ADE">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  话</w:t>
            </w:r>
          </w:p>
        </w:tc>
        <w:tc>
          <w:tcPr>
            <w:tcW w:w="1311" w:type="dxa"/>
            <w:vAlign w:val="center"/>
          </w:tcPr>
          <w:p w14:paraId="0792AEEA">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66DE45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65F01BA">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成立时间</w:t>
            </w:r>
          </w:p>
        </w:tc>
        <w:tc>
          <w:tcPr>
            <w:tcW w:w="1991" w:type="dxa"/>
            <w:gridSpan w:val="2"/>
            <w:vAlign w:val="center"/>
          </w:tcPr>
          <w:p w14:paraId="1AB1E35F">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5616" w:type="dxa"/>
            <w:gridSpan w:val="7"/>
            <w:vAlign w:val="center"/>
          </w:tcPr>
          <w:p w14:paraId="3159EEDD">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员工总人数：</w:t>
            </w:r>
          </w:p>
        </w:tc>
      </w:tr>
      <w:tr w14:paraId="298746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D07CC5A">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企业资质等级</w:t>
            </w:r>
          </w:p>
        </w:tc>
        <w:tc>
          <w:tcPr>
            <w:tcW w:w="1991" w:type="dxa"/>
            <w:gridSpan w:val="2"/>
            <w:vAlign w:val="center"/>
          </w:tcPr>
          <w:p w14:paraId="53E4A423">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904" w:type="dxa"/>
            <w:vMerge w:val="restart"/>
            <w:vAlign w:val="center"/>
          </w:tcPr>
          <w:p w14:paraId="5DEB390D">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其中</w:t>
            </w:r>
          </w:p>
        </w:tc>
        <w:tc>
          <w:tcPr>
            <w:tcW w:w="2476" w:type="dxa"/>
            <w:gridSpan w:val="4"/>
            <w:vAlign w:val="center"/>
          </w:tcPr>
          <w:p w14:paraId="5D14B386">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项目技术负责人</w:t>
            </w:r>
          </w:p>
        </w:tc>
        <w:tc>
          <w:tcPr>
            <w:tcW w:w="2236" w:type="dxa"/>
            <w:gridSpan w:val="2"/>
            <w:vAlign w:val="center"/>
          </w:tcPr>
          <w:p w14:paraId="04768484">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367D79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7905B5E">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统一社会信用代码</w:t>
            </w:r>
          </w:p>
        </w:tc>
        <w:tc>
          <w:tcPr>
            <w:tcW w:w="1991" w:type="dxa"/>
            <w:gridSpan w:val="2"/>
            <w:vAlign w:val="center"/>
          </w:tcPr>
          <w:p w14:paraId="737A8D2F">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904" w:type="dxa"/>
            <w:vMerge w:val="continue"/>
            <w:vAlign w:val="center"/>
          </w:tcPr>
          <w:p w14:paraId="034E2162">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2476" w:type="dxa"/>
            <w:gridSpan w:val="4"/>
            <w:vAlign w:val="center"/>
          </w:tcPr>
          <w:p w14:paraId="68E8BA39">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高级职称人员</w:t>
            </w:r>
          </w:p>
        </w:tc>
        <w:tc>
          <w:tcPr>
            <w:tcW w:w="2236" w:type="dxa"/>
            <w:gridSpan w:val="2"/>
            <w:vAlign w:val="center"/>
          </w:tcPr>
          <w:p w14:paraId="5B2EB197">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00FF92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FD375E4">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注册资金</w:t>
            </w:r>
          </w:p>
        </w:tc>
        <w:tc>
          <w:tcPr>
            <w:tcW w:w="1991" w:type="dxa"/>
            <w:gridSpan w:val="2"/>
            <w:vAlign w:val="center"/>
          </w:tcPr>
          <w:p w14:paraId="5DD5D555">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904" w:type="dxa"/>
            <w:vMerge w:val="continue"/>
            <w:vAlign w:val="center"/>
          </w:tcPr>
          <w:p w14:paraId="6BD9AEBD">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2476" w:type="dxa"/>
            <w:gridSpan w:val="4"/>
            <w:vAlign w:val="center"/>
          </w:tcPr>
          <w:p w14:paraId="00B16111">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中级职称人员</w:t>
            </w:r>
          </w:p>
        </w:tc>
        <w:tc>
          <w:tcPr>
            <w:tcW w:w="2236" w:type="dxa"/>
            <w:gridSpan w:val="2"/>
            <w:vAlign w:val="center"/>
          </w:tcPr>
          <w:p w14:paraId="34C3355E">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2DC930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90057C0">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开户银行</w:t>
            </w:r>
          </w:p>
        </w:tc>
        <w:tc>
          <w:tcPr>
            <w:tcW w:w="1991" w:type="dxa"/>
            <w:gridSpan w:val="2"/>
            <w:vAlign w:val="center"/>
          </w:tcPr>
          <w:p w14:paraId="40F52CB9">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904" w:type="dxa"/>
            <w:vMerge w:val="continue"/>
            <w:vAlign w:val="center"/>
          </w:tcPr>
          <w:p w14:paraId="12FFF20A">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2476" w:type="dxa"/>
            <w:gridSpan w:val="4"/>
            <w:vAlign w:val="center"/>
          </w:tcPr>
          <w:p w14:paraId="1F7256FC">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初级职称人员</w:t>
            </w:r>
          </w:p>
        </w:tc>
        <w:tc>
          <w:tcPr>
            <w:tcW w:w="2236" w:type="dxa"/>
            <w:gridSpan w:val="2"/>
            <w:vAlign w:val="center"/>
          </w:tcPr>
          <w:p w14:paraId="78C2A0DB">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2BB24E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44E4726">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账号</w:t>
            </w:r>
          </w:p>
        </w:tc>
        <w:tc>
          <w:tcPr>
            <w:tcW w:w="1991" w:type="dxa"/>
            <w:gridSpan w:val="2"/>
            <w:vAlign w:val="center"/>
          </w:tcPr>
          <w:p w14:paraId="11969B6C">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904" w:type="dxa"/>
            <w:vMerge w:val="continue"/>
            <w:vAlign w:val="center"/>
          </w:tcPr>
          <w:p w14:paraId="45A71BD1">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2476" w:type="dxa"/>
            <w:gridSpan w:val="4"/>
            <w:vAlign w:val="center"/>
          </w:tcPr>
          <w:p w14:paraId="0BCB6B80">
            <w:pPr>
              <w:tabs>
                <w:tab w:val="left" w:pos="1240"/>
              </w:tabs>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技</w:t>
            </w:r>
            <w:r>
              <w:rPr>
                <w:rFonts w:hint="default" w:ascii="Times New Roman" w:hAnsi="Times New Roman" w:cs="Times New Roman"/>
                <w:color w:val="auto"/>
                <w:kern w:val="0"/>
                <w:szCs w:val="21"/>
                <w:highlight w:val="none"/>
              </w:rPr>
              <w:tab/>
            </w:r>
            <w:r>
              <w:rPr>
                <w:rFonts w:hint="default" w:ascii="Times New Roman" w:hAnsi="Times New Roman" w:cs="Times New Roman"/>
                <w:color w:val="auto"/>
                <w:kern w:val="0"/>
                <w:szCs w:val="21"/>
                <w:highlight w:val="none"/>
              </w:rPr>
              <w:t>工</w:t>
            </w:r>
          </w:p>
        </w:tc>
        <w:tc>
          <w:tcPr>
            <w:tcW w:w="2236" w:type="dxa"/>
            <w:gridSpan w:val="2"/>
            <w:vAlign w:val="center"/>
          </w:tcPr>
          <w:p w14:paraId="06B220A5">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0B0BD1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76E37DB">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经营范围</w:t>
            </w:r>
          </w:p>
        </w:tc>
        <w:tc>
          <w:tcPr>
            <w:tcW w:w="7607" w:type="dxa"/>
            <w:gridSpan w:val="9"/>
            <w:vAlign w:val="center"/>
          </w:tcPr>
          <w:p w14:paraId="565D497A">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116802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FF24BD0">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备注</w:t>
            </w:r>
          </w:p>
        </w:tc>
        <w:tc>
          <w:tcPr>
            <w:tcW w:w="7607" w:type="dxa"/>
            <w:gridSpan w:val="9"/>
            <w:vAlign w:val="center"/>
          </w:tcPr>
          <w:p w14:paraId="07A75F82">
            <w:pPr>
              <w:autoSpaceDE w:val="0"/>
              <w:autoSpaceDN w:val="0"/>
              <w:adjustRightInd w:val="0"/>
              <w:snapToGrid w:val="0"/>
              <w:jc w:val="center"/>
              <w:rPr>
                <w:rFonts w:hint="default" w:ascii="Times New Roman" w:hAnsi="Times New Roman" w:cs="Times New Roman"/>
                <w:color w:val="auto"/>
                <w:kern w:val="0"/>
                <w:szCs w:val="21"/>
                <w:highlight w:val="none"/>
              </w:rPr>
            </w:pPr>
          </w:p>
        </w:tc>
      </w:tr>
    </w:tbl>
    <w:p w14:paraId="1833F970">
      <w:pPr>
        <w:spacing w:line="360" w:lineRule="auto"/>
        <w:jc w:val="left"/>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rPr>
        <w:t>备注：</w:t>
      </w:r>
      <w:r>
        <w:rPr>
          <w:rFonts w:hint="default" w:ascii="Times New Roman" w:hAnsi="Times New Roman" w:cs="Times New Roman"/>
          <w:b/>
          <w:bCs/>
          <w:color w:val="auto"/>
          <w:szCs w:val="21"/>
          <w:highlight w:val="none"/>
          <w:lang w:val="en-US" w:eastAsia="zh-CN"/>
        </w:rPr>
        <w:t>①</w:t>
      </w:r>
      <w:r>
        <w:rPr>
          <w:rFonts w:hint="default" w:ascii="Times New Roman" w:hAnsi="Times New Roman" w:cs="Times New Roman"/>
          <w:b/>
          <w:bCs/>
          <w:color w:val="auto"/>
          <w:szCs w:val="21"/>
          <w:highlight w:val="none"/>
        </w:rPr>
        <w:t>后附营业执照副本复印件并加盖公章。</w:t>
      </w:r>
      <w:r>
        <w:rPr>
          <w:rFonts w:hint="default" w:ascii="Times New Roman" w:hAnsi="Times New Roman" w:cs="Times New Roman"/>
          <w:b/>
          <w:bCs/>
          <w:color w:val="auto"/>
          <w:szCs w:val="21"/>
          <w:highlight w:val="none"/>
          <w:lang w:val="en-US" w:eastAsia="zh-CN"/>
        </w:rPr>
        <w:t>②</w:t>
      </w:r>
      <w:r>
        <w:rPr>
          <w:rFonts w:hint="default" w:ascii="Times New Roman" w:hAnsi="Times New Roman" w:cs="Times New Roman"/>
          <w:b/>
          <w:bCs/>
          <w:color w:val="auto"/>
          <w:szCs w:val="21"/>
          <w:highlight w:val="none"/>
        </w:rPr>
        <w:t>后附</w:t>
      </w:r>
      <w:r>
        <w:rPr>
          <w:rFonts w:hint="default" w:ascii="Times New Roman" w:hAnsi="Times New Roman" w:cs="Times New Roman"/>
          <w:b/>
          <w:bCs/>
          <w:color w:val="auto"/>
          <w:szCs w:val="21"/>
          <w:highlight w:val="none"/>
          <w:lang w:val="en-US" w:eastAsia="zh-CN"/>
        </w:rPr>
        <w:t>资质证书</w:t>
      </w:r>
      <w:r>
        <w:rPr>
          <w:rFonts w:hint="default" w:ascii="Times New Roman" w:hAnsi="Times New Roman" w:cs="Times New Roman"/>
          <w:b/>
          <w:bCs/>
          <w:color w:val="auto"/>
          <w:szCs w:val="21"/>
          <w:highlight w:val="none"/>
        </w:rPr>
        <w:t>复印件并加盖公章</w:t>
      </w:r>
      <w:r>
        <w:rPr>
          <w:rFonts w:hint="default" w:ascii="Times New Roman" w:hAnsi="Times New Roman" w:cs="Times New Roman"/>
          <w:b/>
          <w:bCs/>
          <w:color w:val="auto"/>
          <w:szCs w:val="21"/>
          <w:highlight w:val="none"/>
          <w:lang w:eastAsia="zh-CN"/>
        </w:rPr>
        <w:t>。</w:t>
      </w:r>
    </w:p>
    <w:p w14:paraId="53B3C8DE">
      <w:pP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br w:type="page"/>
      </w:r>
    </w:p>
    <w:bookmarkEnd w:id="804"/>
    <w:bookmarkEnd w:id="805"/>
    <w:bookmarkEnd w:id="806"/>
    <w:bookmarkEnd w:id="807"/>
    <w:bookmarkEnd w:id="808"/>
    <w:bookmarkEnd w:id="809"/>
    <w:bookmarkEnd w:id="810"/>
    <w:p w14:paraId="2F49C73E">
      <w:pPr>
        <w:pStyle w:val="4"/>
        <w:spacing w:before="0" w:after="0" w:line="360" w:lineRule="auto"/>
        <w:jc w:val="center"/>
        <w:rPr>
          <w:rFonts w:hint="default" w:ascii="Times New Roman" w:hAnsi="Times New Roman" w:cs="Times New Roman"/>
          <w:b/>
          <w:bCs w:val="0"/>
          <w:color w:val="auto"/>
          <w:highlight w:val="none"/>
        </w:rPr>
      </w:pPr>
      <w:bookmarkStart w:id="814" w:name="_Toc287620839"/>
      <w:bookmarkStart w:id="815" w:name="_Toc430530552"/>
      <w:bookmarkStart w:id="816" w:name="_Toc287607893"/>
      <w:bookmarkStart w:id="817" w:name="_Toc277082663"/>
      <w:bookmarkStart w:id="818" w:name="_Toc224103520"/>
      <w:bookmarkStart w:id="819" w:name="_Toc10816"/>
      <w:bookmarkStart w:id="820" w:name="_Toc18059"/>
      <w:bookmarkStart w:id="821" w:name="_Toc11982"/>
      <w:bookmarkStart w:id="822" w:name="_Toc534185843"/>
      <w:bookmarkStart w:id="823" w:name="_Toc509218866"/>
      <w:r>
        <w:rPr>
          <w:rFonts w:hint="default" w:ascii="Times New Roman" w:hAnsi="Times New Roman" w:cs="Times New Roman"/>
          <w:b/>
          <w:bCs w:val="0"/>
          <w:color w:val="auto"/>
          <w:highlight w:val="none"/>
        </w:rPr>
        <w:t>（</w:t>
      </w:r>
      <w:r>
        <w:rPr>
          <w:rFonts w:hint="default" w:ascii="Times New Roman" w:hAnsi="Times New Roman" w:cs="Times New Roman"/>
          <w:b/>
          <w:bCs w:val="0"/>
          <w:color w:val="auto"/>
          <w:highlight w:val="none"/>
          <w:lang w:val="en-US" w:eastAsia="zh-CN"/>
        </w:rPr>
        <w:t>三</w:t>
      </w:r>
      <w:r>
        <w:rPr>
          <w:rFonts w:hint="default" w:ascii="Times New Roman" w:hAnsi="Times New Roman" w:cs="Times New Roman"/>
          <w:b/>
          <w:bCs w:val="0"/>
          <w:color w:val="auto"/>
          <w:highlight w:val="none"/>
        </w:rPr>
        <w:t>）</w:t>
      </w:r>
      <w:bookmarkEnd w:id="814"/>
      <w:bookmarkEnd w:id="815"/>
      <w:bookmarkEnd w:id="816"/>
      <w:bookmarkEnd w:id="817"/>
      <w:bookmarkEnd w:id="818"/>
      <w:r>
        <w:rPr>
          <w:rFonts w:hint="default" w:ascii="Times New Roman" w:hAnsi="Times New Roman" w:cs="Times New Roman"/>
          <w:b/>
          <w:bCs w:val="0"/>
          <w:color w:val="auto"/>
          <w:highlight w:val="none"/>
        </w:rPr>
        <w:t>承诺</w:t>
      </w:r>
      <w:bookmarkEnd w:id="819"/>
      <w:bookmarkEnd w:id="820"/>
      <w:bookmarkEnd w:id="821"/>
    </w:p>
    <w:p w14:paraId="26995909">
      <w:pPr>
        <w:snapToGrid w:val="0"/>
        <w:spacing w:line="380" w:lineRule="exac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采购人</w:t>
      </w:r>
      <w:r>
        <w:rPr>
          <w:rFonts w:hint="default" w:ascii="Times New Roman" w:hAnsi="Times New Roman" w:cs="Times New Roman"/>
          <w:color w:val="auto"/>
          <w:szCs w:val="21"/>
          <w:highlight w:val="none"/>
        </w:rPr>
        <w:t>名称）：</w:t>
      </w:r>
    </w:p>
    <w:p w14:paraId="5CFA8D47">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我公司</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名称）参加了贵单位</w:t>
      </w:r>
      <w:r>
        <w:rPr>
          <w:rFonts w:hint="default" w:ascii="Times New Roman" w:hAnsi="Times New Roman" w:cs="Times New Roman"/>
          <w:color w:val="auto"/>
          <w:szCs w:val="21"/>
          <w:highlight w:val="none"/>
          <w:u w:val="single"/>
        </w:rPr>
        <w:t xml:space="preserve">          （项目名称）</w:t>
      </w:r>
      <w:r>
        <w:rPr>
          <w:rFonts w:hint="default" w:ascii="Times New Roman" w:hAnsi="Times New Roman" w:cs="Times New Roman"/>
          <w:color w:val="auto"/>
          <w:szCs w:val="21"/>
          <w:highlight w:val="none"/>
        </w:rPr>
        <w:t>的</w:t>
      </w:r>
      <w:r>
        <w:rPr>
          <w:rFonts w:hint="default" w:ascii="Times New Roman" w:hAnsi="Times New Roman" w:cs="Times New Roman"/>
          <w:color w:val="auto"/>
          <w:szCs w:val="21"/>
          <w:highlight w:val="none"/>
          <w:lang w:val="en-US" w:eastAsia="zh-CN"/>
        </w:rPr>
        <w:t>询比采购</w:t>
      </w:r>
      <w:r>
        <w:rPr>
          <w:rFonts w:hint="default" w:ascii="Times New Roman" w:hAnsi="Times New Roman" w:cs="Times New Roman"/>
          <w:color w:val="auto"/>
          <w:szCs w:val="21"/>
          <w:highlight w:val="none"/>
        </w:rPr>
        <w:t>，自愿作出以下承诺：</w:t>
      </w:r>
    </w:p>
    <w:p w14:paraId="7176531C">
      <w:pPr>
        <w:snapToGrid w:val="0"/>
        <w:spacing w:line="380" w:lineRule="exact"/>
        <w:ind w:firstLine="420" w:firstLineChars="200"/>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color w:val="auto"/>
          <w:szCs w:val="21"/>
          <w:highlight w:val="none"/>
        </w:rPr>
        <w:t>1、</w:t>
      </w:r>
      <w:r>
        <w:rPr>
          <w:rFonts w:hint="default" w:ascii="Times New Roman" w:hAnsi="Times New Roman" w:cs="Times New Roman"/>
          <w:b w:val="0"/>
          <w:bCs w:val="0"/>
          <w:color w:val="auto"/>
          <w:szCs w:val="21"/>
          <w:highlight w:val="none"/>
          <w:lang w:val="en-US" w:eastAsia="zh-CN"/>
        </w:rPr>
        <w:t>我公司不在采购人规定的禁止投标名单内且处于禁止投标期限内。</w:t>
      </w:r>
    </w:p>
    <w:p w14:paraId="1E65A344">
      <w:pPr>
        <w:numPr>
          <w:ilvl w:val="255"/>
          <w:numId w:val="0"/>
        </w:num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、我公司承诺满足以下内容：</w:t>
      </w:r>
    </w:p>
    <w:p w14:paraId="2CD3EF1D">
      <w:pPr>
        <w:snapToGrid w:val="0"/>
        <w:spacing w:line="380" w:lineRule="exact"/>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（1）符合第五章“采购需求”给出的范围及数量。</w:t>
      </w:r>
    </w:p>
    <w:p w14:paraId="06976B7A">
      <w:pPr>
        <w:snapToGrid w:val="0"/>
        <w:spacing w:line="380" w:lineRule="exact"/>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（2）采购文件中规定报价表不允许修改的内容不得修改。</w:t>
      </w:r>
    </w:p>
    <w:p w14:paraId="2B950FFF">
      <w:pPr>
        <w:snapToGrid w:val="0"/>
        <w:spacing w:line="380" w:lineRule="exact"/>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（3）每项报价均不得高于对应最高限价。</w:t>
      </w:r>
    </w:p>
    <w:p w14:paraId="669441C5">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、我公司在资格审查部分中提供的相关证明材料真实有效，不存在弄虚作假情形。</w:t>
      </w:r>
      <w:r>
        <w:rPr>
          <w:rFonts w:hint="default" w:ascii="Times New Roman" w:hAnsi="Times New Roman" w:cs="Times New Roman"/>
          <w:color w:val="auto"/>
          <w:szCs w:val="21"/>
          <w:highlight w:val="none"/>
          <w:u w:val="single"/>
        </w:rPr>
        <w:t>贵单位在合同签订前均有权对我公司提供的资料进行核实，若发现弄虚作假，按相关规定取消我公司</w:t>
      </w:r>
      <w:r>
        <w:rPr>
          <w:rFonts w:hint="default" w:ascii="Times New Roman" w:hAnsi="Times New Roman" w:cs="Times New Roman"/>
          <w:color w:val="auto"/>
          <w:szCs w:val="21"/>
          <w:highlight w:val="none"/>
          <w:u w:val="single"/>
          <w:lang w:val="en-US" w:eastAsia="zh-CN"/>
        </w:rPr>
        <w:t>中选</w:t>
      </w:r>
      <w:r>
        <w:rPr>
          <w:rFonts w:hint="default" w:ascii="Times New Roman" w:hAnsi="Times New Roman" w:cs="Times New Roman"/>
          <w:color w:val="auto"/>
          <w:szCs w:val="21"/>
          <w:highlight w:val="none"/>
          <w:u w:val="single"/>
        </w:rPr>
        <w:t>资格，并按相关法律法规报监督部门，</w:t>
      </w:r>
      <w:r>
        <w:rPr>
          <w:rFonts w:hint="default" w:ascii="Times New Roman" w:hAnsi="Times New Roman" w:cs="Times New Roman"/>
          <w:color w:val="auto"/>
          <w:szCs w:val="21"/>
          <w:highlight w:val="none"/>
          <w:u w:val="single"/>
          <w:lang w:eastAsia="zh-CN"/>
        </w:rPr>
        <w:t>询比保证金</w:t>
      </w:r>
      <w:r>
        <w:rPr>
          <w:rFonts w:hint="default" w:ascii="Times New Roman" w:hAnsi="Times New Roman" w:cs="Times New Roman"/>
          <w:color w:val="auto"/>
          <w:szCs w:val="21"/>
          <w:highlight w:val="none"/>
          <w:u w:val="single"/>
        </w:rPr>
        <w:t>不予退还，我公司自愿承担因此造成的相关责任并赔偿相应损失</w:t>
      </w:r>
      <w:r>
        <w:rPr>
          <w:rFonts w:hint="default" w:ascii="Times New Roman" w:hAnsi="Times New Roman" w:cs="Times New Roman"/>
          <w:color w:val="auto"/>
          <w:szCs w:val="21"/>
          <w:highlight w:val="none"/>
        </w:rPr>
        <w:t>。</w:t>
      </w:r>
    </w:p>
    <w:p w14:paraId="4C50F3C0">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4、我公司不存在该类情形：</w:t>
      </w:r>
      <w:r>
        <w:rPr>
          <w:rFonts w:hint="default" w:ascii="Times New Roman" w:hAnsi="Times New Roman" w:cs="Times New Roman"/>
          <w:b w:val="0"/>
          <w:bCs w:val="0"/>
          <w:color w:val="auto"/>
          <w:szCs w:val="21"/>
          <w:highlight w:val="none"/>
          <w:lang w:val="en-US" w:eastAsia="zh-CN"/>
        </w:rPr>
        <w:t>被</w:t>
      </w:r>
      <w:r>
        <w:rPr>
          <w:rFonts w:hint="default" w:ascii="Times New Roman" w:hAnsi="Times New Roman" w:cs="Times New Roman"/>
          <w:color w:val="auto"/>
          <w:szCs w:val="21"/>
          <w:highlight w:val="none"/>
          <w:lang w:val="en-US" w:eastAsia="zh-CN"/>
        </w:rPr>
        <w:t>列入失信被执行人、重大税收违法案件当事人名单、严重违法失信行为记录名单且还在执行期内；被法院查封、扣押、冻结财产等被执行且在执行期内的情形。</w:t>
      </w:r>
    </w:p>
    <w:p w14:paraId="63A1F9EB">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 xml:space="preserve">、我公司不存在第二章 </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须知第 1.4.3 项规定的任何一种情形。</w:t>
      </w:r>
    </w:p>
    <w:p w14:paraId="504C9979">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、我公司的</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 xml:space="preserve">符合第二章 </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须知第 1.3.1 项的规定。</w:t>
      </w:r>
    </w:p>
    <w:p w14:paraId="08CD9722">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7</w:t>
      </w:r>
      <w:r>
        <w:rPr>
          <w:rFonts w:hint="default" w:ascii="Times New Roman" w:hAnsi="Times New Roman" w:cs="Times New Roman"/>
          <w:color w:val="auto"/>
          <w:szCs w:val="21"/>
          <w:highlight w:val="none"/>
        </w:rPr>
        <w:t>、我公司的</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符合第四章 合同条款及格式规定，</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中没有贵单位不能接受的条件。</w:t>
      </w:r>
    </w:p>
    <w:p w14:paraId="47FD9E3B">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8</w:t>
      </w:r>
      <w:r>
        <w:rPr>
          <w:rFonts w:hint="default" w:ascii="Times New Roman" w:hAnsi="Times New Roman" w:cs="Times New Roman"/>
          <w:color w:val="auto"/>
          <w:szCs w:val="21"/>
          <w:highlight w:val="none"/>
        </w:rPr>
        <w:t>、我公司的</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符合第</w:t>
      </w:r>
      <w:r>
        <w:rPr>
          <w:rFonts w:hint="default" w:ascii="Times New Roman" w:hAnsi="Times New Roman" w:cs="Times New Roman"/>
          <w:color w:val="auto"/>
          <w:szCs w:val="21"/>
          <w:highlight w:val="none"/>
          <w:lang w:val="en-US" w:eastAsia="zh-CN"/>
        </w:rPr>
        <w:t>五</w:t>
      </w:r>
      <w:r>
        <w:rPr>
          <w:rFonts w:hint="default" w:ascii="Times New Roman" w:hAnsi="Times New Roman" w:cs="Times New Roman"/>
          <w:color w:val="auto"/>
          <w:szCs w:val="21"/>
          <w:highlight w:val="none"/>
        </w:rPr>
        <w:t xml:space="preserve">章 </w:t>
      </w:r>
      <w:r>
        <w:rPr>
          <w:rFonts w:hint="default" w:ascii="Times New Roman" w:hAnsi="Times New Roman" w:cs="Times New Roman"/>
          <w:color w:val="auto"/>
          <w:szCs w:val="21"/>
          <w:highlight w:val="none"/>
          <w:lang w:val="en-US" w:eastAsia="zh-CN"/>
        </w:rPr>
        <w:t>采购需求</w:t>
      </w:r>
      <w:r>
        <w:rPr>
          <w:rFonts w:hint="default" w:ascii="Times New Roman" w:hAnsi="Times New Roman" w:cs="Times New Roman"/>
          <w:color w:val="auto"/>
          <w:szCs w:val="21"/>
          <w:highlight w:val="none"/>
        </w:rPr>
        <w:t>（如有）。</w:t>
      </w:r>
    </w:p>
    <w:p w14:paraId="328D56D9">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9</w:t>
      </w:r>
      <w:r>
        <w:rPr>
          <w:rFonts w:hint="default" w:ascii="Times New Roman" w:hAnsi="Times New Roman" w:cs="Times New Roman"/>
          <w:color w:val="auto"/>
          <w:szCs w:val="21"/>
          <w:highlight w:val="none"/>
        </w:rPr>
        <w:t>、我公司接受</w:t>
      </w:r>
      <w:r>
        <w:rPr>
          <w:rFonts w:hint="default" w:ascii="Times New Roman" w:hAnsi="Times New Roman" w:cs="Times New Roman"/>
          <w:color w:val="auto"/>
          <w:szCs w:val="21"/>
          <w:highlight w:val="none"/>
          <w:lang w:eastAsia="zh-CN"/>
        </w:rPr>
        <w:t>询比采购文件</w:t>
      </w:r>
      <w:r>
        <w:rPr>
          <w:rFonts w:hint="default" w:ascii="Times New Roman" w:hAnsi="Times New Roman" w:cs="Times New Roman"/>
          <w:color w:val="auto"/>
          <w:szCs w:val="21"/>
          <w:highlight w:val="none"/>
        </w:rPr>
        <w:t>中关于“不平衡报价”的相关约定（如有）。</w:t>
      </w:r>
    </w:p>
    <w:p w14:paraId="66A835EE">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10</w:t>
      </w:r>
      <w:r>
        <w:rPr>
          <w:rFonts w:hint="default" w:ascii="Times New Roman" w:hAnsi="Times New Roman" w:cs="Times New Roman"/>
          <w:color w:val="auto"/>
          <w:szCs w:val="21"/>
          <w:highlight w:val="none"/>
        </w:rPr>
        <w:t>、我公司接受</w:t>
      </w:r>
      <w:r>
        <w:rPr>
          <w:rFonts w:hint="default" w:ascii="Times New Roman" w:hAnsi="Times New Roman" w:cs="Times New Roman"/>
          <w:color w:val="auto"/>
          <w:szCs w:val="21"/>
          <w:highlight w:val="none"/>
          <w:lang w:eastAsia="zh-CN"/>
        </w:rPr>
        <w:t>询比采购文件</w:t>
      </w:r>
      <w:r>
        <w:rPr>
          <w:rFonts w:hint="default" w:ascii="Times New Roman" w:hAnsi="Times New Roman" w:cs="Times New Roman"/>
          <w:color w:val="auto"/>
          <w:szCs w:val="21"/>
          <w:highlight w:val="none"/>
        </w:rPr>
        <w:t>中关于“不允许负数报价”的相关要求（如有）。</w:t>
      </w:r>
    </w:p>
    <w:p w14:paraId="2B56A5FA">
      <w:pPr>
        <w:tabs>
          <w:tab w:val="left" w:pos="4200"/>
          <w:tab w:val="left" w:pos="4620"/>
        </w:tabs>
        <w:autoSpaceDE w:val="0"/>
        <w:autoSpaceDN w:val="0"/>
        <w:adjustRightInd w:val="0"/>
        <w:snapToGrid w:val="0"/>
        <w:spacing w:line="380" w:lineRule="exact"/>
        <w:jc w:val="left"/>
        <w:rPr>
          <w:rFonts w:hint="default" w:ascii="Times New Roman" w:hAnsi="Times New Roman" w:cs="Times New Roman"/>
          <w:color w:val="auto"/>
          <w:kern w:val="0"/>
          <w:szCs w:val="21"/>
          <w:highlight w:val="none"/>
        </w:rPr>
      </w:pPr>
    </w:p>
    <w:bookmarkEnd w:id="822"/>
    <w:bookmarkEnd w:id="823"/>
    <w:p w14:paraId="5A04740E">
      <w:pPr>
        <w:tabs>
          <w:tab w:val="left" w:pos="4200"/>
          <w:tab w:val="left" w:pos="4620"/>
        </w:tabs>
        <w:autoSpaceDE w:val="0"/>
        <w:autoSpaceDN w:val="0"/>
        <w:adjustRightInd w:val="0"/>
        <w:snapToGrid w:val="0"/>
        <w:spacing w:line="380" w:lineRule="exact"/>
        <w:ind w:left="0" w:leftChars="0" w:firstLine="2520" w:firstLineChars="1200"/>
        <w:jc w:val="both"/>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申请</w:t>
      </w:r>
      <w:r>
        <w:rPr>
          <w:rFonts w:hint="default" w:ascii="Times New Roman" w:hAnsi="Times New Roman" w:cs="Times New Roman"/>
          <w:color w:val="auto"/>
          <w:kern w:val="0"/>
          <w:szCs w:val="21"/>
          <w:highlight w:val="none"/>
        </w:rPr>
        <w:t>人：</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spacing w:val="-1"/>
          <w:kern w:val="0"/>
          <w:szCs w:val="21"/>
          <w:highlight w:val="none"/>
        </w:rPr>
        <w:t>盖单位公章</w:t>
      </w:r>
      <w:r>
        <w:rPr>
          <w:rFonts w:hint="default" w:ascii="Times New Roman" w:hAnsi="Times New Roman" w:cs="Times New Roman"/>
          <w:color w:val="auto"/>
          <w:kern w:val="0"/>
          <w:szCs w:val="21"/>
          <w:highlight w:val="none"/>
        </w:rPr>
        <w:t>）</w:t>
      </w:r>
    </w:p>
    <w:p w14:paraId="7FE26371">
      <w:pPr>
        <w:tabs>
          <w:tab w:val="left" w:pos="6300"/>
        </w:tabs>
        <w:autoSpaceDE w:val="0"/>
        <w:autoSpaceDN w:val="0"/>
        <w:adjustRightInd w:val="0"/>
        <w:snapToGrid w:val="0"/>
        <w:spacing w:line="380" w:lineRule="exact"/>
        <w:ind w:left="0" w:leftChars="0" w:firstLine="2520" w:firstLineChars="1200"/>
        <w:jc w:val="both"/>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法定代表人或其委托代理人：</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w w:val="200"/>
          <w:kern w:val="0"/>
          <w:szCs w:val="21"/>
          <w:highlight w:val="none"/>
          <w:u w:val="single"/>
          <w:lang w:val="en-US" w:eastAsia="zh-CN"/>
        </w:rPr>
        <w:t xml:space="preserve"> </w:t>
      </w:r>
      <w:r>
        <w:rPr>
          <w:rFonts w:hint="default" w:ascii="Times New Roman" w:hAnsi="Times New Roman" w:cs="Times New Roman"/>
          <w:color w:val="auto"/>
          <w:kern w:val="0"/>
          <w:szCs w:val="21"/>
          <w:highlight w:val="none"/>
        </w:rPr>
        <w:t>（签名或盖章）</w:t>
      </w:r>
    </w:p>
    <w:p w14:paraId="004C81AC">
      <w:pPr>
        <w:tabs>
          <w:tab w:val="left" w:pos="6300"/>
        </w:tabs>
        <w:autoSpaceDE w:val="0"/>
        <w:autoSpaceDN w:val="0"/>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p>
    <w:p w14:paraId="2826F3CA">
      <w:pPr>
        <w:tabs>
          <w:tab w:val="left" w:pos="6300"/>
        </w:tabs>
        <w:autoSpaceDE w:val="0"/>
        <w:autoSpaceDN w:val="0"/>
        <w:adjustRightInd w:val="0"/>
        <w:snapToGrid w:val="0"/>
        <w:spacing w:line="380" w:lineRule="exact"/>
        <w:ind w:firstLine="420" w:firstLineChars="200"/>
        <w:jc w:val="right"/>
        <w:rPr>
          <w:rFonts w:hint="default" w:ascii="Times New Roman" w:hAnsi="Times New Roman" w:cs="Times New Roman"/>
          <w:b/>
          <w:color w:val="auto"/>
          <w:highlight w:val="none"/>
        </w:rPr>
      </w:pP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年</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月</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日</w:t>
      </w:r>
    </w:p>
    <w:p w14:paraId="76C5505F">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530D1CA5">
      <w:pPr>
        <w:pStyle w:val="4"/>
        <w:spacing w:before="0" w:line="360" w:lineRule="auto"/>
        <w:jc w:val="center"/>
        <w:rPr>
          <w:rFonts w:hint="default" w:ascii="Times New Roman" w:hAnsi="Times New Roman" w:cs="Times New Roman"/>
          <w:b/>
          <w:bCs w:val="0"/>
          <w:color w:val="auto"/>
          <w:highlight w:val="none"/>
        </w:rPr>
      </w:pPr>
      <w:bookmarkStart w:id="824" w:name="_Toc21509"/>
      <w:bookmarkStart w:id="825" w:name="_Toc27933"/>
      <w:bookmarkStart w:id="826" w:name="_Toc20842"/>
      <w:r>
        <w:rPr>
          <w:rFonts w:hint="default" w:ascii="Times New Roman" w:hAnsi="Times New Roman" w:cs="Times New Roman"/>
          <w:b/>
          <w:bCs w:val="0"/>
          <w:color w:val="auto"/>
          <w:highlight w:val="none"/>
        </w:rPr>
        <w:t>（</w:t>
      </w:r>
      <w:r>
        <w:rPr>
          <w:rFonts w:hint="default" w:ascii="Times New Roman" w:hAnsi="Times New Roman" w:cs="Times New Roman"/>
          <w:b/>
          <w:bCs w:val="0"/>
          <w:color w:val="auto"/>
          <w:highlight w:val="none"/>
          <w:lang w:val="en-US" w:eastAsia="zh-CN"/>
        </w:rPr>
        <w:t>四</w:t>
      </w:r>
      <w:r>
        <w:rPr>
          <w:rFonts w:hint="default" w:ascii="Times New Roman" w:hAnsi="Times New Roman" w:cs="Times New Roman"/>
          <w:b/>
          <w:bCs w:val="0"/>
          <w:color w:val="auto"/>
          <w:highlight w:val="none"/>
        </w:rPr>
        <w:t>）其他资料</w:t>
      </w:r>
      <w:bookmarkEnd w:id="824"/>
      <w:bookmarkEnd w:id="825"/>
      <w:bookmarkEnd w:id="826"/>
    </w:p>
    <w:p w14:paraId="603BAA6C">
      <w:pPr>
        <w:rPr>
          <w:rFonts w:hint="default" w:ascii="Times New Roman" w:hAnsi="Times New Roman" w:cs="Times New Roman"/>
          <w:color w:val="auto"/>
          <w:highlight w:val="none"/>
        </w:rPr>
      </w:pPr>
    </w:p>
    <w:p w14:paraId="418F76FA">
      <w:pP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16661A33">
                            <w:pPr>
                              <w:rPr>
                                <w:sz w:val="20"/>
                              </w:rPr>
                            </w:pP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2336;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YYGGTZAAAADQEAAA8AAAAAAAAAAQAgAAAAIgAAAGRycy9kb3ducmV2LnhtbFBLAQIUABQAAAAI&#10;AIdO4kDaZ2Y67AEAAL4DAAAOAAAAAAAAAAEAIAAAACgBAABkcnMvZTJvRG9jLnhtbFBLBQYAAAAA&#10;BgAGAFkBAACGBQAAAAA=&#10;">
                <v:fill on="f" focussize="0,0"/>
                <v:stroke on="f"/>
                <v:imagedata o:title=""/>
                <o:lock v:ext="edit" aspectratio="f"/>
                <v:textbox inset="0mm,0mm,0mm,0mm" style="mso-fit-shape-to-text:t;">
                  <w:txbxContent>
                    <w:p w14:paraId="16661A33">
                      <w:pPr>
                        <w:rPr>
                          <w:sz w:val="20"/>
                        </w:rPr>
                      </w:pPr>
                    </w:p>
                  </w:txbxContent>
                </v:textbox>
              </v:rect>
            </w:pict>
          </mc:Fallback>
        </mc:AlternateContent>
      </w:r>
      <w:r>
        <w:rPr>
          <w:rFonts w:hint="default" w:ascii="Times New Roman" w:hAnsi="Times New Roman" w:cs="Times New Roman"/>
          <w:color w:val="auto"/>
          <w:highlight w:val="none"/>
        </w:rPr>
        <mc:AlternateContent>
          <mc:Choice Requires="wps">
            <w:drawing>
              <wp:anchor distT="0" distB="0" distL="114300" distR="114300" simplePos="0" relativeHeight="251661312"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4BD2CBFC">
                            <w:pPr>
                              <w:rPr>
                                <w:sz w:val="20"/>
                              </w:rPr>
                            </w:pPr>
                          </w:p>
                        </w:txbxContent>
                      </wps:txbx>
                      <wps:bodyPr wrap="none" lIns="0" tIns="0" rIns="0" bIns="0" upright="1">
                        <a:spAutoFit/>
                      </wps:bodyPr>
                    </wps:wsp>
                  </a:graphicData>
                </a:graphic>
              </wp:anchor>
            </w:drawing>
          </mc:Choice>
          <mc:Fallback>
            <w:pict>
              <v:rect id="矩形 114" o:spid="_x0000_s1026" o:spt="1" style="position:absolute;left:0pt;margin-left:483.5pt;margin-top:558.35pt;height:15.6pt;width:33.05pt;mso-position-horizontal-relative:char;mso-position-vertical-relative:line;mso-wrap-style:none;rotation:-2883584f;z-index:251661312;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3fAV2gAAAA4BAAAPAAAAAAAAAAEAIAAAACIAAABkcnMvZG93bnJldi54bWxQSwECFAAUAAAA&#10;CACHTuJALTjdg+wBAAC+AwAADgAAAAAAAAABACAAAAApAQAAZHJzL2Uyb0RvYy54bWxQSwUGAAAA&#10;AAYABgBZAQAAhwUAAAAA&#10;">
                <v:fill on="f" focussize="0,0"/>
                <v:stroke on="f"/>
                <v:imagedata o:title=""/>
                <o:lock v:ext="edit" aspectratio="f"/>
                <v:textbox inset="0mm,0mm,0mm,0mm" style="mso-fit-shape-to-text:t;">
                  <w:txbxContent>
                    <w:p w14:paraId="4BD2CBFC">
                      <w:pPr>
                        <w:rPr>
                          <w:sz w:val="20"/>
                        </w:rPr>
                      </w:pPr>
                    </w:p>
                  </w:txbxContent>
                </v:textbox>
              </v:rect>
            </w:pict>
          </mc:Fallback>
        </mc:AlternateContent>
      </w:r>
    </w:p>
    <w:p w14:paraId="65144AB3">
      <w:pP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3B1B7911">
                            <w:pPr>
                              <w:rPr>
                                <w:sz w:val="20"/>
                              </w:rPr>
                            </w:pP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0288;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14:paraId="3B1B7911">
                      <w:pPr>
                        <w:rPr>
                          <w:sz w:val="20"/>
                        </w:rPr>
                      </w:pPr>
                    </w:p>
                  </w:txbxContent>
                </v:textbox>
              </v:rect>
            </w:pict>
          </mc:Fallback>
        </mc:AlternateContent>
      </w:r>
      <w:r>
        <w:rPr>
          <w:rFonts w:hint="default"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30947AEB">
                            <w:pPr>
                              <w:rPr>
                                <w:sz w:val="20"/>
                              </w:rPr>
                            </w:pPr>
                          </w:p>
                        </w:txbxContent>
                      </wps:txbx>
                      <wps:bodyPr wrap="none" lIns="0" tIns="0" rIns="0" bIns="0" upright="1">
                        <a:spAutoFit/>
                      </wps:bodyPr>
                    </wps:wsp>
                  </a:graphicData>
                </a:graphic>
              </wp:anchor>
            </w:drawing>
          </mc:Choice>
          <mc:Fallback>
            <w:pict>
              <v:rect id="矩形 114" o:spid="_x0000_s1026" o:spt="1" style="position:absolute;left:0pt;margin-left:483.5pt;margin-top:558.35pt;height:15.6pt;width:33.05pt;mso-position-horizontal-relative:char;mso-position-vertical-relative:line;mso-wrap-style:none;rotation:-2883584f;z-index:251659264;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fill on="f" focussize="0,0"/>
                <v:stroke on="f"/>
                <v:imagedata o:title=""/>
                <o:lock v:ext="edit" aspectratio="f"/>
                <v:textbox inset="0mm,0mm,0mm,0mm" style="mso-fit-shape-to-text:t;">
                  <w:txbxContent>
                    <w:p w14:paraId="30947AEB">
                      <w:pPr>
                        <w:rPr>
                          <w:sz w:val="20"/>
                        </w:rPr>
                      </w:pPr>
                    </w:p>
                  </w:txbxContent>
                </v:textbox>
              </v:rect>
            </w:pict>
          </mc:Fallback>
        </mc:AlternateContent>
      </w:r>
    </w:p>
    <w:sectPr>
      <w:pgSz w:w="11906" w:h="16838"/>
      <w:pgMar w:top="1304" w:right="1134" w:bottom="1304"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1" w:fontKey="{61538763-1C2F-4200-AF7B-F84031C17C0D}"/>
  </w:font>
  <w:font w:name="Consolas">
    <w:panose1 w:val="020B0609020204030204"/>
    <w:charset w:val="00"/>
    <w:family w:val="auto"/>
    <w:pitch w:val="default"/>
    <w:sig w:usb0="E00006FF" w:usb1="0000FCFF" w:usb2="00000001" w:usb3="00000000" w:csb0="6000019F" w:csb1="DFD7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auto"/>
    <w:pitch w:val="default"/>
    <w:sig w:usb0="00000001" w:usb1="080E0000" w:usb2="00000000" w:usb3="00000000" w:csb0="00040000" w:csb1="00000000"/>
    <w:embedRegular r:id="rId2" w:fontKey="{218D172E-14B4-4C82-9362-439898021C6C}"/>
  </w:font>
  <w:font w:name="华文楷体">
    <w:panose1 w:val="02010600040101010101"/>
    <w:charset w:val="86"/>
    <w:family w:val="auto"/>
    <w:pitch w:val="default"/>
    <w:sig w:usb0="00000287" w:usb1="080F0000" w:usb2="00000000" w:usb3="00000000" w:csb0="0004009F" w:csb1="DFD70000"/>
    <w:embedRegular r:id="rId3" w:fontKey="{14E29A0D-DA84-44E7-8E10-963FD611FCD3}"/>
  </w:font>
  <w:font w:name="方正仿宋_GBK">
    <w:panose1 w:val="02000000000000000000"/>
    <w:charset w:val="86"/>
    <w:family w:val="auto"/>
    <w:pitch w:val="default"/>
    <w:sig w:usb0="00000001" w:usb1="080E0000" w:usb2="00000000" w:usb3="00000000" w:csb0="00040000" w:csb1="00000000"/>
    <w:embedRegular r:id="rId4" w:fontKey="{29AD654D-DCAC-433F-B3D0-BFB89B652D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4B905">
    <w:pPr>
      <w:pStyle w:val="30"/>
      <w:jc w:val="center"/>
    </w:pPr>
    <w:r>
      <w:t xml:space="preserve">- </w:t>
    </w:r>
    <w:r>
      <w:fldChar w:fldCharType="begin"/>
    </w:r>
    <w:r>
      <w:instrText xml:space="preserve"> PAGE </w:instrText>
    </w:r>
    <w:r>
      <w:fldChar w:fldCharType="separate"/>
    </w:r>
    <w:r>
      <w:t>10</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73457">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264</w:t>
    </w:r>
    <w:r>
      <w:fldChar w:fldCharType="end"/>
    </w:r>
  </w:p>
  <w:p w14:paraId="37A3F2DD">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3038">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25F55"/>
    <w:multiLevelType w:val="singleLevel"/>
    <w:tmpl w:val="02525F55"/>
    <w:lvl w:ilvl="0" w:tentative="0">
      <w:start w:val="1"/>
      <w:numFmt w:val="decimal"/>
      <w:suff w:val="space"/>
      <w:lvlText w:val="%1."/>
      <w:lvlJc w:val="left"/>
    </w:lvl>
  </w:abstractNum>
  <w:abstractNum w:abstractNumId="1">
    <w:nsid w:val="058A5F13"/>
    <w:multiLevelType w:val="singleLevel"/>
    <w:tmpl w:val="058A5F1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hYjBhOWFjZWFlOWZiZGY4ODFlYzU2NjZiMDdlM2EifQ=="/>
  </w:docVars>
  <w:rsids>
    <w:rsidRoot w:val="00172A27"/>
    <w:rsid w:val="00001B1E"/>
    <w:rsid w:val="00001CD0"/>
    <w:rsid w:val="000027C8"/>
    <w:rsid w:val="00003A3F"/>
    <w:rsid w:val="0000503C"/>
    <w:rsid w:val="00005E79"/>
    <w:rsid w:val="000067A3"/>
    <w:rsid w:val="00012939"/>
    <w:rsid w:val="00012F75"/>
    <w:rsid w:val="000133A8"/>
    <w:rsid w:val="00014DF1"/>
    <w:rsid w:val="00015C9C"/>
    <w:rsid w:val="0001647D"/>
    <w:rsid w:val="0001650A"/>
    <w:rsid w:val="00017B09"/>
    <w:rsid w:val="00017D2A"/>
    <w:rsid w:val="00017F2D"/>
    <w:rsid w:val="000206A4"/>
    <w:rsid w:val="00021228"/>
    <w:rsid w:val="00021590"/>
    <w:rsid w:val="000215EB"/>
    <w:rsid w:val="00022747"/>
    <w:rsid w:val="00022F4C"/>
    <w:rsid w:val="00022FFC"/>
    <w:rsid w:val="00023160"/>
    <w:rsid w:val="00023B7F"/>
    <w:rsid w:val="00024492"/>
    <w:rsid w:val="0002592F"/>
    <w:rsid w:val="00025DD0"/>
    <w:rsid w:val="00025FB1"/>
    <w:rsid w:val="00026129"/>
    <w:rsid w:val="000301A4"/>
    <w:rsid w:val="00030255"/>
    <w:rsid w:val="000316FE"/>
    <w:rsid w:val="00032255"/>
    <w:rsid w:val="0003238E"/>
    <w:rsid w:val="0003256A"/>
    <w:rsid w:val="00033076"/>
    <w:rsid w:val="00033847"/>
    <w:rsid w:val="000346AC"/>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C96"/>
    <w:rsid w:val="00057D13"/>
    <w:rsid w:val="00061927"/>
    <w:rsid w:val="00061B42"/>
    <w:rsid w:val="00062D58"/>
    <w:rsid w:val="00062E9C"/>
    <w:rsid w:val="00062F93"/>
    <w:rsid w:val="00063C01"/>
    <w:rsid w:val="000640B5"/>
    <w:rsid w:val="000654D9"/>
    <w:rsid w:val="00065C93"/>
    <w:rsid w:val="00065F0A"/>
    <w:rsid w:val="000677BF"/>
    <w:rsid w:val="00067E50"/>
    <w:rsid w:val="000703E1"/>
    <w:rsid w:val="00070444"/>
    <w:rsid w:val="00070DB4"/>
    <w:rsid w:val="00070F01"/>
    <w:rsid w:val="00071BEF"/>
    <w:rsid w:val="00072C40"/>
    <w:rsid w:val="0007377C"/>
    <w:rsid w:val="000739D2"/>
    <w:rsid w:val="00074445"/>
    <w:rsid w:val="00074926"/>
    <w:rsid w:val="000753AE"/>
    <w:rsid w:val="000764D7"/>
    <w:rsid w:val="0007662F"/>
    <w:rsid w:val="00076C46"/>
    <w:rsid w:val="00077788"/>
    <w:rsid w:val="000777DB"/>
    <w:rsid w:val="00080D98"/>
    <w:rsid w:val="00080E6E"/>
    <w:rsid w:val="000819E5"/>
    <w:rsid w:val="00081E58"/>
    <w:rsid w:val="00083BE5"/>
    <w:rsid w:val="00084056"/>
    <w:rsid w:val="00084085"/>
    <w:rsid w:val="000843AE"/>
    <w:rsid w:val="00084AD3"/>
    <w:rsid w:val="00085720"/>
    <w:rsid w:val="0008590A"/>
    <w:rsid w:val="00086C0A"/>
    <w:rsid w:val="00086F23"/>
    <w:rsid w:val="00090828"/>
    <w:rsid w:val="0009092D"/>
    <w:rsid w:val="00090FD7"/>
    <w:rsid w:val="000925AC"/>
    <w:rsid w:val="000927A3"/>
    <w:rsid w:val="00092F8F"/>
    <w:rsid w:val="00093409"/>
    <w:rsid w:val="0009358F"/>
    <w:rsid w:val="00093B07"/>
    <w:rsid w:val="00095189"/>
    <w:rsid w:val="0009559A"/>
    <w:rsid w:val="00095C4C"/>
    <w:rsid w:val="00095DEF"/>
    <w:rsid w:val="0009606E"/>
    <w:rsid w:val="000967E2"/>
    <w:rsid w:val="00097C86"/>
    <w:rsid w:val="000A0398"/>
    <w:rsid w:val="000A0B90"/>
    <w:rsid w:val="000A0D3C"/>
    <w:rsid w:val="000A2AF4"/>
    <w:rsid w:val="000A2CA5"/>
    <w:rsid w:val="000A329C"/>
    <w:rsid w:val="000A41FD"/>
    <w:rsid w:val="000A4A55"/>
    <w:rsid w:val="000A569B"/>
    <w:rsid w:val="000A6BF5"/>
    <w:rsid w:val="000A7403"/>
    <w:rsid w:val="000B058E"/>
    <w:rsid w:val="000B0F51"/>
    <w:rsid w:val="000B1144"/>
    <w:rsid w:val="000B1596"/>
    <w:rsid w:val="000B1B81"/>
    <w:rsid w:val="000B1DE8"/>
    <w:rsid w:val="000B283B"/>
    <w:rsid w:val="000B3303"/>
    <w:rsid w:val="000B489F"/>
    <w:rsid w:val="000B4C5B"/>
    <w:rsid w:val="000B5039"/>
    <w:rsid w:val="000B55BE"/>
    <w:rsid w:val="000B5C3A"/>
    <w:rsid w:val="000B5E88"/>
    <w:rsid w:val="000B6648"/>
    <w:rsid w:val="000B786B"/>
    <w:rsid w:val="000B7AC5"/>
    <w:rsid w:val="000C00B2"/>
    <w:rsid w:val="000C079C"/>
    <w:rsid w:val="000C0EE5"/>
    <w:rsid w:val="000C1370"/>
    <w:rsid w:val="000C13A1"/>
    <w:rsid w:val="000C30AC"/>
    <w:rsid w:val="000C3285"/>
    <w:rsid w:val="000C463E"/>
    <w:rsid w:val="000C51EB"/>
    <w:rsid w:val="000C5AA2"/>
    <w:rsid w:val="000C5C93"/>
    <w:rsid w:val="000C6282"/>
    <w:rsid w:val="000D1F8D"/>
    <w:rsid w:val="000D21F1"/>
    <w:rsid w:val="000D252E"/>
    <w:rsid w:val="000D3548"/>
    <w:rsid w:val="000D3551"/>
    <w:rsid w:val="000D42D0"/>
    <w:rsid w:val="000D5211"/>
    <w:rsid w:val="000D65FC"/>
    <w:rsid w:val="000D6B45"/>
    <w:rsid w:val="000D6C21"/>
    <w:rsid w:val="000D6FB3"/>
    <w:rsid w:val="000D7254"/>
    <w:rsid w:val="000D753D"/>
    <w:rsid w:val="000D76E1"/>
    <w:rsid w:val="000D7823"/>
    <w:rsid w:val="000D7B60"/>
    <w:rsid w:val="000E0DB3"/>
    <w:rsid w:val="000E10A5"/>
    <w:rsid w:val="000E1A63"/>
    <w:rsid w:val="000E2122"/>
    <w:rsid w:val="000E3DC1"/>
    <w:rsid w:val="000E413E"/>
    <w:rsid w:val="000E4C3D"/>
    <w:rsid w:val="000E6849"/>
    <w:rsid w:val="000E72B9"/>
    <w:rsid w:val="000E7CED"/>
    <w:rsid w:val="000F05AB"/>
    <w:rsid w:val="000F091D"/>
    <w:rsid w:val="000F1B68"/>
    <w:rsid w:val="000F1BD2"/>
    <w:rsid w:val="000F2179"/>
    <w:rsid w:val="000F278B"/>
    <w:rsid w:val="000F2955"/>
    <w:rsid w:val="000F40B5"/>
    <w:rsid w:val="000F40C0"/>
    <w:rsid w:val="000F45C8"/>
    <w:rsid w:val="000F4BBE"/>
    <w:rsid w:val="000F50C6"/>
    <w:rsid w:val="000F51EA"/>
    <w:rsid w:val="000F5AD4"/>
    <w:rsid w:val="000F63AE"/>
    <w:rsid w:val="000F7CF5"/>
    <w:rsid w:val="00100471"/>
    <w:rsid w:val="00101DC7"/>
    <w:rsid w:val="00101E5F"/>
    <w:rsid w:val="001025D9"/>
    <w:rsid w:val="00105F22"/>
    <w:rsid w:val="001062D4"/>
    <w:rsid w:val="001066B1"/>
    <w:rsid w:val="001108D6"/>
    <w:rsid w:val="001109ED"/>
    <w:rsid w:val="00111268"/>
    <w:rsid w:val="00111C02"/>
    <w:rsid w:val="00111FF3"/>
    <w:rsid w:val="001128C3"/>
    <w:rsid w:val="00112A83"/>
    <w:rsid w:val="001139FF"/>
    <w:rsid w:val="00113E49"/>
    <w:rsid w:val="00113E95"/>
    <w:rsid w:val="00114A01"/>
    <w:rsid w:val="00114CF3"/>
    <w:rsid w:val="00114EE6"/>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4829"/>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4A69"/>
    <w:rsid w:val="0015532E"/>
    <w:rsid w:val="0015596B"/>
    <w:rsid w:val="00155D1F"/>
    <w:rsid w:val="00156677"/>
    <w:rsid w:val="0015753B"/>
    <w:rsid w:val="0016132F"/>
    <w:rsid w:val="0016174D"/>
    <w:rsid w:val="00162B36"/>
    <w:rsid w:val="0016317C"/>
    <w:rsid w:val="00164DCB"/>
    <w:rsid w:val="00165642"/>
    <w:rsid w:val="00165B64"/>
    <w:rsid w:val="00165D82"/>
    <w:rsid w:val="00166F24"/>
    <w:rsid w:val="00167BBE"/>
    <w:rsid w:val="00170E21"/>
    <w:rsid w:val="00171BF6"/>
    <w:rsid w:val="001721A5"/>
    <w:rsid w:val="0017293A"/>
    <w:rsid w:val="00172A27"/>
    <w:rsid w:val="00172DEA"/>
    <w:rsid w:val="00172F37"/>
    <w:rsid w:val="00173A7B"/>
    <w:rsid w:val="00174134"/>
    <w:rsid w:val="00176A64"/>
    <w:rsid w:val="00176B11"/>
    <w:rsid w:val="00176C6C"/>
    <w:rsid w:val="001779B2"/>
    <w:rsid w:val="00177A36"/>
    <w:rsid w:val="00177E29"/>
    <w:rsid w:val="00177F8E"/>
    <w:rsid w:val="001806AD"/>
    <w:rsid w:val="001818BD"/>
    <w:rsid w:val="00182F9F"/>
    <w:rsid w:val="00184528"/>
    <w:rsid w:val="00184AF6"/>
    <w:rsid w:val="001862DC"/>
    <w:rsid w:val="00186401"/>
    <w:rsid w:val="00186442"/>
    <w:rsid w:val="001866A1"/>
    <w:rsid w:val="00187BD3"/>
    <w:rsid w:val="00190FCD"/>
    <w:rsid w:val="00192735"/>
    <w:rsid w:val="00193696"/>
    <w:rsid w:val="001947FB"/>
    <w:rsid w:val="001953C5"/>
    <w:rsid w:val="00195720"/>
    <w:rsid w:val="00196CDD"/>
    <w:rsid w:val="001975C9"/>
    <w:rsid w:val="001A05FF"/>
    <w:rsid w:val="001A189F"/>
    <w:rsid w:val="001A1CD8"/>
    <w:rsid w:val="001A293D"/>
    <w:rsid w:val="001A2A77"/>
    <w:rsid w:val="001A2CB5"/>
    <w:rsid w:val="001A3908"/>
    <w:rsid w:val="001A5133"/>
    <w:rsid w:val="001A76F1"/>
    <w:rsid w:val="001A77C4"/>
    <w:rsid w:val="001A7BE0"/>
    <w:rsid w:val="001B15C6"/>
    <w:rsid w:val="001B17D1"/>
    <w:rsid w:val="001B1826"/>
    <w:rsid w:val="001B229E"/>
    <w:rsid w:val="001B2B2F"/>
    <w:rsid w:val="001B2DEF"/>
    <w:rsid w:val="001B3B8F"/>
    <w:rsid w:val="001B412E"/>
    <w:rsid w:val="001B48E0"/>
    <w:rsid w:val="001B4A7A"/>
    <w:rsid w:val="001B4D7D"/>
    <w:rsid w:val="001B5125"/>
    <w:rsid w:val="001B52A4"/>
    <w:rsid w:val="001B5B97"/>
    <w:rsid w:val="001B6AA4"/>
    <w:rsid w:val="001C023F"/>
    <w:rsid w:val="001C02D5"/>
    <w:rsid w:val="001C0B84"/>
    <w:rsid w:val="001C1E56"/>
    <w:rsid w:val="001C2CF6"/>
    <w:rsid w:val="001C30FD"/>
    <w:rsid w:val="001C4064"/>
    <w:rsid w:val="001C49F4"/>
    <w:rsid w:val="001C71D7"/>
    <w:rsid w:val="001D0E02"/>
    <w:rsid w:val="001D0F66"/>
    <w:rsid w:val="001D125F"/>
    <w:rsid w:val="001D16DA"/>
    <w:rsid w:val="001D17FB"/>
    <w:rsid w:val="001D2271"/>
    <w:rsid w:val="001D251C"/>
    <w:rsid w:val="001D3B3D"/>
    <w:rsid w:val="001D4108"/>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C96"/>
    <w:rsid w:val="001F0D0C"/>
    <w:rsid w:val="001F234F"/>
    <w:rsid w:val="001F24B9"/>
    <w:rsid w:val="001F31AC"/>
    <w:rsid w:val="001F3815"/>
    <w:rsid w:val="001F3DB0"/>
    <w:rsid w:val="001F3E77"/>
    <w:rsid w:val="001F57A7"/>
    <w:rsid w:val="001F5A67"/>
    <w:rsid w:val="001F5B59"/>
    <w:rsid w:val="00200192"/>
    <w:rsid w:val="00200EBF"/>
    <w:rsid w:val="00201B42"/>
    <w:rsid w:val="0020413B"/>
    <w:rsid w:val="00204D75"/>
    <w:rsid w:val="002050D7"/>
    <w:rsid w:val="002051B0"/>
    <w:rsid w:val="00205413"/>
    <w:rsid w:val="0020686F"/>
    <w:rsid w:val="002076AA"/>
    <w:rsid w:val="0021027A"/>
    <w:rsid w:val="00210913"/>
    <w:rsid w:val="002112FC"/>
    <w:rsid w:val="00212A14"/>
    <w:rsid w:val="00214D88"/>
    <w:rsid w:val="00215906"/>
    <w:rsid w:val="00215A2A"/>
    <w:rsid w:val="002164FD"/>
    <w:rsid w:val="002166F9"/>
    <w:rsid w:val="002168E9"/>
    <w:rsid w:val="0021733C"/>
    <w:rsid w:val="00217891"/>
    <w:rsid w:val="002207FA"/>
    <w:rsid w:val="00221627"/>
    <w:rsid w:val="00221E51"/>
    <w:rsid w:val="00221F8E"/>
    <w:rsid w:val="00221FE1"/>
    <w:rsid w:val="002220C5"/>
    <w:rsid w:val="00222689"/>
    <w:rsid w:val="00222FBC"/>
    <w:rsid w:val="00223852"/>
    <w:rsid w:val="002245B9"/>
    <w:rsid w:val="00225099"/>
    <w:rsid w:val="002250CA"/>
    <w:rsid w:val="0022607A"/>
    <w:rsid w:val="00226152"/>
    <w:rsid w:val="002264D0"/>
    <w:rsid w:val="002270BE"/>
    <w:rsid w:val="002329B7"/>
    <w:rsid w:val="00232AD2"/>
    <w:rsid w:val="00234123"/>
    <w:rsid w:val="0023462F"/>
    <w:rsid w:val="00235CED"/>
    <w:rsid w:val="002369E6"/>
    <w:rsid w:val="00237DCC"/>
    <w:rsid w:val="00237DD3"/>
    <w:rsid w:val="00237F17"/>
    <w:rsid w:val="0024052C"/>
    <w:rsid w:val="002410BB"/>
    <w:rsid w:val="0024122A"/>
    <w:rsid w:val="00241889"/>
    <w:rsid w:val="00243253"/>
    <w:rsid w:val="002432CD"/>
    <w:rsid w:val="002464CE"/>
    <w:rsid w:val="00246803"/>
    <w:rsid w:val="002476F0"/>
    <w:rsid w:val="0024772A"/>
    <w:rsid w:val="00247DA6"/>
    <w:rsid w:val="00251F81"/>
    <w:rsid w:val="00251FD7"/>
    <w:rsid w:val="002526AC"/>
    <w:rsid w:val="00252997"/>
    <w:rsid w:val="00253DE9"/>
    <w:rsid w:val="002555DD"/>
    <w:rsid w:val="002555E1"/>
    <w:rsid w:val="00255B43"/>
    <w:rsid w:val="00255C94"/>
    <w:rsid w:val="00257031"/>
    <w:rsid w:val="00257EFE"/>
    <w:rsid w:val="002603C8"/>
    <w:rsid w:val="0026138C"/>
    <w:rsid w:val="00262012"/>
    <w:rsid w:val="002625BA"/>
    <w:rsid w:val="00262BD6"/>
    <w:rsid w:val="0026466E"/>
    <w:rsid w:val="00264D7B"/>
    <w:rsid w:val="00264DF5"/>
    <w:rsid w:val="00264EBF"/>
    <w:rsid w:val="002656F0"/>
    <w:rsid w:val="00265D30"/>
    <w:rsid w:val="00265D64"/>
    <w:rsid w:val="00265DD9"/>
    <w:rsid w:val="002667EA"/>
    <w:rsid w:val="00266C56"/>
    <w:rsid w:val="00267A99"/>
    <w:rsid w:val="00267CC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01FF"/>
    <w:rsid w:val="00281357"/>
    <w:rsid w:val="002830A8"/>
    <w:rsid w:val="00283515"/>
    <w:rsid w:val="00283721"/>
    <w:rsid w:val="00283BAD"/>
    <w:rsid w:val="0028466A"/>
    <w:rsid w:val="002846E8"/>
    <w:rsid w:val="00284F98"/>
    <w:rsid w:val="00285507"/>
    <w:rsid w:val="0028561D"/>
    <w:rsid w:val="00285FF7"/>
    <w:rsid w:val="002860F1"/>
    <w:rsid w:val="0028751B"/>
    <w:rsid w:val="002907E7"/>
    <w:rsid w:val="00291148"/>
    <w:rsid w:val="00292278"/>
    <w:rsid w:val="00293FAC"/>
    <w:rsid w:val="002943B4"/>
    <w:rsid w:val="00295263"/>
    <w:rsid w:val="00295974"/>
    <w:rsid w:val="0029631A"/>
    <w:rsid w:val="00297BEE"/>
    <w:rsid w:val="002A0448"/>
    <w:rsid w:val="002A05DC"/>
    <w:rsid w:val="002A0F20"/>
    <w:rsid w:val="002A274B"/>
    <w:rsid w:val="002A3274"/>
    <w:rsid w:val="002A32D9"/>
    <w:rsid w:val="002A4E06"/>
    <w:rsid w:val="002A59B9"/>
    <w:rsid w:val="002A7D3E"/>
    <w:rsid w:val="002B093A"/>
    <w:rsid w:val="002B13CB"/>
    <w:rsid w:val="002B1854"/>
    <w:rsid w:val="002B1A51"/>
    <w:rsid w:val="002B1A7F"/>
    <w:rsid w:val="002B2310"/>
    <w:rsid w:val="002B2AE1"/>
    <w:rsid w:val="002B2C31"/>
    <w:rsid w:val="002B3159"/>
    <w:rsid w:val="002B3A8F"/>
    <w:rsid w:val="002B3E1F"/>
    <w:rsid w:val="002B4646"/>
    <w:rsid w:val="002B4EF3"/>
    <w:rsid w:val="002B512A"/>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7EE"/>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207E"/>
    <w:rsid w:val="002E3521"/>
    <w:rsid w:val="002E37F4"/>
    <w:rsid w:val="002E4190"/>
    <w:rsid w:val="002E43A5"/>
    <w:rsid w:val="002E4F4F"/>
    <w:rsid w:val="002E589E"/>
    <w:rsid w:val="002E6B8C"/>
    <w:rsid w:val="002E7318"/>
    <w:rsid w:val="002E7617"/>
    <w:rsid w:val="002E7C56"/>
    <w:rsid w:val="002E7D8E"/>
    <w:rsid w:val="002F0AE8"/>
    <w:rsid w:val="002F210E"/>
    <w:rsid w:val="002F27B6"/>
    <w:rsid w:val="002F2B50"/>
    <w:rsid w:val="002F405F"/>
    <w:rsid w:val="002F491B"/>
    <w:rsid w:val="002F4953"/>
    <w:rsid w:val="002F4ACB"/>
    <w:rsid w:val="002F6E87"/>
    <w:rsid w:val="002F7430"/>
    <w:rsid w:val="002F777B"/>
    <w:rsid w:val="00300191"/>
    <w:rsid w:val="00300AAF"/>
    <w:rsid w:val="00300F8D"/>
    <w:rsid w:val="00301A0A"/>
    <w:rsid w:val="00301A32"/>
    <w:rsid w:val="003030A6"/>
    <w:rsid w:val="00303F16"/>
    <w:rsid w:val="0030569C"/>
    <w:rsid w:val="003059F4"/>
    <w:rsid w:val="00306317"/>
    <w:rsid w:val="0030689E"/>
    <w:rsid w:val="003068D7"/>
    <w:rsid w:val="00306CC7"/>
    <w:rsid w:val="003071B2"/>
    <w:rsid w:val="00307599"/>
    <w:rsid w:val="00307AAC"/>
    <w:rsid w:val="00310399"/>
    <w:rsid w:val="003104B9"/>
    <w:rsid w:val="00310D8D"/>
    <w:rsid w:val="00313909"/>
    <w:rsid w:val="0031445A"/>
    <w:rsid w:val="003149F6"/>
    <w:rsid w:val="00315A72"/>
    <w:rsid w:val="00316368"/>
    <w:rsid w:val="00316AB8"/>
    <w:rsid w:val="003174B4"/>
    <w:rsid w:val="00317740"/>
    <w:rsid w:val="00317994"/>
    <w:rsid w:val="0032047A"/>
    <w:rsid w:val="00320939"/>
    <w:rsid w:val="00320F9D"/>
    <w:rsid w:val="00321B76"/>
    <w:rsid w:val="00321BBE"/>
    <w:rsid w:val="00323813"/>
    <w:rsid w:val="00325077"/>
    <w:rsid w:val="0032515F"/>
    <w:rsid w:val="003253BE"/>
    <w:rsid w:val="003262E0"/>
    <w:rsid w:val="0032679D"/>
    <w:rsid w:val="00327D78"/>
    <w:rsid w:val="00327E48"/>
    <w:rsid w:val="003302F7"/>
    <w:rsid w:val="00332437"/>
    <w:rsid w:val="00332A90"/>
    <w:rsid w:val="00332AB7"/>
    <w:rsid w:val="00332B68"/>
    <w:rsid w:val="00333E90"/>
    <w:rsid w:val="00334C69"/>
    <w:rsid w:val="00334E81"/>
    <w:rsid w:val="00335E6A"/>
    <w:rsid w:val="00337000"/>
    <w:rsid w:val="00337322"/>
    <w:rsid w:val="00340CDE"/>
    <w:rsid w:val="0034133E"/>
    <w:rsid w:val="003415A1"/>
    <w:rsid w:val="00342048"/>
    <w:rsid w:val="00342994"/>
    <w:rsid w:val="00342F54"/>
    <w:rsid w:val="00343F87"/>
    <w:rsid w:val="00346101"/>
    <w:rsid w:val="00347597"/>
    <w:rsid w:val="00347C24"/>
    <w:rsid w:val="00347EB1"/>
    <w:rsid w:val="003508F6"/>
    <w:rsid w:val="00350BB0"/>
    <w:rsid w:val="00351C8D"/>
    <w:rsid w:val="00351FF3"/>
    <w:rsid w:val="00352B90"/>
    <w:rsid w:val="00353231"/>
    <w:rsid w:val="00353B30"/>
    <w:rsid w:val="00353BBF"/>
    <w:rsid w:val="00353DEE"/>
    <w:rsid w:val="00354D6E"/>
    <w:rsid w:val="0035514C"/>
    <w:rsid w:val="00356084"/>
    <w:rsid w:val="00356E07"/>
    <w:rsid w:val="00362930"/>
    <w:rsid w:val="00362A63"/>
    <w:rsid w:val="003642D2"/>
    <w:rsid w:val="0036450C"/>
    <w:rsid w:val="00364574"/>
    <w:rsid w:val="00364A19"/>
    <w:rsid w:val="0036546D"/>
    <w:rsid w:val="003664C3"/>
    <w:rsid w:val="00366656"/>
    <w:rsid w:val="003675A1"/>
    <w:rsid w:val="0036773D"/>
    <w:rsid w:val="00367FEB"/>
    <w:rsid w:val="003711C1"/>
    <w:rsid w:val="00371BC3"/>
    <w:rsid w:val="00371CBE"/>
    <w:rsid w:val="003726AD"/>
    <w:rsid w:val="00372C9E"/>
    <w:rsid w:val="003735EC"/>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3977"/>
    <w:rsid w:val="003A3B3F"/>
    <w:rsid w:val="003A4BD2"/>
    <w:rsid w:val="003A591A"/>
    <w:rsid w:val="003A5F2B"/>
    <w:rsid w:val="003A722D"/>
    <w:rsid w:val="003B01FB"/>
    <w:rsid w:val="003B0557"/>
    <w:rsid w:val="003B0E02"/>
    <w:rsid w:val="003B0FDA"/>
    <w:rsid w:val="003B231B"/>
    <w:rsid w:val="003B3157"/>
    <w:rsid w:val="003B3B43"/>
    <w:rsid w:val="003B3FC0"/>
    <w:rsid w:val="003B43C1"/>
    <w:rsid w:val="003B4786"/>
    <w:rsid w:val="003B56E2"/>
    <w:rsid w:val="003B602A"/>
    <w:rsid w:val="003B71D0"/>
    <w:rsid w:val="003B7450"/>
    <w:rsid w:val="003C02AF"/>
    <w:rsid w:val="003C03AA"/>
    <w:rsid w:val="003C1A92"/>
    <w:rsid w:val="003C21C5"/>
    <w:rsid w:val="003C2C74"/>
    <w:rsid w:val="003C374D"/>
    <w:rsid w:val="003C3E88"/>
    <w:rsid w:val="003C45E6"/>
    <w:rsid w:val="003C46E9"/>
    <w:rsid w:val="003C568C"/>
    <w:rsid w:val="003C608F"/>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5DCC"/>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003F"/>
    <w:rsid w:val="003F111F"/>
    <w:rsid w:val="003F13CE"/>
    <w:rsid w:val="003F1441"/>
    <w:rsid w:val="003F1682"/>
    <w:rsid w:val="003F1A7F"/>
    <w:rsid w:val="003F26BB"/>
    <w:rsid w:val="003F28AB"/>
    <w:rsid w:val="003F330F"/>
    <w:rsid w:val="003F36C9"/>
    <w:rsid w:val="003F441E"/>
    <w:rsid w:val="003F4A7C"/>
    <w:rsid w:val="003F5144"/>
    <w:rsid w:val="003F5DC0"/>
    <w:rsid w:val="003F7383"/>
    <w:rsid w:val="003F73B2"/>
    <w:rsid w:val="003F7A28"/>
    <w:rsid w:val="003F7BF2"/>
    <w:rsid w:val="0040067C"/>
    <w:rsid w:val="004012CF"/>
    <w:rsid w:val="0040177F"/>
    <w:rsid w:val="00401801"/>
    <w:rsid w:val="00402034"/>
    <w:rsid w:val="00402971"/>
    <w:rsid w:val="00402AC1"/>
    <w:rsid w:val="00402FB4"/>
    <w:rsid w:val="004032FE"/>
    <w:rsid w:val="00403576"/>
    <w:rsid w:val="00404A4F"/>
    <w:rsid w:val="00405414"/>
    <w:rsid w:val="004056FA"/>
    <w:rsid w:val="004058F0"/>
    <w:rsid w:val="004058F1"/>
    <w:rsid w:val="00405B47"/>
    <w:rsid w:val="00405F9E"/>
    <w:rsid w:val="00406172"/>
    <w:rsid w:val="004061C3"/>
    <w:rsid w:val="00406B2B"/>
    <w:rsid w:val="00406C89"/>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4A1"/>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5C16"/>
    <w:rsid w:val="00436264"/>
    <w:rsid w:val="0043688D"/>
    <w:rsid w:val="004378C8"/>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0EC"/>
    <w:rsid w:val="00451333"/>
    <w:rsid w:val="00451AD8"/>
    <w:rsid w:val="0045276B"/>
    <w:rsid w:val="00452BA8"/>
    <w:rsid w:val="00452C04"/>
    <w:rsid w:val="00452C3B"/>
    <w:rsid w:val="00452CF5"/>
    <w:rsid w:val="00453AEE"/>
    <w:rsid w:val="00454B17"/>
    <w:rsid w:val="0045516B"/>
    <w:rsid w:val="004556D8"/>
    <w:rsid w:val="00455C4E"/>
    <w:rsid w:val="00456C7D"/>
    <w:rsid w:val="00457C26"/>
    <w:rsid w:val="004607DA"/>
    <w:rsid w:val="00460A63"/>
    <w:rsid w:val="00461375"/>
    <w:rsid w:val="00461628"/>
    <w:rsid w:val="00461886"/>
    <w:rsid w:val="00462A0F"/>
    <w:rsid w:val="00464FEE"/>
    <w:rsid w:val="00465B8F"/>
    <w:rsid w:val="00465BC5"/>
    <w:rsid w:val="00467585"/>
    <w:rsid w:val="00467813"/>
    <w:rsid w:val="004704E1"/>
    <w:rsid w:val="004704EB"/>
    <w:rsid w:val="00470B02"/>
    <w:rsid w:val="00470DED"/>
    <w:rsid w:val="0047154D"/>
    <w:rsid w:val="00471F7B"/>
    <w:rsid w:val="004723E4"/>
    <w:rsid w:val="004738CC"/>
    <w:rsid w:val="00473922"/>
    <w:rsid w:val="00473F39"/>
    <w:rsid w:val="004742F2"/>
    <w:rsid w:val="004749A9"/>
    <w:rsid w:val="00474B56"/>
    <w:rsid w:val="00474B70"/>
    <w:rsid w:val="004750DD"/>
    <w:rsid w:val="0047645E"/>
    <w:rsid w:val="00477CA6"/>
    <w:rsid w:val="00477F68"/>
    <w:rsid w:val="00477F89"/>
    <w:rsid w:val="004807F6"/>
    <w:rsid w:val="00480C5C"/>
    <w:rsid w:val="004815E1"/>
    <w:rsid w:val="004824CC"/>
    <w:rsid w:val="00482A41"/>
    <w:rsid w:val="00482F64"/>
    <w:rsid w:val="00482FF5"/>
    <w:rsid w:val="00483326"/>
    <w:rsid w:val="00483B16"/>
    <w:rsid w:val="0048426B"/>
    <w:rsid w:val="00484DAE"/>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294"/>
    <w:rsid w:val="00497B07"/>
    <w:rsid w:val="00497F32"/>
    <w:rsid w:val="004A001F"/>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3D8"/>
    <w:rsid w:val="004B147C"/>
    <w:rsid w:val="004B1F69"/>
    <w:rsid w:val="004B256E"/>
    <w:rsid w:val="004B2D58"/>
    <w:rsid w:val="004B3148"/>
    <w:rsid w:val="004B53F7"/>
    <w:rsid w:val="004B5B47"/>
    <w:rsid w:val="004B5EBA"/>
    <w:rsid w:val="004B709E"/>
    <w:rsid w:val="004C0B86"/>
    <w:rsid w:val="004C1884"/>
    <w:rsid w:val="004C4891"/>
    <w:rsid w:val="004C52F8"/>
    <w:rsid w:val="004C552D"/>
    <w:rsid w:val="004C6663"/>
    <w:rsid w:val="004C70BF"/>
    <w:rsid w:val="004C7CAF"/>
    <w:rsid w:val="004D0F84"/>
    <w:rsid w:val="004D1CA0"/>
    <w:rsid w:val="004D33F3"/>
    <w:rsid w:val="004D3D5B"/>
    <w:rsid w:val="004D4EAD"/>
    <w:rsid w:val="004D552E"/>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01F5"/>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2CCA"/>
    <w:rsid w:val="00503036"/>
    <w:rsid w:val="005034E5"/>
    <w:rsid w:val="00503A96"/>
    <w:rsid w:val="00504207"/>
    <w:rsid w:val="005049DE"/>
    <w:rsid w:val="00504DDF"/>
    <w:rsid w:val="005050E3"/>
    <w:rsid w:val="00505C40"/>
    <w:rsid w:val="00506BCC"/>
    <w:rsid w:val="00506D93"/>
    <w:rsid w:val="00506F21"/>
    <w:rsid w:val="0050725D"/>
    <w:rsid w:val="00507390"/>
    <w:rsid w:val="005074D9"/>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1413"/>
    <w:rsid w:val="00522BC7"/>
    <w:rsid w:val="00523E65"/>
    <w:rsid w:val="00523F75"/>
    <w:rsid w:val="00524716"/>
    <w:rsid w:val="0052524B"/>
    <w:rsid w:val="00525557"/>
    <w:rsid w:val="00525833"/>
    <w:rsid w:val="00526131"/>
    <w:rsid w:val="00526C90"/>
    <w:rsid w:val="00526E2B"/>
    <w:rsid w:val="00527756"/>
    <w:rsid w:val="0053041A"/>
    <w:rsid w:val="0053100E"/>
    <w:rsid w:val="00531469"/>
    <w:rsid w:val="005318BB"/>
    <w:rsid w:val="0053229A"/>
    <w:rsid w:val="0053293B"/>
    <w:rsid w:val="005333D5"/>
    <w:rsid w:val="00533882"/>
    <w:rsid w:val="00533A0E"/>
    <w:rsid w:val="00533C3B"/>
    <w:rsid w:val="005341E3"/>
    <w:rsid w:val="005348C6"/>
    <w:rsid w:val="00536682"/>
    <w:rsid w:val="00536E7F"/>
    <w:rsid w:val="005374EA"/>
    <w:rsid w:val="00537BE1"/>
    <w:rsid w:val="00540675"/>
    <w:rsid w:val="005406E4"/>
    <w:rsid w:val="00541A86"/>
    <w:rsid w:val="0054235C"/>
    <w:rsid w:val="00542D46"/>
    <w:rsid w:val="0054329C"/>
    <w:rsid w:val="00543AC4"/>
    <w:rsid w:val="00544639"/>
    <w:rsid w:val="00545811"/>
    <w:rsid w:val="00545BF2"/>
    <w:rsid w:val="00546331"/>
    <w:rsid w:val="0054791B"/>
    <w:rsid w:val="00547BE3"/>
    <w:rsid w:val="00550520"/>
    <w:rsid w:val="0055222E"/>
    <w:rsid w:val="0055250D"/>
    <w:rsid w:val="005530C0"/>
    <w:rsid w:val="00554298"/>
    <w:rsid w:val="00554785"/>
    <w:rsid w:val="00556009"/>
    <w:rsid w:val="00556641"/>
    <w:rsid w:val="0055676A"/>
    <w:rsid w:val="005567C4"/>
    <w:rsid w:val="00560A6D"/>
    <w:rsid w:val="00560AC2"/>
    <w:rsid w:val="00560BB3"/>
    <w:rsid w:val="00561FA5"/>
    <w:rsid w:val="00562333"/>
    <w:rsid w:val="00563AEA"/>
    <w:rsid w:val="00564141"/>
    <w:rsid w:val="005644A8"/>
    <w:rsid w:val="00564947"/>
    <w:rsid w:val="00564BBF"/>
    <w:rsid w:val="00564E1B"/>
    <w:rsid w:val="00564F4F"/>
    <w:rsid w:val="00565E07"/>
    <w:rsid w:val="00565ED9"/>
    <w:rsid w:val="0056698E"/>
    <w:rsid w:val="005676F1"/>
    <w:rsid w:val="00567723"/>
    <w:rsid w:val="00570057"/>
    <w:rsid w:val="005706C3"/>
    <w:rsid w:val="0057120F"/>
    <w:rsid w:val="00571233"/>
    <w:rsid w:val="0057130A"/>
    <w:rsid w:val="00571907"/>
    <w:rsid w:val="00571AC6"/>
    <w:rsid w:val="0057274D"/>
    <w:rsid w:val="00572924"/>
    <w:rsid w:val="0057356C"/>
    <w:rsid w:val="00573BDF"/>
    <w:rsid w:val="00573CC6"/>
    <w:rsid w:val="00573E1E"/>
    <w:rsid w:val="005744A4"/>
    <w:rsid w:val="0057515F"/>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637"/>
    <w:rsid w:val="00596AB7"/>
    <w:rsid w:val="00596D1F"/>
    <w:rsid w:val="005A1261"/>
    <w:rsid w:val="005A1DB5"/>
    <w:rsid w:val="005A20B6"/>
    <w:rsid w:val="005A4A58"/>
    <w:rsid w:val="005A4C07"/>
    <w:rsid w:val="005A5196"/>
    <w:rsid w:val="005A5F3A"/>
    <w:rsid w:val="005A7422"/>
    <w:rsid w:val="005A76AD"/>
    <w:rsid w:val="005A79D6"/>
    <w:rsid w:val="005A7A13"/>
    <w:rsid w:val="005A7AF2"/>
    <w:rsid w:val="005B1372"/>
    <w:rsid w:val="005B1ECD"/>
    <w:rsid w:val="005B2CBA"/>
    <w:rsid w:val="005B3807"/>
    <w:rsid w:val="005B43D5"/>
    <w:rsid w:val="005B4F87"/>
    <w:rsid w:val="005B542D"/>
    <w:rsid w:val="005B5D9A"/>
    <w:rsid w:val="005B677B"/>
    <w:rsid w:val="005B7030"/>
    <w:rsid w:val="005B724F"/>
    <w:rsid w:val="005B781D"/>
    <w:rsid w:val="005C2504"/>
    <w:rsid w:val="005C3BA2"/>
    <w:rsid w:val="005C41C5"/>
    <w:rsid w:val="005C5B5C"/>
    <w:rsid w:val="005C7004"/>
    <w:rsid w:val="005D1A4D"/>
    <w:rsid w:val="005D213D"/>
    <w:rsid w:val="005D22BA"/>
    <w:rsid w:val="005D2E9B"/>
    <w:rsid w:val="005D35F9"/>
    <w:rsid w:val="005D3BC0"/>
    <w:rsid w:val="005D468C"/>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472"/>
    <w:rsid w:val="005F0A40"/>
    <w:rsid w:val="005F0A77"/>
    <w:rsid w:val="005F0C3A"/>
    <w:rsid w:val="005F133C"/>
    <w:rsid w:val="005F1ABB"/>
    <w:rsid w:val="005F2C7A"/>
    <w:rsid w:val="005F30C1"/>
    <w:rsid w:val="005F3260"/>
    <w:rsid w:val="005F4D7C"/>
    <w:rsid w:val="005F587F"/>
    <w:rsid w:val="005F621E"/>
    <w:rsid w:val="006002F0"/>
    <w:rsid w:val="0060077C"/>
    <w:rsid w:val="00601479"/>
    <w:rsid w:val="00601949"/>
    <w:rsid w:val="00602468"/>
    <w:rsid w:val="006028D2"/>
    <w:rsid w:val="00602D43"/>
    <w:rsid w:val="00605D03"/>
    <w:rsid w:val="00605DDB"/>
    <w:rsid w:val="006061FB"/>
    <w:rsid w:val="00606EC0"/>
    <w:rsid w:val="00607A3D"/>
    <w:rsid w:val="00607AE9"/>
    <w:rsid w:val="00607F4C"/>
    <w:rsid w:val="00610ED1"/>
    <w:rsid w:val="006132AB"/>
    <w:rsid w:val="00613EE3"/>
    <w:rsid w:val="00613FE1"/>
    <w:rsid w:val="006140DF"/>
    <w:rsid w:val="00614799"/>
    <w:rsid w:val="00615A2B"/>
    <w:rsid w:val="00615DDA"/>
    <w:rsid w:val="00616CC2"/>
    <w:rsid w:val="00616DC1"/>
    <w:rsid w:val="00621192"/>
    <w:rsid w:val="00621B25"/>
    <w:rsid w:val="00621C05"/>
    <w:rsid w:val="00621F6E"/>
    <w:rsid w:val="0062287B"/>
    <w:rsid w:val="00623C2F"/>
    <w:rsid w:val="006242A7"/>
    <w:rsid w:val="0062464B"/>
    <w:rsid w:val="00624C04"/>
    <w:rsid w:val="00624DAE"/>
    <w:rsid w:val="00625243"/>
    <w:rsid w:val="00626A94"/>
    <w:rsid w:val="0062773D"/>
    <w:rsid w:val="00627853"/>
    <w:rsid w:val="0062794E"/>
    <w:rsid w:val="00627EF5"/>
    <w:rsid w:val="006303C8"/>
    <w:rsid w:val="00630A8E"/>
    <w:rsid w:val="0063110A"/>
    <w:rsid w:val="0063126E"/>
    <w:rsid w:val="006317AC"/>
    <w:rsid w:val="0063297F"/>
    <w:rsid w:val="006364C5"/>
    <w:rsid w:val="0063688A"/>
    <w:rsid w:val="0063698C"/>
    <w:rsid w:val="00637C91"/>
    <w:rsid w:val="00640A23"/>
    <w:rsid w:val="00641E35"/>
    <w:rsid w:val="00642829"/>
    <w:rsid w:val="00643351"/>
    <w:rsid w:val="00643B9A"/>
    <w:rsid w:val="006443D9"/>
    <w:rsid w:val="006446F6"/>
    <w:rsid w:val="0064565A"/>
    <w:rsid w:val="00645DD1"/>
    <w:rsid w:val="006467D5"/>
    <w:rsid w:val="00646A04"/>
    <w:rsid w:val="00646E99"/>
    <w:rsid w:val="0064702D"/>
    <w:rsid w:val="006474D1"/>
    <w:rsid w:val="00651139"/>
    <w:rsid w:val="0065141B"/>
    <w:rsid w:val="00651CC5"/>
    <w:rsid w:val="00651DFD"/>
    <w:rsid w:val="006527CC"/>
    <w:rsid w:val="00653B6F"/>
    <w:rsid w:val="006549EA"/>
    <w:rsid w:val="00654A45"/>
    <w:rsid w:val="00654DF3"/>
    <w:rsid w:val="0065537B"/>
    <w:rsid w:val="006555FB"/>
    <w:rsid w:val="0065672C"/>
    <w:rsid w:val="006574B9"/>
    <w:rsid w:val="00657E9C"/>
    <w:rsid w:val="0066042B"/>
    <w:rsid w:val="00661519"/>
    <w:rsid w:val="0066358C"/>
    <w:rsid w:val="006650EA"/>
    <w:rsid w:val="00666566"/>
    <w:rsid w:val="0066661E"/>
    <w:rsid w:val="00666821"/>
    <w:rsid w:val="00670441"/>
    <w:rsid w:val="006718E5"/>
    <w:rsid w:val="00671A10"/>
    <w:rsid w:val="006720B5"/>
    <w:rsid w:val="0067292C"/>
    <w:rsid w:val="00672CE5"/>
    <w:rsid w:val="00674103"/>
    <w:rsid w:val="00674F36"/>
    <w:rsid w:val="00674FDB"/>
    <w:rsid w:val="00675453"/>
    <w:rsid w:val="00675DD9"/>
    <w:rsid w:val="006760D5"/>
    <w:rsid w:val="00676C1D"/>
    <w:rsid w:val="00677D27"/>
    <w:rsid w:val="0068077A"/>
    <w:rsid w:val="006809C2"/>
    <w:rsid w:val="006809F0"/>
    <w:rsid w:val="006811ED"/>
    <w:rsid w:val="0068254C"/>
    <w:rsid w:val="00682E75"/>
    <w:rsid w:val="006839A4"/>
    <w:rsid w:val="00683D0B"/>
    <w:rsid w:val="00683F5A"/>
    <w:rsid w:val="00685501"/>
    <w:rsid w:val="0068641B"/>
    <w:rsid w:val="006869E5"/>
    <w:rsid w:val="0068752F"/>
    <w:rsid w:val="00691169"/>
    <w:rsid w:val="00691E55"/>
    <w:rsid w:val="00691F93"/>
    <w:rsid w:val="006926BE"/>
    <w:rsid w:val="00693EAF"/>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A7E2A"/>
    <w:rsid w:val="006B0C7E"/>
    <w:rsid w:val="006B107F"/>
    <w:rsid w:val="006B1D25"/>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6EA"/>
    <w:rsid w:val="006C6A2A"/>
    <w:rsid w:val="006C6FA3"/>
    <w:rsid w:val="006C7369"/>
    <w:rsid w:val="006C7791"/>
    <w:rsid w:val="006C7CBC"/>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19D8"/>
    <w:rsid w:val="006E30F0"/>
    <w:rsid w:val="006E36A0"/>
    <w:rsid w:val="006E3AB9"/>
    <w:rsid w:val="006E4199"/>
    <w:rsid w:val="006E437C"/>
    <w:rsid w:val="006E471D"/>
    <w:rsid w:val="006E4760"/>
    <w:rsid w:val="006E4B23"/>
    <w:rsid w:val="006E5E47"/>
    <w:rsid w:val="006E6CD5"/>
    <w:rsid w:val="006E7915"/>
    <w:rsid w:val="006F1CA3"/>
    <w:rsid w:val="006F21DF"/>
    <w:rsid w:val="006F22B4"/>
    <w:rsid w:val="006F2907"/>
    <w:rsid w:val="006F37F6"/>
    <w:rsid w:val="006F453E"/>
    <w:rsid w:val="006F56FB"/>
    <w:rsid w:val="006F5759"/>
    <w:rsid w:val="006F5A07"/>
    <w:rsid w:val="006F5B3E"/>
    <w:rsid w:val="006F6BA4"/>
    <w:rsid w:val="006F779A"/>
    <w:rsid w:val="006F7FC3"/>
    <w:rsid w:val="0070125B"/>
    <w:rsid w:val="007013BA"/>
    <w:rsid w:val="0070154F"/>
    <w:rsid w:val="00701BA5"/>
    <w:rsid w:val="00704299"/>
    <w:rsid w:val="0070454F"/>
    <w:rsid w:val="00704A15"/>
    <w:rsid w:val="007057C6"/>
    <w:rsid w:val="00705B58"/>
    <w:rsid w:val="0071018D"/>
    <w:rsid w:val="00711500"/>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678"/>
    <w:rsid w:val="00724BD6"/>
    <w:rsid w:val="00724C32"/>
    <w:rsid w:val="007251B2"/>
    <w:rsid w:val="007273C5"/>
    <w:rsid w:val="00727695"/>
    <w:rsid w:val="00727D4F"/>
    <w:rsid w:val="007323BE"/>
    <w:rsid w:val="0073255F"/>
    <w:rsid w:val="007327ED"/>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8E5"/>
    <w:rsid w:val="00754F5E"/>
    <w:rsid w:val="0075552B"/>
    <w:rsid w:val="00755721"/>
    <w:rsid w:val="00756C7E"/>
    <w:rsid w:val="007604FB"/>
    <w:rsid w:val="007615EF"/>
    <w:rsid w:val="00761B67"/>
    <w:rsid w:val="00762375"/>
    <w:rsid w:val="00763440"/>
    <w:rsid w:val="0076352C"/>
    <w:rsid w:val="00763A24"/>
    <w:rsid w:val="00763A72"/>
    <w:rsid w:val="00764085"/>
    <w:rsid w:val="0076426C"/>
    <w:rsid w:val="00764748"/>
    <w:rsid w:val="00767B35"/>
    <w:rsid w:val="00767D23"/>
    <w:rsid w:val="007709C0"/>
    <w:rsid w:val="00770CBC"/>
    <w:rsid w:val="00770D17"/>
    <w:rsid w:val="00771A5F"/>
    <w:rsid w:val="00771BA2"/>
    <w:rsid w:val="00771EA2"/>
    <w:rsid w:val="00772D14"/>
    <w:rsid w:val="00772D3C"/>
    <w:rsid w:val="0077354E"/>
    <w:rsid w:val="00773BCE"/>
    <w:rsid w:val="00773F60"/>
    <w:rsid w:val="007745A5"/>
    <w:rsid w:val="0077524C"/>
    <w:rsid w:val="007769F4"/>
    <w:rsid w:val="0077768C"/>
    <w:rsid w:val="00780065"/>
    <w:rsid w:val="00780869"/>
    <w:rsid w:val="00780CCE"/>
    <w:rsid w:val="0078152D"/>
    <w:rsid w:val="00781B0F"/>
    <w:rsid w:val="00781EF3"/>
    <w:rsid w:val="00781F85"/>
    <w:rsid w:val="007838FC"/>
    <w:rsid w:val="00784124"/>
    <w:rsid w:val="00784656"/>
    <w:rsid w:val="00785BF3"/>
    <w:rsid w:val="0078684A"/>
    <w:rsid w:val="007900FE"/>
    <w:rsid w:val="00791360"/>
    <w:rsid w:val="00792302"/>
    <w:rsid w:val="007927E7"/>
    <w:rsid w:val="00793EF6"/>
    <w:rsid w:val="00794483"/>
    <w:rsid w:val="00794924"/>
    <w:rsid w:val="00794CA6"/>
    <w:rsid w:val="0079645E"/>
    <w:rsid w:val="007971B7"/>
    <w:rsid w:val="007976FB"/>
    <w:rsid w:val="00797CA0"/>
    <w:rsid w:val="007A0946"/>
    <w:rsid w:val="007A127B"/>
    <w:rsid w:val="007A1552"/>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7A5"/>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451"/>
    <w:rsid w:val="007F6734"/>
    <w:rsid w:val="007F67A4"/>
    <w:rsid w:val="008002AC"/>
    <w:rsid w:val="00800878"/>
    <w:rsid w:val="00801DC0"/>
    <w:rsid w:val="00802911"/>
    <w:rsid w:val="00802A8E"/>
    <w:rsid w:val="008051E8"/>
    <w:rsid w:val="00805A06"/>
    <w:rsid w:val="00805FEB"/>
    <w:rsid w:val="00806358"/>
    <w:rsid w:val="00806459"/>
    <w:rsid w:val="00806654"/>
    <w:rsid w:val="008066D8"/>
    <w:rsid w:val="008069B8"/>
    <w:rsid w:val="00806F52"/>
    <w:rsid w:val="0080722F"/>
    <w:rsid w:val="008073AD"/>
    <w:rsid w:val="00807A31"/>
    <w:rsid w:val="00807F1F"/>
    <w:rsid w:val="0081099F"/>
    <w:rsid w:val="008115E4"/>
    <w:rsid w:val="00812040"/>
    <w:rsid w:val="008124E6"/>
    <w:rsid w:val="00813015"/>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483"/>
    <w:rsid w:val="00841AE4"/>
    <w:rsid w:val="008424BD"/>
    <w:rsid w:val="00842F85"/>
    <w:rsid w:val="008431C6"/>
    <w:rsid w:val="00843994"/>
    <w:rsid w:val="00844D9D"/>
    <w:rsid w:val="00845235"/>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26A9"/>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6641"/>
    <w:rsid w:val="008771F7"/>
    <w:rsid w:val="00877736"/>
    <w:rsid w:val="008806E9"/>
    <w:rsid w:val="00880D16"/>
    <w:rsid w:val="0088114A"/>
    <w:rsid w:val="00881758"/>
    <w:rsid w:val="0088237B"/>
    <w:rsid w:val="00882863"/>
    <w:rsid w:val="00882DFA"/>
    <w:rsid w:val="0088455D"/>
    <w:rsid w:val="008854F6"/>
    <w:rsid w:val="0088566E"/>
    <w:rsid w:val="00886990"/>
    <w:rsid w:val="00890576"/>
    <w:rsid w:val="00890A11"/>
    <w:rsid w:val="008919D8"/>
    <w:rsid w:val="00891D81"/>
    <w:rsid w:val="00892104"/>
    <w:rsid w:val="00892F7A"/>
    <w:rsid w:val="0089332E"/>
    <w:rsid w:val="00893463"/>
    <w:rsid w:val="00893902"/>
    <w:rsid w:val="00893B3A"/>
    <w:rsid w:val="0089431F"/>
    <w:rsid w:val="00894DCB"/>
    <w:rsid w:val="00895B32"/>
    <w:rsid w:val="00896169"/>
    <w:rsid w:val="00896671"/>
    <w:rsid w:val="00896A47"/>
    <w:rsid w:val="00897794"/>
    <w:rsid w:val="00897993"/>
    <w:rsid w:val="008A040A"/>
    <w:rsid w:val="008A08FF"/>
    <w:rsid w:val="008A0B95"/>
    <w:rsid w:val="008A11A7"/>
    <w:rsid w:val="008A143E"/>
    <w:rsid w:val="008A1CF2"/>
    <w:rsid w:val="008A2470"/>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4154"/>
    <w:rsid w:val="008D556A"/>
    <w:rsid w:val="008D5696"/>
    <w:rsid w:val="008D619E"/>
    <w:rsid w:val="008D6BAE"/>
    <w:rsid w:val="008D79E0"/>
    <w:rsid w:val="008E0D8F"/>
    <w:rsid w:val="008E128C"/>
    <w:rsid w:val="008E3B40"/>
    <w:rsid w:val="008E4F58"/>
    <w:rsid w:val="008E601C"/>
    <w:rsid w:val="008E626D"/>
    <w:rsid w:val="008E7CA7"/>
    <w:rsid w:val="008F02F8"/>
    <w:rsid w:val="008F0991"/>
    <w:rsid w:val="008F0E19"/>
    <w:rsid w:val="008F156B"/>
    <w:rsid w:val="008F191F"/>
    <w:rsid w:val="008F2F0A"/>
    <w:rsid w:val="008F36AE"/>
    <w:rsid w:val="008F55C0"/>
    <w:rsid w:val="008F5751"/>
    <w:rsid w:val="008F594D"/>
    <w:rsid w:val="008F5EA9"/>
    <w:rsid w:val="008F6147"/>
    <w:rsid w:val="008F6E80"/>
    <w:rsid w:val="008F7C2F"/>
    <w:rsid w:val="00900130"/>
    <w:rsid w:val="00901034"/>
    <w:rsid w:val="009024D7"/>
    <w:rsid w:val="0090254C"/>
    <w:rsid w:val="00902D20"/>
    <w:rsid w:val="0090353E"/>
    <w:rsid w:val="0090392D"/>
    <w:rsid w:val="009046BF"/>
    <w:rsid w:val="00904D25"/>
    <w:rsid w:val="00904E04"/>
    <w:rsid w:val="0090633B"/>
    <w:rsid w:val="00906450"/>
    <w:rsid w:val="0090683B"/>
    <w:rsid w:val="00907635"/>
    <w:rsid w:val="00907900"/>
    <w:rsid w:val="00907B80"/>
    <w:rsid w:val="00910CA5"/>
    <w:rsid w:val="00911600"/>
    <w:rsid w:val="00912854"/>
    <w:rsid w:val="0091461A"/>
    <w:rsid w:val="0091484C"/>
    <w:rsid w:val="009152C8"/>
    <w:rsid w:val="00915321"/>
    <w:rsid w:val="00915CAD"/>
    <w:rsid w:val="00915CE8"/>
    <w:rsid w:val="00916F91"/>
    <w:rsid w:val="00917CA5"/>
    <w:rsid w:val="00920A83"/>
    <w:rsid w:val="00920F58"/>
    <w:rsid w:val="009223DE"/>
    <w:rsid w:val="0092319C"/>
    <w:rsid w:val="00923573"/>
    <w:rsid w:val="00923DBC"/>
    <w:rsid w:val="00924D5F"/>
    <w:rsid w:val="009252EE"/>
    <w:rsid w:val="00925B41"/>
    <w:rsid w:val="00925F6E"/>
    <w:rsid w:val="00926535"/>
    <w:rsid w:val="00926FCA"/>
    <w:rsid w:val="00927160"/>
    <w:rsid w:val="00927A54"/>
    <w:rsid w:val="00930568"/>
    <w:rsid w:val="00932284"/>
    <w:rsid w:val="00933AF5"/>
    <w:rsid w:val="009340F4"/>
    <w:rsid w:val="00934291"/>
    <w:rsid w:val="00935AF5"/>
    <w:rsid w:val="00936341"/>
    <w:rsid w:val="00936833"/>
    <w:rsid w:val="00936AC5"/>
    <w:rsid w:val="009402DF"/>
    <w:rsid w:val="00940C05"/>
    <w:rsid w:val="00941A8A"/>
    <w:rsid w:val="009425D7"/>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57D2"/>
    <w:rsid w:val="00956987"/>
    <w:rsid w:val="00956C0F"/>
    <w:rsid w:val="00957CE3"/>
    <w:rsid w:val="00957F6F"/>
    <w:rsid w:val="009614C6"/>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1FDF"/>
    <w:rsid w:val="00972C4F"/>
    <w:rsid w:val="00972D60"/>
    <w:rsid w:val="00972FF8"/>
    <w:rsid w:val="00973B22"/>
    <w:rsid w:val="00975460"/>
    <w:rsid w:val="009768B0"/>
    <w:rsid w:val="00980C1A"/>
    <w:rsid w:val="0098119B"/>
    <w:rsid w:val="00983D97"/>
    <w:rsid w:val="00984380"/>
    <w:rsid w:val="00984D72"/>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137F"/>
    <w:rsid w:val="009B1D0C"/>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087"/>
    <w:rsid w:val="009C7251"/>
    <w:rsid w:val="009D037F"/>
    <w:rsid w:val="009D04AC"/>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2E0F"/>
    <w:rsid w:val="009E34EE"/>
    <w:rsid w:val="009E3C16"/>
    <w:rsid w:val="009E4DD0"/>
    <w:rsid w:val="009E6164"/>
    <w:rsid w:val="009E7B97"/>
    <w:rsid w:val="009F00F6"/>
    <w:rsid w:val="009F09F3"/>
    <w:rsid w:val="009F130C"/>
    <w:rsid w:val="009F2310"/>
    <w:rsid w:val="009F2D54"/>
    <w:rsid w:val="009F2F92"/>
    <w:rsid w:val="009F3395"/>
    <w:rsid w:val="009F397E"/>
    <w:rsid w:val="009F4163"/>
    <w:rsid w:val="009F50DD"/>
    <w:rsid w:val="009F70B8"/>
    <w:rsid w:val="00A009B3"/>
    <w:rsid w:val="00A00C92"/>
    <w:rsid w:val="00A02691"/>
    <w:rsid w:val="00A02D47"/>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3A9"/>
    <w:rsid w:val="00A2144C"/>
    <w:rsid w:val="00A2227D"/>
    <w:rsid w:val="00A2279E"/>
    <w:rsid w:val="00A23769"/>
    <w:rsid w:val="00A24EAE"/>
    <w:rsid w:val="00A25699"/>
    <w:rsid w:val="00A25A39"/>
    <w:rsid w:val="00A27A0B"/>
    <w:rsid w:val="00A27BCB"/>
    <w:rsid w:val="00A304D0"/>
    <w:rsid w:val="00A30ED2"/>
    <w:rsid w:val="00A33239"/>
    <w:rsid w:val="00A345A7"/>
    <w:rsid w:val="00A371EB"/>
    <w:rsid w:val="00A37742"/>
    <w:rsid w:val="00A37D42"/>
    <w:rsid w:val="00A40483"/>
    <w:rsid w:val="00A41E6F"/>
    <w:rsid w:val="00A425C1"/>
    <w:rsid w:val="00A431C0"/>
    <w:rsid w:val="00A43902"/>
    <w:rsid w:val="00A4426D"/>
    <w:rsid w:val="00A44B7E"/>
    <w:rsid w:val="00A44FDF"/>
    <w:rsid w:val="00A450A8"/>
    <w:rsid w:val="00A51227"/>
    <w:rsid w:val="00A517BD"/>
    <w:rsid w:val="00A52346"/>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570"/>
    <w:rsid w:val="00A66C8B"/>
    <w:rsid w:val="00A6740B"/>
    <w:rsid w:val="00A6760C"/>
    <w:rsid w:val="00A67AD1"/>
    <w:rsid w:val="00A70557"/>
    <w:rsid w:val="00A70C31"/>
    <w:rsid w:val="00A712CE"/>
    <w:rsid w:val="00A71DB5"/>
    <w:rsid w:val="00A729A6"/>
    <w:rsid w:val="00A7346F"/>
    <w:rsid w:val="00A74C39"/>
    <w:rsid w:val="00A75C0F"/>
    <w:rsid w:val="00A760F3"/>
    <w:rsid w:val="00A776C2"/>
    <w:rsid w:val="00A776D1"/>
    <w:rsid w:val="00A777F1"/>
    <w:rsid w:val="00A77E09"/>
    <w:rsid w:val="00A816AF"/>
    <w:rsid w:val="00A81720"/>
    <w:rsid w:val="00A818E4"/>
    <w:rsid w:val="00A81E5C"/>
    <w:rsid w:val="00A824D8"/>
    <w:rsid w:val="00A82B19"/>
    <w:rsid w:val="00A82FA6"/>
    <w:rsid w:val="00A83ED1"/>
    <w:rsid w:val="00A84DE6"/>
    <w:rsid w:val="00A85372"/>
    <w:rsid w:val="00A860D3"/>
    <w:rsid w:val="00A8686B"/>
    <w:rsid w:val="00A86B9E"/>
    <w:rsid w:val="00A87111"/>
    <w:rsid w:val="00A90D15"/>
    <w:rsid w:val="00A90F3D"/>
    <w:rsid w:val="00A91461"/>
    <w:rsid w:val="00A91F19"/>
    <w:rsid w:val="00A92878"/>
    <w:rsid w:val="00A929A2"/>
    <w:rsid w:val="00A92FE9"/>
    <w:rsid w:val="00A93DF7"/>
    <w:rsid w:val="00A94383"/>
    <w:rsid w:val="00A94545"/>
    <w:rsid w:val="00A95A20"/>
    <w:rsid w:val="00A969D8"/>
    <w:rsid w:val="00A96F32"/>
    <w:rsid w:val="00A9721B"/>
    <w:rsid w:val="00A972DE"/>
    <w:rsid w:val="00AA0635"/>
    <w:rsid w:val="00AA1412"/>
    <w:rsid w:val="00AA162D"/>
    <w:rsid w:val="00AA1C3F"/>
    <w:rsid w:val="00AA21C4"/>
    <w:rsid w:val="00AA26CD"/>
    <w:rsid w:val="00AA2A40"/>
    <w:rsid w:val="00AA36ED"/>
    <w:rsid w:val="00AA37B5"/>
    <w:rsid w:val="00AA4860"/>
    <w:rsid w:val="00AA4899"/>
    <w:rsid w:val="00AA48B5"/>
    <w:rsid w:val="00AA4DA8"/>
    <w:rsid w:val="00AA5003"/>
    <w:rsid w:val="00AA5262"/>
    <w:rsid w:val="00AA5AB7"/>
    <w:rsid w:val="00AA5BE3"/>
    <w:rsid w:val="00AA5E1A"/>
    <w:rsid w:val="00AA77EF"/>
    <w:rsid w:val="00AB019A"/>
    <w:rsid w:val="00AB22B2"/>
    <w:rsid w:val="00AB2877"/>
    <w:rsid w:val="00AB2F06"/>
    <w:rsid w:val="00AB315D"/>
    <w:rsid w:val="00AB3E95"/>
    <w:rsid w:val="00AB72E3"/>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C7CB4"/>
    <w:rsid w:val="00AD0010"/>
    <w:rsid w:val="00AD0F7C"/>
    <w:rsid w:val="00AD101C"/>
    <w:rsid w:val="00AD26BD"/>
    <w:rsid w:val="00AD3A05"/>
    <w:rsid w:val="00AD3AEF"/>
    <w:rsid w:val="00AD554D"/>
    <w:rsid w:val="00AD6676"/>
    <w:rsid w:val="00AD67B3"/>
    <w:rsid w:val="00AD68C8"/>
    <w:rsid w:val="00AD6C4D"/>
    <w:rsid w:val="00AD70D1"/>
    <w:rsid w:val="00AD7F6D"/>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84D"/>
    <w:rsid w:val="00AF1A4C"/>
    <w:rsid w:val="00AF1F40"/>
    <w:rsid w:val="00AF2B90"/>
    <w:rsid w:val="00AF343C"/>
    <w:rsid w:val="00AF4BC0"/>
    <w:rsid w:val="00AF4CF2"/>
    <w:rsid w:val="00AF4F99"/>
    <w:rsid w:val="00AF501B"/>
    <w:rsid w:val="00AF62F4"/>
    <w:rsid w:val="00AF6473"/>
    <w:rsid w:val="00AF7CBB"/>
    <w:rsid w:val="00AF7D3C"/>
    <w:rsid w:val="00AF7F4D"/>
    <w:rsid w:val="00B00065"/>
    <w:rsid w:val="00B01DF9"/>
    <w:rsid w:val="00B01EDB"/>
    <w:rsid w:val="00B028FA"/>
    <w:rsid w:val="00B02DF1"/>
    <w:rsid w:val="00B03C25"/>
    <w:rsid w:val="00B04490"/>
    <w:rsid w:val="00B0491A"/>
    <w:rsid w:val="00B05ECB"/>
    <w:rsid w:val="00B067AF"/>
    <w:rsid w:val="00B06B93"/>
    <w:rsid w:val="00B073DA"/>
    <w:rsid w:val="00B10129"/>
    <w:rsid w:val="00B1026B"/>
    <w:rsid w:val="00B10F11"/>
    <w:rsid w:val="00B10F2A"/>
    <w:rsid w:val="00B10F87"/>
    <w:rsid w:val="00B11005"/>
    <w:rsid w:val="00B11B90"/>
    <w:rsid w:val="00B11D89"/>
    <w:rsid w:val="00B121C0"/>
    <w:rsid w:val="00B12FBB"/>
    <w:rsid w:val="00B13B63"/>
    <w:rsid w:val="00B14699"/>
    <w:rsid w:val="00B14DB1"/>
    <w:rsid w:val="00B156B7"/>
    <w:rsid w:val="00B1585A"/>
    <w:rsid w:val="00B15A0B"/>
    <w:rsid w:val="00B15F1B"/>
    <w:rsid w:val="00B16181"/>
    <w:rsid w:val="00B1630E"/>
    <w:rsid w:val="00B16D73"/>
    <w:rsid w:val="00B17BE7"/>
    <w:rsid w:val="00B204F6"/>
    <w:rsid w:val="00B21F71"/>
    <w:rsid w:val="00B22D45"/>
    <w:rsid w:val="00B238C9"/>
    <w:rsid w:val="00B246B8"/>
    <w:rsid w:val="00B248C2"/>
    <w:rsid w:val="00B27178"/>
    <w:rsid w:val="00B2717C"/>
    <w:rsid w:val="00B3092D"/>
    <w:rsid w:val="00B30A4B"/>
    <w:rsid w:val="00B30B15"/>
    <w:rsid w:val="00B30D07"/>
    <w:rsid w:val="00B3184F"/>
    <w:rsid w:val="00B31853"/>
    <w:rsid w:val="00B3191E"/>
    <w:rsid w:val="00B31E1E"/>
    <w:rsid w:val="00B320A4"/>
    <w:rsid w:val="00B32204"/>
    <w:rsid w:val="00B324BA"/>
    <w:rsid w:val="00B333E1"/>
    <w:rsid w:val="00B33CE1"/>
    <w:rsid w:val="00B33DB2"/>
    <w:rsid w:val="00B33F8E"/>
    <w:rsid w:val="00B3407F"/>
    <w:rsid w:val="00B345D2"/>
    <w:rsid w:val="00B35148"/>
    <w:rsid w:val="00B36740"/>
    <w:rsid w:val="00B3716B"/>
    <w:rsid w:val="00B3768B"/>
    <w:rsid w:val="00B37DE4"/>
    <w:rsid w:val="00B40FE7"/>
    <w:rsid w:val="00B44EFF"/>
    <w:rsid w:val="00B473B8"/>
    <w:rsid w:val="00B5187F"/>
    <w:rsid w:val="00B51ACC"/>
    <w:rsid w:val="00B52F0B"/>
    <w:rsid w:val="00B53D03"/>
    <w:rsid w:val="00B5564C"/>
    <w:rsid w:val="00B557E1"/>
    <w:rsid w:val="00B558D1"/>
    <w:rsid w:val="00B56084"/>
    <w:rsid w:val="00B56207"/>
    <w:rsid w:val="00B56D7A"/>
    <w:rsid w:val="00B61369"/>
    <w:rsid w:val="00B64716"/>
    <w:rsid w:val="00B649ED"/>
    <w:rsid w:val="00B64E56"/>
    <w:rsid w:val="00B64F01"/>
    <w:rsid w:val="00B64FA6"/>
    <w:rsid w:val="00B66C09"/>
    <w:rsid w:val="00B66C2B"/>
    <w:rsid w:val="00B712BB"/>
    <w:rsid w:val="00B7175B"/>
    <w:rsid w:val="00B718C5"/>
    <w:rsid w:val="00B72CAC"/>
    <w:rsid w:val="00B730D5"/>
    <w:rsid w:val="00B7381C"/>
    <w:rsid w:val="00B73D09"/>
    <w:rsid w:val="00B7416C"/>
    <w:rsid w:val="00B74604"/>
    <w:rsid w:val="00B74F63"/>
    <w:rsid w:val="00B75904"/>
    <w:rsid w:val="00B760E3"/>
    <w:rsid w:val="00B80280"/>
    <w:rsid w:val="00B80B44"/>
    <w:rsid w:val="00B81F41"/>
    <w:rsid w:val="00B82263"/>
    <w:rsid w:val="00B829A2"/>
    <w:rsid w:val="00B82BD0"/>
    <w:rsid w:val="00B82C93"/>
    <w:rsid w:val="00B82F8E"/>
    <w:rsid w:val="00B83227"/>
    <w:rsid w:val="00B84103"/>
    <w:rsid w:val="00B84396"/>
    <w:rsid w:val="00B845A2"/>
    <w:rsid w:val="00B845C7"/>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3F7"/>
    <w:rsid w:val="00B94C5B"/>
    <w:rsid w:val="00B94C69"/>
    <w:rsid w:val="00B96229"/>
    <w:rsid w:val="00B973F1"/>
    <w:rsid w:val="00B97E0C"/>
    <w:rsid w:val="00BA03D4"/>
    <w:rsid w:val="00BA29C7"/>
    <w:rsid w:val="00BA2CE6"/>
    <w:rsid w:val="00BA2FCE"/>
    <w:rsid w:val="00BA3BF9"/>
    <w:rsid w:val="00BA3F9C"/>
    <w:rsid w:val="00BA44C5"/>
    <w:rsid w:val="00BA5C2F"/>
    <w:rsid w:val="00BA6488"/>
    <w:rsid w:val="00BA6CA3"/>
    <w:rsid w:val="00BA74AB"/>
    <w:rsid w:val="00BA773F"/>
    <w:rsid w:val="00BA789B"/>
    <w:rsid w:val="00BA7F0D"/>
    <w:rsid w:val="00BB023C"/>
    <w:rsid w:val="00BB0786"/>
    <w:rsid w:val="00BB1C58"/>
    <w:rsid w:val="00BB2296"/>
    <w:rsid w:val="00BB2E04"/>
    <w:rsid w:val="00BB43C3"/>
    <w:rsid w:val="00BB639A"/>
    <w:rsid w:val="00BB65C9"/>
    <w:rsid w:val="00BB6CDC"/>
    <w:rsid w:val="00BB6F16"/>
    <w:rsid w:val="00BC03DE"/>
    <w:rsid w:val="00BC2790"/>
    <w:rsid w:val="00BC3892"/>
    <w:rsid w:val="00BC449D"/>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0E6"/>
    <w:rsid w:val="00BE1904"/>
    <w:rsid w:val="00BE1D2C"/>
    <w:rsid w:val="00BE1DAD"/>
    <w:rsid w:val="00BE1F84"/>
    <w:rsid w:val="00BE270B"/>
    <w:rsid w:val="00BE5AC8"/>
    <w:rsid w:val="00BE5B39"/>
    <w:rsid w:val="00BE6456"/>
    <w:rsid w:val="00BE6784"/>
    <w:rsid w:val="00BE7093"/>
    <w:rsid w:val="00BE7CF6"/>
    <w:rsid w:val="00BF26D7"/>
    <w:rsid w:val="00BF3228"/>
    <w:rsid w:val="00BF3260"/>
    <w:rsid w:val="00BF3B1C"/>
    <w:rsid w:val="00BF4BDF"/>
    <w:rsid w:val="00C0029C"/>
    <w:rsid w:val="00C00816"/>
    <w:rsid w:val="00C00AE3"/>
    <w:rsid w:val="00C00FDF"/>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06DAD"/>
    <w:rsid w:val="00C1026F"/>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BA4"/>
    <w:rsid w:val="00C23FED"/>
    <w:rsid w:val="00C24157"/>
    <w:rsid w:val="00C241C7"/>
    <w:rsid w:val="00C2526D"/>
    <w:rsid w:val="00C25332"/>
    <w:rsid w:val="00C2543D"/>
    <w:rsid w:val="00C26316"/>
    <w:rsid w:val="00C27CF6"/>
    <w:rsid w:val="00C31BDD"/>
    <w:rsid w:val="00C32BB7"/>
    <w:rsid w:val="00C3487F"/>
    <w:rsid w:val="00C34A96"/>
    <w:rsid w:val="00C34FAA"/>
    <w:rsid w:val="00C35655"/>
    <w:rsid w:val="00C357DB"/>
    <w:rsid w:val="00C369BD"/>
    <w:rsid w:val="00C37A26"/>
    <w:rsid w:val="00C40408"/>
    <w:rsid w:val="00C40BF2"/>
    <w:rsid w:val="00C41909"/>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2ABE"/>
    <w:rsid w:val="00C536ED"/>
    <w:rsid w:val="00C539DD"/>
    <w:rsid w:val="00C541F9"/>
    <w:rsid w:val="00C543EE"/>
    <w:rsid w:val="00C543F3"/>
    <w:rsid w:val="00C55D19"/>
    <w:rsid w:val="00C56429"/>
    <w:rsid w:val="00C5693C"/>
    <w:rsid w:val="00C5783C"/>
    <w:rsid w:val="00C60855"/>
    <w:rsid w:val="00C60D06"/>
    <w:rsid w:val="00C62626"/>
    <w:rsid w:val="00C647A6"/>
    <w:rsid w:val="00C64C37"/>
    <w:rsid w:val="00C65033"/>
    <w:rsid w:val="00C655BE"/>
    <w:rsid w:val="00C661AD"/>
    <w:rsid w:val="00C666CD"/>
    <w:rsid w:val="00C679A1"/>
    <w:rsid w:val="00C70183"/>
    <w:rsid w:val="00C7080B"/>
    <w:rsid w:val="00C70F8D"/>
    <w:rsid w:val="00C72031"/>
    <w:rsid w:val="00C725A3"/>
    <w:rsid w:val="00C7270D"/>
    <w:rsid w:val="00C72C20"/>
    <w:rsid w:val="00C730F9"/>
    <w:rsid w:val="00C73B76"/>
    <w:rsid w:val="00C74557"/>
    <w:rsid w:val="00C75B0A"/>
    <w:rsid w:val="00C8000E"/>
    <w:rsid w:val="00C8093C"/>
    <w:rsid w:val="00C8118D"/>
    <w:rsid w:val="00C82108"/>
    <w:rsid w:val="00C8256D"/>
    <w:rsid w:val="00C8281E"/>
    <w:rsid w:val="00C8314F"/>
    <w:rsid w:val="00C8340A"/>
    <w:rsid w:val="00C8376F"/>
    <w:rsid w:val="00C83C87"/>
    <w:rsid w:val="00C8449B"/>
    <w:rsid w:val="00C86422"/>
    <w:rsid w:val="00C8642F"/>
    <w:rsid w:val="00C86596"/>
    <w:rsid w:val="00C86752"/>
    <w:rsid w:val="00C86C52"/>
    <w:rsid w:val="00C876E4"/>
    <w:rsid w:val="00C87CDF"/>
    <w:rsid w:val="00C90B07"/>
    <w:rsid w:val="00C9124D"/>
    <w:rsid w:val="00C922F1"/>
    <w:rsid w:val="00C92A40"/>
    <w:rsid w:val="00C92A53"/>
    <w:rsid w:val="00C92B48"/>
    <w:rsid w:val="00C93D8E"/>
    <w:rsid w:val="00C94D85"/>
    <w:rsid w:val="00C9551B"/>
    <w:rsid w:val="00C960EB"/>
    <w:rsid w:val="00C964D5"/>
    <w:rsid w:val="00CA1825"/>
    <w:rsid w:val="00CA2D27"/>
    <w:rsid w:val="00CA42C9"/>
    <w:rsid w:val="00CA42EB"/>
    <w:rsid w:val="00CA4306"/>
    <w:rsid w:val="00CA4458"/>
    <w:rsid w:val="00CA4800"/>
    <w:rsid w:val="00CA51B9"/>
    <w:rsid w:val="00CA5B85"/>
    <w:rsid w:val="00CA66F3"/>
    <w:rsid w:val="00CA76FB"/>
    <w:rsid w:val="00CB0BC4"/>
    <w:rsid w:val="00CB3118"/>
    <w:rsid w:val="00CB3617"/>
    <w:rsid w:val="00CB3A12"/>
    <w:rsid w:val="00CB4100"/>
    <w:rsid w:val="00CB495D"/>
    <w:rsid w:val="00CB4FE1"/>
    <w:rsid w:val="00CB5035"/>
    <w:rsid w:val="00CB512B"/>
    <w:rsid w:val="00CB52B2"/>
    <w:rsid w:val="00CB68D8"/>
    <w:rsid w:val="00CB6D26"/>
    <w:rsid w:val="00CB7DD3"/>
    <w:rsid w:val="00CC0967"/>
    <w:rsid w:val="00CC0ACB"/>
    <w:rsid w:val="00CC0CDD"/>
    <w:rsid w:val="00CC19BE"/>
    <w:rsid w:val="00CC1FF4"/>
    <w:rsid w:val="00CC247F"/>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D7EC2"/>
    <w:rsid w:val="00CE02DE"/>
    <w:rsid w:val="00CE1295"/>
    <w:rsid w:val="00CE1A55"/>
    <w:rsid w:val="00CE1E05"/>
    <w:rsid w:val="00CE2410"/>
    <w:rsid w:val="00CE33C6"/>
    <w:rsid w:val="00CE3862"/>
    <w:rsid w:val="00CE393F"/>
    <w:rsid w:val="00CE41E1"/>
    <w:rsid w:val="00CE5294"/>
    <w:rsid w:val="00CE6071"/>
    <w:rsid w:val="00CE7D13"/>
    <w:rsid w:val="00CF2621"/>
    <w:rsid w:val="00CF2ED6"/>
    <w:rsid w:val="00CF3926"/>
    <w:rsid w:val="00CF5A08"/>
    <w:rsid w:val="00CF5A10"/>
    <w:rsid w:val="00CF7883"/>
    <w:rsid w:val="00D0139A"/>
    <w:rsid w:val="00D02201"/>
    <w:rsid w:val="00D02643"/>
    <w:rsid w:val="00D03CB6"/>
    <w:rsid w:val="00D05B8C"/>
    <w:rsid w:val="00D064D2"/>
    <w:rsid w:val="00D071F2"/>
    <w:rsid w:val="00D073F9"/>
    <w:rsid w:val="00D07823"/>
    <w:rsid w:val="00D10337"/>
    <w:rsid w:val="00D10499"/>
    <w:rsid w:val="00D10EC5"/>
    <w:rsid w:val="00D11707"/>
    <w:rsid w:val="00D1221F"/>
    <w:rsid w:val="00D126B1"/>
    <w:rsid w:val="00D143CB"/>
    <w:rsid w:val="00D160D4"/>
    <w:rsid w:val="00D1657E"/>
    <w:rsid w:val="00D2067C"/>
    <w:rsid w:val="00D2071C"/>
    <w:rsid w:val="00D207F5"/>
    <w:rsid w:val="00D20817"/>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6E08"/>
    <w:rsid w:val="00D372E1"/>
    <w:rsid w:val="00D40100"/>
    <w:rsid w:val="00D40342"/>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5E6D"/>
    <w:rsid w:val="00D56336"/>
    <w:rsid w:val="00D56FAE"/>
    <w:rsid w:val="00D5718E"/>
    <w:rsid w:val="00D5771F"/>
    <w:rsid w:val="00D57C76"/>
    <w:rsid w:val="00D60F10"/>
    <w:rsid w:val="00D62BF4"/>
    <w:rsid w:val="00D634FD"/>
    <w:rsid w:val="00D64314"/>
    <w:rsid w:val="00D646D8"/>
    <w:rsid w:val="00D659FA"/>
    <w:rsid w:val="00D65D3B"/>
    <w:rsid w:val="00D70019"/>
    <w:rsid w:val="00D70232"/>
    <w:rsid w:val="00D704B0"/>
    <w:rsid w:val="00D7100F"/>
    <w:rsid w:val="00D7161A"/>
    <w:rsid w:val="00D73215"/>
    <w:rsid w:val="00D744BC"/>
    <w:rsid w:val="00D76B29"/>
    <w:rsid w:val="00D76D98"/>
    <w:rsid w:val="00D77153"/>
    <w:rsid w:val="00D77AFA"/>
    <w:rsid w:val="00D8046D"/>
    <w:rsid w:val="00D81173"/>
    <w:rsid w:val="00D81ADE"/>
    <w:rsid w:val="00D81D7C"/>
    <w:rsid w:val="00D81EDB"/>
    <w:rsid w:val="00D83476"/>
    <w:rsid w:val="00D83CCD"/>
    <w:rsid w:val="00D83E8F"/>
    <w:rsid w:val="00D83FF1"/>
    <w:rsid w:val="00D85830"/>
    <w:rsid w:val="00D86FDE"/>
    <w:rsid w:val="00D87136"/>
    <w:rsid w:val="00D907F5"/>
    <w:rsid w:val="00D90A8E"/>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7D3"/>
    <w:rsid w:val="00DC0EAA"/>
    <w:rsid w:val="00DC0ECC"/>
    <w:rsid w:val="00DC157B"/>
    <w:rsid w:val="00DC1D17"/>
    <w:rsid w:val="00DC287C"/>
    <w:rsid w:val="00DC2B68"/>
    <w:rsid w:val="00DC34D4"/>
    <w:rsid w:val="00DC5581"/>
    <w:rsid w:val="00DC674C"/>
    <w:rsid w:val="00DC7086"/>
    <w:rsid w:val="00DD05FF"/>
    <w:rsid w:val="00DD06EF"/>
    <w:rsid w:val="00DD0B9D"/>
    <w:rsid w:val="00DD0DA8"/>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1684"/>
    <w:rsid w:val="00DF22B2"/>
    <w:rsid w:val="00DF2C55"/>
    <w:rsid w:val="00DF4C1E"/>
    <w:rsid w:val="00DF5373"/>
    <w:rsid w:val="00DF5498"/>
    <w:rsid w:val="00DF64FF"/>
    <w:rsid w:val="00DF758A"/>
    <w:rsid w:val="00E01129"/>
    <w:rsid w:val="00E01201"/>
    <w:rsid w:val="00E01C52"/>
    <w:rsid w:val="00E03472"/>
    <w:rsid w:val="00E03709"/>
    <w:rsid w:val="00E044F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67FB"/>
    <w:rsid w:val="00E27141"/>
    <w:rsid w:val="00E279D1"/>
    <w:rsid w:val="00E27F67"/>
    <w:rsid w:val="00E30448"/>
    <w:rsid w:val="00E3199F"/>
    <w:rsid w:val="00E34272"/>
    <w:rsid w:val="00E36614"/>
    <w:rsid w:val="00E37E5F"/>
    <w:rsid w:val="00E40305"/>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0C9"/>
    <w:rsid w:val="00E56602"/>
    <w:rsid w:val="00E56D48"/>
    <w:rsid w:val="00E5799C"/>
    <w:rsid w:val="00E604E8"/>
    <w:rsid w:val="00E60BA9"/>
    <w:rsid w:val="00E60F41"/>
    <w:rsid w:val="00E61F35"/>
    <w:rsid w:val="00E61FB6"/>
    <w:rsid w:val="00E62B88"/>
    <w:rsid w:val="00E63861"/>
    <w:rsid w:val="00E63881"/>
    <w:rsid w:val="00E6464E"/>
    <w:rsid w:val="00E6512C"/>
    <w:rsid w:val="00E66E63"/>
    <w:rsid w:val="00E66EE1"/>
    <w:rsid w:val="00E675A2"/>
    <w:rsid w:val="00E67937"/>
    <w:rsid w:val="00E67E41"/>
    <w:rsid w:val="00E70007"/>
    <w:rsid w:val="00E70552"/>
    <w:rsid w:val="00E70828"/>
    <w:rsid w:val="00E70838"/>
    <w:rsid w:val="00E7161A"/>
    <w:rsid w:val="00E71681"/>
    <w:rsid w:val="00E71D2B"/>
    <w:rsid w:val="00E72586"/>
    <w:rsid w:val="00E72B55"/>
    <w:rsid w:val="00E72F22"/>
    <w:rsid w:val="00E73FD9"/>
    <w:rsid w:val="00E75380"/>
    <w:rsid w:val="00E801B6"/>
    <w:rsid w:val="00E80CF8"/>
    <w:rsid w:val="00E8110F"/>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876FF"/>
    <w:rsid w:val="00E91EBC"/>
    <w:rsid w:val="00E938F7"/>
    <w:rsid w:val="00E93AA4"/>
    <w:rsid w:val="00E94F81"/>
    <w:rsid w:val="00E952F3"/>
    <w:rsid w:val="00E95A72"/>
    <w:rsid w:val="00E95A93"/>
    <w:rsid w:val="00E95CD9"/>
    <w:rsid w:val="00E965B8"/>
    <w:rsid w:val="00E96746"/>
    <w:rsid w:val="00E975FC"/>
    <w:rsid w:val="00E97CAF"/>
    <w:rsid w:val="00EA02C5"/>
    <w:rsid w:val="00EA0469"/>
    <w:rsid w:val="00EA0800"/>
    <w:rsid w:val="00EA0B57"/>
    <w:rsid w:val="00EA1013"/>
    <w:rsid w:val="00EA1072"/>
    <w:rsid w:val="00EA233A"/>
    <w:rsid w:val="00EA2AE8"/>
    <w:rsid w:val="00EA331B"/>
    <w:rsid w:val="00EA3785"/>
    <w:rsid w:val="00EA415F"/>
    <w:rsid w:val="00EA46E3"/>
    <w:rsid w:val="00EA513C"/>
    <w:rsid w:val="00EA576B"/>
    <w:rsid w:val="00EA5D05"/>
    <w:rsid w:val="00EA7670"/>
    <w:rsid w:val="00EA7926"/>
    <w:rsid w:val="00EB083C"/>
    <w:rsid w:val="00EB0863"/>
    <w:rsid w:val="00EB1D4E"/>
    <w:rsid w:val="00EB20D2"/>
    <w:rsid w:val="00EB2305"/>
    <w:rsid w:val="00EB3DE4"/>
    <w:rsid w:val="00EB4DDB"/>
    <w:rsid w:val="00EB6915"/>
    <w:rsid w:val="00EB7E92"/>
    <w:rsid w:val="00EC0A46"/>
    <w:rsid w:val="00EC220B"/>
    <w:rsid w:val="00EC27C1"/>
    <w:rsid w:val="00EC302E"/>
    <w:rsid w:val="00EC3052"/>
    <w:rsid w:val="00EC36C5"/>
    <w:rsid w:val="00EC3BF9"/>
    <w:rsid w:val="00EC440A"/>
    <w:rsid w:val="00EC4755"/>
    <w:rsid w:val="00EC5D20"/>
    <w:rsid w:val="00EC5DFE"/>
    <w:rsid w:val="00EC66C4"/>
    <w:rsid w:val="00EC72AE"/>
    <w:rsid w:val="00EC7ADA"/>
    <w:rsid w:val="00EC7BA5"/>
    <w:rsid w:val="00EC7EB4"/>
    <w:rsid w:val="00ED020A"/>
    <w:rsid w:val="00ED0C88"/>
    <w:rsid w:val="00ED11CC"/>
    <w:rsid w:val="00ED198E"/>
    <w:rsid w:val="00ED1EB8"/>
    <w:rsid w:val="00ED2D76"/>
    <w:rsid w:val="00ED2EB1"/>
    <w:rsid w:val="00ED3050"/>
    <w:rsid w:val="00ED371F"/>
    <w:rsid w:val="00ED3919"/>
    <w:rsid w:val="00ED3C8B"/>
    <w:rsid w:val="00ED438A"/>
    <w:rsid w:val="00ED43AC"/>
    <w:rsid w:val="00ED4A2E"/>
    <w:rsid w:val="00ED4CDC"/>
    <w:rsid w:val="00ED5012"/>
    <w:rsid w:val="00ED7A70"/>
    <w:rsid w:val="00ED7D19"/>
    <w:rsid w:val="00EE0A05"/>
    <w:rsid w:val="00EE0E28"/>
    <w:rsid w:val="00EE14F2"/>
    <w:rsid w:val="00EE50D0"/>
    <w:rsid w:val="00EE59A7"/>
    <w:rsid w:val="00EE646B"/>
    <w:rsid w:val="00EE682A"/>
    <w:rsid w:val="00EE6962"/>
    <w:rsid w:val="00EE6D18"/>
    <w:rsid w:val="00EE78F6"/>
    <w:rsid w:val="00EE7E52"/>
    <w:rsid w:val="00EF0D9F"/>
    <w:rsid w:val="00EF1ECC"/>
    <w:rsid w:val="00EF2596"/>
    <w:rsid w:val="00EF2B3F"/>
    <w:rsid w:val="00EF3E73"/>
    <w:rsid w:val="00EF5801"/>
    <w:rsid w:val="00EF6DB2"/>
    <w:rsid w:val="00EF6F37"/>
    <w:rsid w:val="00F02257"/>
    <w:rsid w:val="00F02774"/>
    <w:rsid w:val="00F02DBA"/>
    <w:rsid w:val="00F0315C"/>
    <w:rsid w:val="00F0389C"/>
    <w:rsid w:val="00F04313"/>
    <w:rsid w:val="00F06086"/>
    <w:rsid w:val="00F06F0F"/>
    <w:rsid w:val="00F0726F"/>
    <w:rsid w:val="00F07790"/>
    <w:rsid w:val="00F07B12"/>
    <w:rsid w:val="00F07D69"/>
    <w:rsid w:val="00F1034D"/>
    <w:rsid w:val="00F1079F"/>
    <w:rsid w:val="00F117ED"/>
    <w:rsid w:val="00F11876"/>
    <w:rsid w:val="00F1193D"/>
    <w:rsid w:val="00F11BB1"/>
    <w:rsid w:val="00F12A31"/>
    <w:rsid w:val="00F132B1"/>
    <w:rsid w:val="00F14986"/>
    <w:rsid w:val="00F14FF6"/>
    <w:rsid w:val="00F15411"/>
    <w:rsid w:val="00F15A83"/>
    <w:rsid w:val="00F15B34"/>
    <w:rsid w:val="00F15DEB"/>
    <w:rsid w:val="00F21D22"/>
    <w:rsid w:val="00F223DB"/>
    <w:rsid w:val="00F229E1"/>
    <w:rsid w:val="00F24BC9"/>
    <w:rsid w:val="00F25A5C"/>
    <w:rsid w:val="00F27375"/>
    <w:rsid w:val="00F27CDB"/>
    <w:rsid w:val="00F3082A"/>
    <w:rsid w:val="00F30B45"/>
    <w:rsid w:val="00F30B77"/>
    <w:rsid w:val="00F31036"/>
    <w:rsid w:val="00F311E3"/>
    <w:rsid w:val="00F341B7"/>
    <w:rsid w:val="00F34B11"/>
    <w:rsid w:val="00F34EE2"/>
    <w:rsid w:val="00F35399"/>
    <w:rsid w:val="00F35C42"/>
    <w:rsid w:val="00F37298"/>
    <w:rsid w:val="00F37BD3"/>
    <w:rsid w:val="00F4040B"/>
    <w:rsid w:val="00F409DD"/>
    <w:rsid w:val="00F4354F"/>
    <w:rsid w:val="00F43732"/>
    <w:rsid w:val="00F43E2A"/>
    <w:rsid w:val="00F44AAE"/>
    <w:rsid w:val="00F45152"/>
    <w:rsid w:val="00F45668"/>
    <w:rsid w:val="00F45BAE"/>
    <w:rsid w:val="00F460E0"/>
    <w:rsid w:val="00F47378"/>
    <w:rsid w:val="00F50CDA"/>
    <w:rsid w:val="00F50D4E"/>
    <w:rsid w:val="00F50E87"/>
    <w:rsid w:val="00F5141F"/>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015E"/>
    <w:rsid w:val="00F60F92"/>
    <w:rsid w:val="00F61966"/>
    <w:rsid w:val="00F61E54"/>
    <w:rsid w:val="00F62385"/>
    <w:rsid w:val="00F623EA"/>
    <w:rsid w:val="00F628A5"/>
    <w:rsid w:val="00F62992"/>
    <w:rsid w:val="00F62A11"/>
    <w:rsid w:val="00F62D60"/>
    <w:rsid w:val="00F63194"/>
    <w:rsid w:val="00F636F2"/>
    <w:rsid w:val="00F637E7"/>
    <w:rsid w:val="00F6395E"/>
    <w:rsid w:val="00F640AA"/>
    <w:rsid w:val="00F64BD2"/>
    <w:rsid w:val="00F64DCE"/>
    <w:rsid w:val="00F6516C"/>
    <w:rsid w:val="00F654ED"/>
    <w:rsid w:val="00F65F9E"/>
    <w:rsid w:val="00F66653"/>
    <w:rsid w:val="00F66BE8"/>
    <w:rsid w:val="00F6725A"/>
    <w:rsid w:val="00F67A29"/>
    <w:rsid w:val="00F67DA6"/>
    <w:rsid w:val="00F702EB"/>
    <w:rsid w:val="00F708ED"/>
    <w:rsid w:val="00F710D6"/>
    <w:rsid w:val="00F717E1"/>
    <w:rsid w:val="00F71AE7"/>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28A"/>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18"/>
    <w:rsid w:val="00FB37A8"/>
    <w:rsid w:val="00FB5CA3"/>
    <w:rsid w:val="00FB659D"/>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67E0"/>
    <w:rsid w:val="00FC735E"/>
    <w:rsid w:val="00FC748C"/>
    <w:rsid w:val="00FC7F42"/>
    <w:rsid w:val="00FD021E"/>
    <w:rsid w:val="00FD06EB"/>
    <w:rsid w:val="00FD0883"/>
    <w:rsid w:val="00FD1263"/>
    <w:rsid w:val="00FD1EA4"/>
    <w:rsid w:val="00FD273B"/>
    <w:rsid w:val="00FD2A4B"/>
    <w:rsid w:val="00FD2B18"/>
    <w:rsid w:val="00FD34B2"/>
    <w:rsid w:val="00FD350C"/>
    <w:rsid w:val="00FD4A4B"/>
    <w:rsid w:val="00FD4B1F"/>
    <w:rsid w:val="00FD4ED0"/>
    <w:rsid w:val="00FD5D94"/>
    <w:rsid w:val="00FD65DE"/>
    <w:rsid w:val="00FD7750"/>
    <w:rsid w:val="00FE0D70"/>
    <w:rsid w:val="00FE16E8"/>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3958"/>
    <w:rsid w:val="00FF490E"/>
    <w:rsid w:val="00FF5C39"/>
    <w:rsid w:val="00FF6321"/>
    <w:rsid w:val="00FF67D2"/>
    <w:rsid w:val="00FF7622"/>
    <w:rsid w:val="010361CF"/>
    <w:rsid w:val="012C3C86"/>
    <w:rsid w:val="013F4369"/>
    <w:rsid w:val="015F445D"/>
    <w:rsid w:val="01AB3F06"/>
    <w:rsid w:val="01FF14EF"/>
    <w:rsid w:val="020E2058"/>
    <w:rsid w:val="02197498"/>
    <w:rsid w:val="0261126E"/>
    <w:rsid w:val="02807EB9"/>
    <w:rsid w:val="029B6737"/>
    <w:rsid w:val="029E16D8"/>
    <w:rsid w:val="02D3433D"/>
    <w:rsid w:val="02D81FC8"/>
    <w:rsid w:val="02E7478A"/>
    <w:rsid w:val="02F51BF0"/>
    <w:rsid w:val="02FA1BCC"/>
    <w:rsid w:val="02FE630F"/>
    <w:rsid w:val="03000A08"/>
    <w:rsid w:val="03066DD6"/>
    <w:rsid w:val="03454DED"/>
    <w:rsid w:val="0381245C"/>
    <w:rsid w:val="038A3960"/>
    <w:rsid w:val="03B15BD5"/>
    <w:rsid w:val="03C545D6"/>
    <w:rsid w:val="03FF22D9"/>
    <w:rsid w:val="043953C0"/>
    <w:rsid w:val="04497EB7"/>
    <w:rsid w:val="046D5737"/>
    <w:rsid w:val="04717E20"/>
    <w:rsid w:val="048A497E"/>
    <w:rsid w:val="04D624A9"/>
    <w:rsid w:val="04EA2E48"/>
    <w:rsid w:val="04F30A3A"/>
    <w:rsid w:val="050F11BF"/>
    <w:rsid w:val="05675CF5"/>
    <w:rsid w:val="057129D3"/>
    <w:rsid w:val="05AB059E"/>
    <w:rsid w:val="05DC71B6"/>
    <w:rsid w:val="060379FA"/>
    <w:rsid w:val="06124ACA"/>
    <w:rsid w:val="06221244"/>
    <w:rsid w:val="06345BBB"/>
    <w:rsid w:val="066114AF"/>
    <w:rsid w:val="06665122"/>
    <w:rsid w:val="06704B45"/>
    <w:rsid w:val="06C43DE0"/>
    <w:rsid w:val="06C64491"/>
    <w:rsid w:val="07300CC3"/>
    <w:rsid w:val="07325FB4"/>
    <w:rsid w:val="074A1FE5"/>
    <w:rsid w:val="077305E3"/>
    <w:rsid w:val="080A52B6"/>
    <w:rsid w:val="080C5A18"/>
    <w:rsid w:val="080D51AF"/>
    <w:rsid w:val="08510908"/>
    <w:rsid w:val="08766BA9"/>
    <w:rsid w:val="087721F0"/>
    <w:rsid w:val="08812254"/>
    <w:rsid w:val="092D54BA"/>
    <w:rsid w:val="09727DBE"/>
    <w:rsid w:val="09C52FBA"/>
    <w:rsid w:val="09D35B53"/>
    <w:rsid w:val="0A035FA0"/>
    <w:rsid w:val="0A054A20"/>
    <w:rsid w:val="0A52527E"/>
    <w:rsid w:val="0A8931B6"/>
    <w:rsid w:val="0A93506B"/>
    <w:rsid w:val="0AC37CDC"/>
    <w:rsid w:val="0B1C3A38"/>
    <w:rsid w:val="0B36365F"/>
    <w:rsid w:val="0B9E48FD"/>
    <w:rsid w:val="0BB622A7"/>
    <w:rsid w:val="0BBA5614"/>
    <w:rsid w:val="0BD94271"/>
    <w:rsid w:val="0BDC4B85"/>
    <w:rsid w:val="0C3E42BE"/>
    <w:rsid w:val="0C7D22B4"/>
    <w:rsid w:val="0CE34127"/>
    <w:rsid w:val="0CFC31C1"/>
    <w:rsid w:val="0D0E1AC9"/>
    <w:rsid w:val="0D39798B"/>
    <w:rsid w:val="0D4806BF"/>
    <w:rsid w:val="0D7C18CC"/>
    <w:rsid w:val="0D876340"/>
    <w:rsid w:val="0DB202C5"/>
    <w:rsid w:val="0E024D74"/>
    <w:rsid w:val="0E0B0A7A"/>
    <w:rsid w:val="0E316166"/>
    <w:rsid w:val="0E484301"/>
    <w:rsid w:val="0E5F1249"/>
    <w:rsid w:val="0E8042DE"/>
    <w:rsid w:val="0EB659EB"/>
    <w:rsid w:val="0F9719DC"/>
    <w:rsid w:val="0FF67C3E"/>
    <w:rsid w:val="102B5AE8"/>
    <w:rsid w:val="10354412"/>
    <w:rsid w:val="10611A0A"/>
    <w:rsid w:val="106A1193"/>
    <w:rsid w:val="107E2A9F"/>
    <w:rsid w:val="1099198C"/>
    <w:rsid w:val="10A53295"/>
    <w:rsid w:val="10AC5059"/>
    <w:rsid w:val="10C42BF6"/>
    <w:rsid w:val="113464A3"/>
    <w:rsid w:val="115A28B4"/>
    <w:rsid w:val="116D0F4A"/>
    <w:rsid w:val="117778FE"/>
    <w:rsid w:val="117D4B05"/>
    <w:rsid w:val="117F1037"/>
    <w:rsid w:val="11837B90"/>
    <w:rsid w:val="122E0C9E"/>
    <w:rsid w:val="124223F8"/>
    <w:rsid w:val="12700276"/>
    <w:rsid w:val="127A292F"/>
    <w:rsid w:val="1282121E"/>
    <w:rsid w:val="12C77A4C"/>
    <w:rsid w:val="12EB7007"/>
    <w:rsid w:val="13012641"/>
    <w:rsid w:val="13043667"/>
    <w:rsid w:val="1331204B"/>
    <w:rsid w:val="1341303D"/>
    <w:rsid w:val="13695009"/>
    <w:rsid w:val="1399543A"/>
    <w:rsid w:val="13CE43EE"/>
    <w:rsid w:val="13D0260E"/>
    <w:rsid w:val="13FD7A4B"/>
    <w:rsid w:val="145C4562"/>
    <w:rsid w:val="146E3E3D"/>
    <w:rsid w:val="147F5C8B"/>
    <w:rsid w:val="14AE48E4"/>
    <w:rsid w:val="14DC6FEA"/>
    <w:rsid w:val="152F2422"/>
    <w:rsid w:val="15F36B10"/>
    <w:rsid w:val="15F67B8F"/>
    <w:rsid w:val="15F873A5"/>
    <w:rsid w:val="16170346"/>
    <w:rsid w:val="16220912"/>
    <w:rsid w:val="163F05DA"/>
    <w:rsid w:val="16C01D6B"/>
    <w:rsid w:val="16CD33F4"/>
    <w:rsid w:val="16CE1159"/>
    <w:rsid w:val="16E1457B"/>
    <w:rsid w:val="16F26FDC"/>
    <w:rsid w:val="17721137"/>
    <w:rsid w:val="17E75995"/>
    <w:rsid w:val="18713654"/>
    <w:rsid w:val="18C16322"/>
    <w:rsid w:val="19450E59"/>
    <w:rsid w:val="19483FD9"/>
    <w:rsid w:val="19813FB0"/>
    <w:rsid w:val="19A90B8D"/>
    <w:rsid w:val="19B4162D"/>
    <w:rsid w:val="19FE2BEF"/>
    <w:rsid w:val="1A027F67"/>
    <w:rsid w:val="1A152186"/>
    <w:rsid w:val="1A3D4C07"/>
    <w:rsid w:val="1A4C6EAB"/>
    <w:rsid w:val="1AA649AF"/>
    <w:rsid w:val="1ABA251B"/>
    <w:rsid w:val="1B090209"/>
    <w:rsid w:val="1B5A4D98"/>
    <w:rsid w:val="1B610368"/>
    <w:rsid w:val="1B925650"/>
    <w:rsid w:val="1BA96B88"/>
    <w:rsid w:val="1BD812DF"/>
    <w:rsid w:val="1C44694B"/>
    <w:rsid w:val="1C666435"/>
    <w:rsid w:val="1C6A496F"/>
    <w:rsid w:val="1CA27488"/>
    <w:rsid w:val="1CEE1186"/>
    <w:rsid w:val="1CF9369B"/>
    <w:rsid w:val="1D143A53"/>
    <w:rsid w:val="1D6F3E9B"/>
    <w:rsid w:val="1D7D4988"/>
    <w:rsid w:val="1D8443E2"/>
    <w:rsid w:val="1D8D4596"/>
    <w:rsid w:val="1DD063A3"/>
    <w:rsid w:val="1DDB742B"/>
    <w:rsid w:val="1E005B08"/>
    <w:rsid w:val="1E37428D"/>
    <w:rsid w:val="1E463B44"/>
    <w:rsid w:val="1E670AF0"/>
    <w:rsid w:val="1EB01574"/>
    <w:rsid w:val="1F125176"/>
    <w:rsid w:val="1F203156"/>
    <w:rsid w:val="1F310CB4"/>
    <w:rsid w:val="1F374DC3"/>
    <w:rsid w:val="1F841754"/>
    <w:rsid w:val="1FFE6BEE"/>
    <w:rsid w:val="20087C8F"/>
    <w:rsid w:val="204F166B"/>
    <w:rsid w:val="20A43E5C"/>
    <w:rsid w:val="20A467DE"/>
    <w:rsid w:val="20BA340F"/>
    <w:rsid w:val="20F07851"/>
    <w:rsid w:val="210E1A59"/>
    <w:rsid w:val="211E13CD"/>
    <w:rsid w:val="216F7993"/>
    <w:rsid w:val="21825E03"/>
    <w:rsid w:val="2197284B"/>
    <w:rsid w:val="21BB220E"/>
    <w:rsid w:val="21E559DB"/>
    <w:rsid w:val="22162B37"/>
    <w:rsid w:val="221D5633"/>
    <w:rsid w:val="22450D85"/>
    <w:rsid w:val="22C205C9"/>
    <w:rsid w:val="22EC5A11"/>
    <w:rsid w:val="22F35757"/>
    <w:rsid w:val="23C27922"/>
    <w:rsid w:val="23F44CC2"/>
    <w:rsid w:val="242E188A"/>
    <w:rsid w:val="246D59DB"/>
    <w:rsid w:val="248429D0"/>
    <w:rsid w:val="24A10DF8"/>
    <w:rsid w:val="24F43865"/>
    <w:rsid w:val="24FF5C0D"/>
    <w:rsid w:val="250B1C22"/>
    <w:rsid w:val="25453733"/>
    <w:rsid w:val="2557104C"/>
    <w:rsid w:val="25BD4F99"/>
    <w:rsid w:val="25EB6089"/>
    <w:rsid w:val="2689060F"/>
    <w:rsid w:val="269613A3"/>
    <w:rsid w:val="26980EF2"/>
    <w:rsid w:val="26C171CB"/>
    <w:rsid w:val="26C54B2C"/>
    <w:rsid w:val="27267936"/>
    <w:rsid w:val="273D765A"/>
    <w:rsid w:val="27541A0C"/>
    <w:rsid w:val="278543D4"/>
    <w:rsid w:val="27877499"/>
    <w:rsid w:val="278C2C08"/>
    <w:rsid w:val="27B36FFF"/>
    <w:rsid w:val="2805374C"/>
    <w:rsid w:val="28054429"/>
    <w:rsid w:val="285A1251"/>
    <w:rsid w:val="28685841"/>
    <w:rsid w:val="286E52FC"/>
    <w:rsid w:val="291D57B9"/>
    <w:rsid w:val="29601A2C"/>
    <w:rsid w:val="297F4A16"/>
    <w:rsid w:val="2A073B42"/>
    <w:rsid w:val="2A3A138D"/>
    <w:rsid w:val="2A48167C"/>
    <w:rsid w:val="2A9036A3"/>
    <w:rsid w:val="2A9E5861"/>
    <w:rsid w:val="2AAF2DCA"/>
    <w:rsid w:val="2AB01BD6"/>
    <w:rsid w:val="2ABB7DF2"/>
    <w:rsid w:val="2ADE448E"/>
    <w:rsid w:val="2AF42176"/>
    <w:rsid w:val="2B2D2954"/>
    <w:rsid w:val="2B5401A6"/>
    <w:rsid w:val="2B562D4A"/>
    <w:rsid w:val="2BB94DC5"/>
    <w:rsid w:val="2BD902EC"/>
    <w:rsid w:val="2C043A01"/>
    <w:rsid w:val="2C301148"/>
    <w:rsid w:val="2C327A03"/>
    <w:rsid w:val="2C415E85"/>
    <w:rsid w:val="2C6B53DC"/>
    <w:rsid w:val="2C806800"/>
    <w:rsid w:val="2CB35D5B"/>
    <w:rsid w:val="2CED5E6A"/>
    <w:rsid w:val="2CF851CD"/>
    <w:rsid w:val="2D0C6C82"/>
    <w:rsid w:val="2D8A7145"/>
    <w:rsid w:val="2E135BB8"/>
    <w:rsid w:val="2E386092"/>
    <w:rsid w:val="2EA74814"/>
    <w:rsid w:val="2EE737A0"/>
    <w:rsid w:val="2EEC6C6D"/>
    <w:rsid w:val="2EF21CAB"/>
    <w:rsid w:val="2F077993"/>
    <w:rsid w:val="2F14120B"/>
    <w:rsid w:val="2F3841ED"/>
    <w:rsid w:val="2F58187C"/>
    <w:rsid w:val="2F8061D5"/>
    <w:rsid w:val="2F9832C1"/>
    <w:rsid w:val="30B1408E"/>
    <w:rsid w:val="30CE71F9"/>
    <w:rsid w:val="30EF67E5"/>
    <w:rsid w:val="310311E3"/>
    <w:rsid w:val="31327ECB"/>
    <w:rsid w:val="31F4722E"/>
    <w:rsid w:val="31F75DB5"/>
    <w:rsid w:val="320B7848"/>
    <w:rsid w:val="32337E61"/>
    <w:rsid w:val="328D7DE2"/>
    <w:rsid w:val="32BA571C"/>
    <w:rsid w:val="32C20171"/>
    <w:rsid w:val="32C263C3"/>
    <w:rsid w:val="32EE6C13"/>
    <w:rsid w:val="3303660E"/>
    <w:rsid w:val="336F654B"/>
    <w:rsid w:val="3390116C"/>
    <w:rsid w:val="33C53375"/>
    <w:rsid w:val="33ED4ECE"/>
    <w:rsid w:val="33F74068"/>
    <w:rsid w:val="344D3544"/>
    <w:rsid w:val="34562CDE"/>
    <w:rsid w:val="347C5F0D"/>
    <w:rsid w:val="34AA5295"/>
    <w:rsid w:val="34FA58B5"/>
    <w:rsid w:val="3514601C"/>
    <w:rsid w:val="351849C1"/>
    <w:rsid w:val="35313589"/>
    <w:rsid w:val="354E3242"/>
    <w:rsid w:val="3550472A"/>
    <w:rsid w:val="35832D06"/>
    <w:rsid w:val="35DB1C68"/>
    <w:rsid w:val="35EC697A"/>
    <w:rsid w:val="35F02866"/>
    <w:rsid w:val="364217CB"/>
    <w:rsid w:val="36626A18"/>
    <w:rsid w:val="3676327B"/>
    <w:rsid w:val="36862C1E"/>
    <w:rsid w:val="36F4767F"/>
    <w:rsid w:val="372278AB"/>
    <w:rsid w:val="37537888"/>
    <w:rsid w:val="378418A7"/>
    <w:rsid w:val="37C26BA2"/>
    <w:rsid w:val="37D05E0A"/>
    <w:rsid w:val="37E93A83"/>
    <w:rsid w:val="37F078B1"/>
    <w:rsid w:val="37FF01CC"/>
    <w:rsid w:val="383C102E"/>
    <w:rsid w:val="383F471F"/>
    <w:rsid w:val="386709AA"/>
    <w:rsid w:val="387622A7"/>
    <w:rsid w:val="387D642F"/>
    <w:rsid w:val="38D86C09"/>
    <w:rsid w:val="3919772A"/>
    <w:rsid w:val="39795027"/>
    <w:rsid w:val="39A47572"/>
    <w:rsid w:val="39C22D90"/>
    <w:rsid w:val="3A1E255A"/>
    <w:rsid w:val="3A310809"/>
    <w:rsid w:val="3A7645E5"/>
    <w:rsid w:val="3AA01AB2"/>
    <w:rsid w:val="3AC705C2"/>
    <w:rsid w:val="3AC9092C"/>
    <w:rsid w:val="3AE25855"/>
    <w:rsid w:val="3B194FEF"/>
    <w:rsid w:val="3B3339E2"/>
    <w:rsid w:val="3B4130B9"/>
    <w:rsid w:val="3B42376F"/>
    <w:rsid w:val="3B5E11D7"/>
    <w:rsid w:val="3B83709F"/>
    <w:rsid w:val="3BBF0327"/>
    <w:rsid w:val="3C5D3B3A"/>
    <w:rsid w:val="3D4027C3"/>
    <w:rsid w:val="3D751705"/>
    <w:rsid w:val="3DB46376"/>
    <w:rsid w:val="3DE2726D"/>
    <w:rsid w:val="3DFB39FD"/>
    <w:rsid w:val="3E287CA5"/>
    <w:rsid w:val="3E38578C"/>
    <w:rsid w:val="3E8D1066"/>
    <w:rsid w:val="3E971150"/>
    <w:rsid w:val="3ED16F9F"/>
    <w:rsid w:val="3ED95EA9"/>
    <w:rsid w:val="3EFE309E"/>
    <w:rsid w:val="3F00274D"/>
    <w:rsid w:val="3F055ECA"/>
    <w:rsid w:val="3F512870"/>
    <w:rsid w:val="3F6236D0"/>
    <w:rsid w:val="3F8769CB"/>
    <w:rsid w:val="3F94702A"/>
    <w:rsid w:val="3FA301A8"/>
    <w:rsid w:val="3FBC0EA6"/>
    <w:rsid w:val="3FD16CF1"/>
    <w:rsid w:val="3FE06D3B"/>
    <w:rsid w:val="3FE2521F"/>
    <w:rsid w:val="3FEB3CD9"/>
    <w:rsid w:val="400B0B77"/>
    <w:rsid w:val="40381A6B"/>
    <w:rsid w:val="406505EA"/>
    <w:rsid w:val="40D309FB"/>
    <w:rsid w:val="40D62C16"/>
    <w:rsid w:val="410772F6"/>
    <w:rsid w:val="41D66AFC"/>
    <w:rsid w:val="41D71CA1"/>
    <w:rsid w:val="4233454F"/>
    <w:rsid w:val="427C658F"/>
    <w:rsid w:val="42A77BCB"/>
    <w:rsid w:val="42EF1015"/>
    <w:rsid w:val="43143CB6"/>
    <w:rsid w:val="43266E38"/>
    <w:rsid w:val="43427145"/>
    <w:rsid w:val="43527DA5"/>
    <w:rsid w:val="43F42155"/>
    <w:rsid w:val="43F711B8"/>
    <w:rsid w:val="44375EA0"/>
    <w:rsid w:val="444332A7"/>
    <w:rsid w:val="4458679D"/>
    <w:rsid w:val="446454B9"/>
    <w:rsid w:val="447D039C"/>
    <w:rsid w:val="448904F3"/>
    <w:rsid w:val="44A65B45"/>
    <w:rsid w:val="44E97CDC"/>
    <w:rsid w:val="45093CD4"/>
    <w:rsid w:val="454D7023"/>
    <w:rsid w:val="457847A0"/>
    <w:rsid w:val="458C25AE"/>
    <w:rsid w:val="45E5269D"/>
    <w:rsid w:val="46291B0A"/>
    <w:rsid w:val="46313BA0"/>
    <w:rsid w:val="463D5176"/>
    <w:rsid w:val="467B090B"/>
    <w:rsid w:val="46DB35F5"/>
    <w:rsid w:val="46E67351"/>
    <w:rsid w:val="46F07AD6"/>
    <w:rsid w:val="470463D2"/>
    <w:rsid w:val="474A5035"/>
    <w:rsid w:val="474E77C2"/>
    <w:rsid w:val="475052AE"/>
    <w:rsid w:val="47640087"/>
    <w:rsid w:val="477A61B9"/>
    <w:rsid w:val="47BE6EEB"/>
    <w:rsid w:val="47D61232"/>
    <w:rsid w:val="47F13D12"/>
    <w:rsid w:val="48120F78"/>
    <w:rsid w:val="482C671D"/>
    <w:rsid w:val="48826C2D"/>
    <w:rsid w:val="48841C32"/>
    <w:rsid w:val="489573EB"/>
    <w:rsid w:val="48993C0A"/>
    <w:rsid w:val="48ED736B"/>
    <w:rsid w:val="49080199"/>
    <w:rsid w:val="4989185F"/>
    <w:rsid w:val="49B02FC2"/>
    <w:rsid w:val="49CF100D"/>
    <w:rsid w:val="49E4294E"/>
    <w:rsid w:val="4A88730F"/>
    <w:rsid w:val="4A9B157C"/>
    <w:rsid w:val="4AD134FA"/>
    <w:rsid w:val="4AF83480"/>
    <w:rsid w:val="4B044CB7"/>
    <w:rsid w:val="4B475D9B"/>
    <w:rsid w:val="4B63181A"/>
    <w:rsid w:val="4B85051F"/>
    <w:rsid w:val="4BA97CC9"/>
    <w:rsid w:val="4C2B7B80"/>
    <w:rsid w:val="4C806421"/>
    <w:rsid w:val="4C8E1A3A"/>
    <w:rsid w:val="4CA0475B"/>
    <w:rsid w:val="4CA30F79"/>
    <w:rsid w:val="4CA9593B"/>
    <w:rsid w:val="4CDF4A30"/>
    <w:rsid w:val="4D0E1A0D"/>
    <w:rsid w:val="4D450A84"/>
    <w:rsid w:val="4DFB11F6"/>
    <w:rsid w:val="4DFD60EE"/>
    <w:rsid w:val="4E23508D"/>
    <w:rsid w:val="4E397660"/>
    <w:rsid w:val="4E4E57F8"/>
    <w:rsid w:val="4E6B1AE6"/>
    <w:rsid w:val="4E774DAA"/>
    <w:rsid w:val="4ED478C6"/>
    <w:rsid w:val="4EDC7182"/>
    <w:rsid w:val="4EF13B48"/>
    <w:rsid w:val="4EF37BD9"/>
    <w:rsid w:val="4EF40999"/>
    <w:rsid w:val="4FB76013"/>
    <w:rsid w:val="5015545B"/>
    <w:rsid w:val="50250266"/>
    <w:rsid w:val="50364A7C"/>
    <w:rsid w:val="507040DE"/>
    <w:rsid w:val="50E33C7D"/>
    <w:rsid w:val="50E71544"/>
    <w:rsid w:val="50EB36A6"/>
    <w:rsid w:val="519D5BDA"/>
    <w:rsid w:val="520E3F36"/>
    <w:rsid w:val="52AF02BB"/>
    <w:rsid w:val="52D80BEE"/>
    <w:rsid w:val="52EB3EEE"/>
    <w:rsid w:val="53545FB1"/>
    <w:rsid w:val="538928D5"/>
    <w:rsid w:val="53C44E01"/>
    <w:rsid w:val="54241CD7"/>
    <w:rsid w:val="54686973"/>
    <w:rsid w:val="546B6E19"/>
    <w:rsid w:val="548254F0"/>
    <w:rsid w:val="5485514F"/>
    <w:rsid w:val="548D558B"/>
    <w:rsid w:val="549A6C2B"/>
    <w:rsid w:val="54C36344"/>
    <w:rsid w:val="54C379D7"/>
    <w:rsid w:val="55082A65"/>
    <w:rsid w:val="551776A7"/>
    <w:rsid w:val="551C6F57"/>
    <w:rsid w:val="556A2E15"/>
    <w:rsid w:val="557430F6"/>
    <w:rsid w:val="55C53EA6"/>
    <w:rsid w:val="55C8019E"/>
    <w:rsid w:val="565B7FD3"/>
    <w:rsid w:val="57D4668D"/>
    <w:rsid w:val="59016536"/>
    <w:rsid w:val="590C29FE"/>
    <w:rsid w:val="59382F53"/>
    <w:rsid w:val="593969A1"/>
    <w:rsid w:val="59A537CB"/>
    <w:rsid w:val="59F26FCA"/>
    <w:rsid w:val="5A2B7E5E"/>
    <w:rsid w:val="5A2D3A73"/>
    <w:rsid w:val="5A3605F8"/>
    <w:rsid w:val="5A7E0F08"/>
    <w:rsid w:val="5A9552CF"/>
    <w:rsid w:val="5AA07F40"/>
    <w:rsid w:val="5ACC2868"/>
    <w:rsid w:val="5AE825BC"/>
    <w:rsid w:val="5AFD10E3"/>
    <w:rsid w:val="5B071AB3"/>
    <w:rsid w:val="5B650D9F"/>
    <w:rsid w:val="5B674F31"/>
    <w:rsid w:val="5B714DC0"/>
    <w:rsid w:val="5B7C4A30"/>
    <w:rsid w:val="5B860FB2"/>
    <w:rsid w:val="5B8A26BD"/>
    <w:rsid w:val="5BAC642E"/>
    <w:rsid w:val="5BDE0537"/>
    <w:rsid w:val="5BE71059"/>
    <w:rsid w:val="5BED4D57"/>
    <w:rsid w:val="5BFC7F80"/>
    <w:rsid w:val="5C520655"/>
    <w:rsid w:val="5C5D5A52"/>
    <w:rsid w:val="5CCE3208"/>
    <w:rsid w:val="5CE37C48"/>
    <w:rsid w:val="5CEE4F84"/>
    <w:rsid w:val="5D0E6CE6"/>
    <w:rsid w:val="5D4D387D"/>
    <w:rsid w:val="5D6851F5"/>
    <w:rsid w:val="5D701DEE"/>
    <w:rsid w:val="5E27045F"/>
    <w:rsid w:val="5E512226"/>
    <w:rsid w:val="5E531B97"/>
    <w:rsid w:val="5EAC66EB"/>
    <w:rsid w:val="5F144DEA"/>
    <w:rsid w:val="5F7E3018"/>
    <w:rsid w:val="5F8633AB"/>
    <w:rsid w:val="60C2565D"/>
    <w:rsid w:val="60E5118F"/>
    <w:rsid w:val="60F1388E"/>
    <w:rsid w:val="60F52740"/>
    <w:rsid w:val="611A4C01"/>
    <w:rsid w:val="617E0DE9"/>
    <w:rsid w:val="6187456C"/>
    <w:rsid w:val="61A77079"/>
    <w:rsid w:val="61AF0C3E"/>
    <w:rsid w:val="62367145"/>
    <w:rsid w:val="6270640D"/>
    <w:rsid w:val="628C5F22"/>
    <w:rsid w:val="6296460E"/>
    <w:rsid w:val="62D6732E"/>
    <w:rsid w:val="62E55795"/>
    <w:rsid w:val="63486902"/>
    <w:rsid w:val="638279B4"/>
    <w:rsid w:val="639C64A0"/>
    <w:rsid w:val="63E448DB"/>
    <w:rsid w:val="642372D3"/>
    <w:rsid w:val="648D19E5"/>
    <w:rsid w:val="64994927"/>
    <w:rsid w:val="64BD5904"/>
    <w:rsid w:val="64F0097D"/>
    <w:rsid w:val="65003734"/>
    <w:rsid w:val="651708B8"/>
    <w:rsid w:val="6536202B"/>
    <w:rsid w:val="65454382"/>
    <w:rsid w:val="655D7FBE"/>
    <w:rsid w:val="657A7288"/>
    <w:rsid w:val="65B1744C"/>
    <w:rsid w:val="65D77F02"/>
    <w:rsid w:val="65FE2039"/>
    <w:rsid w:val="65FF1E91"/>
    <w:rsid w:val="663F505A"/>
    <w:rsid w:val="6655563C"/>
    <w:rsid w:val="66570F23"/>
    <w:rsid w:val="66D35B41"/>
    <w:rsid w:val="67A06DF6"/>
    <w:rsid w:val="67A37BB7"/>
    <w:rsid w:val="67DD54E8"/>
    <w:rsid w:val="67F748C8"/>
    <w:rsid w:val="682E7F82"/>
    <w:rsid w:val="686C5D50"/>
    <w:rsid w:val="686F7E78"/>
    <w:rsid w:val="68BB4E93"/>
    <w:rsid w:val="68BC2510"/>
    <w:rsid w:val="6A0246D7"/>
    <w:rsid w:val="6A033400"/>
    <w:rsid w:val="6A10568B"/>
    <w:rsid w:val="6A30050D"/>
    <w:rsid w:val="6A6634FD"/>
    <w:rsid w:val="6AA938E0"/>
    <w:rsid w:val="6ABD617F"/>
    <w:rsid w:val="6ABF1B1C"/>
    <w:rsid w:val="6AC25622"/>
    <w:rsid w:val="6AEC3960"/>
    <w:rsid w:val="6B3B7302"/>
    <w:rsid w:val="6B57195A"/>
    <w:rsid w:val="6B8320C0"/>
    <w:rsid w:val="6B923C86"/>
    <w:rsid w:val="6B9721C9"/>
    <w:rsid w:val="6BCF0968"/>
    <w:rsid w:val="6BD154CC"/>
    <w:rsid w:val="6C1F3ED0"/>
    <w:rsid w:val="6C6B374C"/>
    <w:rsid w:val="6CBC7404"/>
    <w:rsid w:val="6CC92D08"/>
    <w:rsid w:val="6D0B0080"/>
    <w:rsid w:val="6D3F175A"/>
    <w:rsid w:val="6D7F43DB"/>
    <w:rsid w:val="6D8E7F4D"/>
    <w:rsid w:val="6DBA1BD9"/>
    <w:rsid w:val="6E071562"/>
    <w:rsid w:val="6E6B46A5"/>
    <w:rsid w:val="6F083740"/>
    <w:rsid w:val="6F3717A9"/>
    <w:rsid w:val="6F630F44"/>
    <w:rsid w:val="700640AC"/>
    <w:rsid w:val="704045BE"/>
    <w:rsid w:val="70544AD4"/>
    <w:rsid w:val="705E16BA"/>
    <w:rsid w:val="70904B27"/>
    <w:rsid w:val="70B84386"/>
    <w:rsid w:val="70C31D6B"/>
    <w:rsid w:val="70ED7131"/>
    <w:rsid w:val="70F6096B"/>
    <w:rsid w:val="70F74CDB"/>
    <w:rsid w:val="7130216F"/>
    <w:rsid w:val="71333FC4"/>
    <w:rsid w:val="71432FDE"/>
    <w:rsid w:val="716D3CED"/>
    <w:rsid w:val="7171794A"/>
    <w:rsid w:val="71904B0C"/>
    <w:rsid w:val="71A22E1F"/>
    <w:rsid w:val="71C73801"/>
    <w:rsid w:val="71D74828"/>
    <w:rsid w:val="721970A7"/>
    <w:rsid w:val="7233601F"/>
    <w:rsid w:val="72A9536C"/>
    <w:rsid w:val="72D011F2"/>
    <w:rsid w:val="72DC25AE"/>
    <w:rsid w:val="72DE43A9"/>
    <w:rsid w:val="72F36A1E"/>
    <w:rsid w:val="738D02F0"/>
    <w:rsid w:val="73EB6967"/>
    <w:rsid w:val="73EE5C35"/>
    <w:rsid w:val="742835D1"/>
    <w:rsid w:val="74533F62"/>
    <w:rsid w:val="746143D9"/>
    <w:rsid w:val="74891E24"/>
    <w:rsid w:val="74D472B5"/>
    <w:rsid w:val="74DB0643"/>
    <w:rsid w:val="74E91815"/>
    <w:rsid w:val="7507564E"/>
    <w:rsid w:val="751E2683"/>
    <w:rsid w:val="753A65E0"/>
    <w:rsid w:val="75EA300C"/>
    <w:rsid w:val="76116A13"/>
    <w:rsid w:val="76562678"/>
    <w:rsid w:val="767679C0"/>
    <w:rsid w:val="76C667BC"/>
    <w:rsid w:val="76CC56FD"/>
    <w:rsid w:val="76E265EC"/>
    <w:rsid w:val="7708446B"/>
    <w:rsid w:val="770D5C5E"/>
    <w:rsid w:val="77155CC1"/>
    <w:rsid w:val="7761166E"/>
    <w:rsid w:val="77646FC0"/>
    <w:rsid w:val="776F0CF3"/>
    <w:rsid w:val="77852680"/>
    <w:rsid w:val="77CC7198"/>
    <w:rsid w:val="77FB658A"/>
    <w:rsid w:val="78185FAC"/>
    <w:rsid w:val="788468ED"/>
    <w:rsid w:val="78B1544A"/>
    <w:rsid w:val="78D6184E"/>
    <w:rsid w:val="78DB67FF"/>
    <w:rsid w:val="790046BA"/>
    <w:rsid w:val="79383607"/>
    <w:rsid w:val="793B379C"/>
    <w:rsid w:val="799F3F74"/>
    <w:rsid w:val="79D67996"/>
    <w:rsid w:val="79FE79DA"/>
    <w:rsid w:val="79FF5367"/>
    <w:rsid w:val="7A0A7462"/>
    <w:rsid w:val="7A713124"/>
    <w:rsid w:val="7A735C17"/>
    <w:rsid w:val="7A887546"/>
    <w:rsid w:val="7AA71D7C"/>
    <w:rsid w:val="7AA7568D"/>
    <w:rsid w:val="7AAD5FEE"/>
    <w:rsid w:val="7B543988"/>
    <w:rsid w:val="7B825A19"/>
    <w:rsid w:val="7B8C4F8C"/>
    <w:rsid w:val="7BAD177F"/>
    <w:rsid w:val="7BB92F87"/>
    <w:rsid w:val="7BDF4EBD"/>
    <w:rsid w:val="7BF9402F"/>
    <w:rsid w:val="7BFF169F"/>
    <w:rsid w:val="7C1F03DB"/>
    <w:rsid w:val="7CF312BE"/>
    <w:rsid w:val="7D6157F4"/>
    <w:rsid w:val="7D9120E2"/>
    <w:rsid w:val="7DEA04BF"/>
    <w:rsid w:val="7E1D705D"/>
    <w:rsid w:val="7E2E0168"/>
    <w:rsid w:val="7E695E0F"/>
    <w:rsid w:val="7E910D86"/>
    <w:rsid w:val="7EAE295B"/>
    <w:rsid w:val="7EC54560"/>
    <w:rsid w:val="7EF054FB"/>
    <w:rsid w:val="7F1771F5"/>
    <w:rsid w:val="7F2E20A5"/>
    <w:rsid w:val="7F857B8E"/>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0"/>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185"/>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7"/>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201"/>
    <w:autoRedefine/>
    <w:qFormat/>
    <w:uiPriority w:val="0"/>
    <w:pPr>
      <w:keepNext/>
      <w:keepLines/>
      <w:ind w:firstLine="200" w:firstLineChars="200"/>
      <w:outlineLvl w:val="5"/>
    </w:pPr>
    <w:rPr>
      <w:rFonts w:hAnsi="Arial"/>
    </w:rPr>
  </w:style>
  <w:style w:type="paragraph" w:styleId="9">
    <w:name w:val="heading 7"/>
    <w:basedOn w:val="1"/>
    <w:next w:val="1"/>
    <w:link w:val="277"/>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72"/>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204"/>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sz w:val="18"/>
      <w:szCs w:val="18"/>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210"/>
    <w:autoRedefine/>
    <w:qFormat/>
    <w:uiPriority w:val="0"/>
    <w:pPr>
      <w:shd w:val="clear" w:color="auto" w:fill="000080"/>
    </w:pPr>
  </w:style>
  <w:style w:type="paragraph" w:styleId="15">
    <w:name w:val="annotation text"/>
    <w:basedOn w:val="1"/>
    <w:link w:val="294"/>
    <w:autoRedefine/>
    <w:qFormat/>
    <w:uiPriority w:val="99"/>
    <w:pPr>
      <w:jc w:val="left"/>
    </w:pPr>
  </w:style>
  <w:style w:type="paragraph" w:styleId="16">
    <w:name w:val="Body Text 3"/>
    <w:basedOn w:val="1"/>
    <w:link w:val="313"/>
    <w:autoRedefine/>
    <w:qFormat/>
    <w:uiPriority w:val="0"/>
    <w:pPr>
      <w:spacing w:after="120"/>
    </w:pPr>
    <w:rPr>
      <w:sz w:val="16"/>
      <w:szCs w:val="16"/>
    </w:rPr>
  </w:style>
  <w:style w:type="paragraph" w:styleId="17">
    <w:name w:val="Body Text"/>
    <w:basedOn w:val="1"/>
    <w:next w:val="1"/>
    <w:link w:val="220"/>
    <w:autoRedefine/>
    <w:qFormat/>
    <w:uiPriority w:val="0"/>
    <w:pPr>
      <w:spacing w:after="120"/>
    </w:pPr>
  </w:style>
  <w:style w:type="paragraph" w:styleId="18">
    <w:name w:val="Body Text Indent"/>
    <w:basedOn w:val="1"/>
    <w:link w:val="274"/>
    <w:autoRedefine/>
    <w:qFormat/>
    <w:uiPriority w:val="0"/>
    <w:pPr>
      <w:ind w:firstLine="407" w:firstLineChars="200"/>
    </w:pPr>
  </w:style>
  <w:style w:type="paragraph" w:styleId="19">
    <w:name w:val="List 2"/>
    <w:basedOn w:val="1"/>
    <w:qFormat/>
    <w:uiPriority w:val="99"/>
    <w:pPr>
      <w:ind w:left="100" w:leftChars="200" w:hanging="200" w:hangingChars="200"/>
      <w:contextualSpacing/>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4"/>
    <w:next w:val="1"/>
    <w:autoRedefine/>
    <w:qFormat/>
    <w:uiPriority w:val="39"/>
    <w:pPr>
      <w:keepNext w:val="0"/>
      <w:keepLines w:val="0"/>
      <w:spacing w:before="0" w:after="0" w:line="240" w:lineRule="auto"/>
      <w:ind w:left="420"/>
      <w:jc w:val="left"/>
      <w:outlineLvl w:val="9"/>
    </w:pPr>
    <w:rPr>
      <w:rFonts w:ascii="Times New Roman" w:hAnsi="Times New Roman" w:eastAsia="宋体"/>
      <w:b w:val="0"/>
      <w:bCs w:val="0"/>
      <w:iCs/>
      <w:sz w:val="20"/>
      <w:szCs w:val="20"/>
    </w:rPr>
  </w:style>
  <w:style w:type="paragraph" w:styleId="24">
    <w:name w:val="Plain Text"/>
    <w:basedOn w:val="1"/>
    <w:link w:val="309"/>
    <w:autoRedefine/>
    <w:qFormat/>
    <w:uiPriority w:val="0"/>
    <w:rPr>
      <w:rFonts w:ascii="宋体" w:hAnsi="Courier New" w:cs="Courier New"/>
      <w:szCs w:val="21"/>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163"/>
    <w:autoRedefine/>
    <w:qFormat/>
    <w:uiPriority w:val="0"/>
    <w:pPr>
      <w:ind w:left="100" w:leftChars="2500"/>
    </w:pPr>
  </w:style>
  <w:style w:type="paragraph" w:styleId="27">
    <w:name w:val="Body Text Indent 2"/>
    <w:basedOn w:val="1"/>
    <w:link w:val="276"/>
    <w:autoRedefine/>
    <w:qFormat/>
    <w:uiPriority w:val="0"/>
    <w:pPr>
      <w:widowControl/>
      <w:spacing w:line="480" w:lineRule="auto"/>
      <w:ind w:firstLine="560"/>
      <w:jc w:val="left"/>
    </w:pPr>
    <w:rPr>
      <w:kern w:val="0"/>
      <w:sz w:val="28"/>
    </w:rPr>
  </w:style>
  <w:style w:type="paragraph" w:styleId="28">
    <w:name w:val="endnote text"/>
    <w:basedOn w:val="1"/>
    <w:link w:val="187"/>
    <w:autoRedefine/>
    <w:qFormat/>
    <w:uiPriority w:val="0"/>
    <w:pPr>
      <w:widowControl/>
      <w:snapToGrid w:val="0"/>
      <w:jc w:val="left"/>
    </w:pPr>
    <w:rPr>
      <w:rFonts w:ascii="Arial" w:hAnsi="Arial" w:cs="Arial"/>
      <w:kern w:val="0"/>
      <w:sz w:val="20"/>
      <w:lang w:eastAsia="en-US"/>
    </w:rPr>
  </w:style>
  <w:style w:type="paragraph" w:styleId="29">
    <w:name w:val="Balloon Text"/>
    <w:basedOn w:val="1"/>
    <w:link w:val="214"/>
    <w:autoRedefine/>
    <w:qFormat/>
    <w:uiPriority w:val="0"/>
    <w:rPr>
      <w:sz w:val="18"/>
      <w:szCs w:val="18"/>
    </w:rPr>
  </w:style>
  <w:style w:type="paragraph" w:styleId="30">
    <w:name w:val="footer"/>
    <w:basedOn w:val="1"/>
    <w:link w:val="202"/>
    <w:autoRedefine/>
    <w:qFormat/>
    <w:uiPriority w:val="0"/>
    <w:pPr>
      <w:tabs>
        <w:tab w:val="center" w:pos="4153"/>
        <w:tab w:val="right" w:pos="8306"/>
      </w:tabs>
      <w:snapToGrid w:val="0"/>
      <w:jc w:val="left"/>
    </w:pPr>
    <w:rPr>
      <w:sz w:val="18"/>
      <w:szCs w:val="18"/>
    </w:rPr>
  </w:style>
  <w:style w:type="paragraph" w:styleId="31">
    <w:name w:val="header"/>
    <w:basedOn w:val="1"/>
    <w:link w:val="242"/>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2"/>
    <w:next w:val="1"/>
    <w:autoRedefine/>
    <w:qFormat/>
    <w:uiPriority w:val="39"/>
    <w:pPr>
      <w:keepNext w:val="0"/>
      <w:keepLines w:val="0"/>
      <w:spacing w:before="120" w:after="120" w:line="240" w:lineRule="auto"/>
      <w:jc w:val="left"/>
      <w:outlineLvl w:val="9"/>
    </w:pPr>
    <w:rPr>
      <w:caps/>
      <w:kern w:val="2"/>
      <w:sz w:val="20"/>
      <w:szCs w:val="20"/>
    </w:rPr>
  </w:style>
  <w:style w:type="paragraph" w:styleId="33">
    <w:name w:val="toc 4"/>
    <w:basedOn w:val="5"/>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6"/>
    <w:autoRedefine/>
    <w:qFormat/>
    <w:uiPriority w:val="0"/>
    <w:pPr>
      <w:widowControl/>
      <w:jc w:val="center"/>
    </w:pPr>
    <w:rPr>
      <w:kern w:val="0"/>
      <w:sz w:val="20"/>
      <w:u w:val="single"/>
      <w:lang w:eastAsia="en-US"/>
    </w:rPr>
  </w:style>
  <w:style w:type="paragraph" w:styleId="35">
    <w:name w:val="footnote text"/>
    <w:basedOn w:val="1"/>
    <w:link w:val="222"/>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273"/>
    <w:autoRedefine/>
    <w:qFormat/>
    <w:uiPriority w:val="0"/>
    <w:pPr>
      <w:spacing w:line="360" w:lineRule="auto"/>
      <w:ind w:firstLine="280" w:firstLineChars="100"/>
    </w:pPr>
    <w:rPr>
      <w:rFonts w:ascii="宋体" w:hAnsi="宋体"/>
      <w:sz w:val="28"/>
      <w:szCs w:val="28"/>
    </w:rPr>
  </w:style>
  <w:style w:type="paragraph" w:styleId="38">
    <w:name w:val="toc 2"/>
    <w:basedOn w:val="3"/>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69"/>
    <w:autoRedefine/>
    <w:qFormat/>
    <w:uiPriority w:val="0"/>
    <w:rPr>
      <w:i/>
      <w:iCs/>
      <w:sz w:val="26"/>
    </w:rPr>
  </w:style>
  <w:style w:type="paragraph" w:styleId="41">
    <w:name w:val="HTML Preformatted"/>
    <w:basedOn w:val="1"/>
    <w:link w:val="175"/>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link w:val="217"/>
    <w:autoRedefine/>
    <w:qFormat/>
    <w:uiPriority w:val="0"/>
    <w:pPr>
      <w:widowControl/>
      <w:jc w:val="center"/>
    </w:pPr>
    <w:rPr>
      <w:kern w:val="0"/>
      <w:sz w:val="20"/>
      <w:u w:val="single"/>
      <w:lang w:eastAsia="en-US"/>
    </w:rPr>
  </w:style>
  <w:style w:type="paragraph" w:styleId="45">
    <w:name w:val="annotation subject"/>
    <w:basedOn w:val="15"/>
    <w:next w:val="15"/>
    <w:link w:val="268"/>
    <w:autoRedefine/>
    <w:qFormat/>
    <w:uiPriority w:val="0"/>
    <w:rPr>
      <w:b/>
      <w:bCs/>
    </w:rPr>
  </w:style>
  <w:style w:type="paragraph" w:styleId="46">
    <w:name w:val="Body Text First Indent"/>
    <w:basedOn w:val="17"/>
    <w:qFormat/>
    <w:uiPriority w:val="0"/>
    <w:pPr>
      <w:spacing w:line="360" w:lineRule="auto"/>
      <w:ind w:firstLine="420"/>
    </w:pPr>
    <w:rPr>
      <w:rFonts w:ascii="宋体" w:hAnsi="宋体"/>
      <w:sz w:val="24"/>
    </w:rPr>
  </w:style>
  <w:style w:type="table" w:styleId="48">
    <w:name w:val="Table Grid"/>
    <w:basedOn w:val="47"/>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autoRedefine/>
    <w:qFormat/>
    <w:uiPriority w:val="0"/>
    <w:rPr>
      <w:color w:val="800080"/>
      <w:u w:val="single"/>
    </w:rPr>
  </w:style>
  <w:style w:type="character" w:styleId="54">
    <w:name w:val="Emphasis"/>
    <w:autoRedefine/>
    <w:qFormat/>
    <w:uiPriority w:val="0"/>
    <w:rPr>
      <w:i/>
      <w:iCs/>
    </w:rPr>
  </w:style>
  <w:style w:type="character" w:styleId="55">
    <w:name w:val="HTML Definition"/>
    <w:basedOn w:val="49"/>
    <w:autoRedefine/>
    <w:qFormat/>
    <w:uiPriority w:val="0"/>
    <w:rPr>
      <w:i/>
      <w:iCs/>
    </w:rPr>
  </w:style>
  <w:style w:type="character" w:styleId="56">
    <w:name w:val="Hyperlink"/>
    <w:autoRedefine/>
    <w:qFormat/>
    <w:uiPriority w:val="99"/>
    <w:rPr>
      <w:color w:val="0000FF"/>
      <w:u w:val="single"/>
    </w:rPr>
  </w:style>
  <w:style w:type="character" w:styleId="57">
    <w:name w:val="HTML Code"/>
    <w:basedOn w:val="49"/>
    <w:autoRedefine/>
    <w:qFormat/>
    <w:uiPriority w:val="0"/>
    <w:rPr>
      <w:rFonts w:hint="default" w:ascii="Consolas" w:hAnsi="Consolas" w:eastAsia="Consolas" w:cs="Consolas"/>
      <w:color w:val="C7254E"/>
      <w:sz w:val="21"/>
      <w:szCs w:val="21"/>
      <w:shd w:val="clear" w:fill="F9F2F4"/>
    </w:rPr>
  </w:style>
  <w:style w:type="character" w:styleId="58">
    <w:name w:val="annotation reference"/>
    <w:autoRedefine/>
    <w:qFormat/>
    <w:uiPriority w:val="0"/>
    <w:rPr>
      <w:sz w:val="21"/>
      <w:szCs w:val="21"/>
    </w:rPr>
  </w:style>
  <w:style w:type="character" w:styleId="59">
    <w:name w:val="footnote reference"/>
    <w:autoRedefine/>
    <w:qFormat/>
    <w:uiPriority w:val="0"/>
    <w:rPr>
      <w:vertAlign w:val="superscript"/>
    </w:rPr>
  </w:style>
  <w:style w:type="character" w:styleId="60">
    <w:name w:val="HTML Keyboard"/>
    <w:basedOn w:val="49"/>
    <w:autoRedefine/>
    <w:qFormat/>
    <w:uiPriority w:val="0"/>
    <w:rPr>
      <w:rFonts w:hint="default" w:ascii="Consolas" w:hAnsi="Consolas" w:eastAsia="Consolas" w:cs="Consolas"/>
      <w:color w:val="FFFFFF"/>
      <w:sz w:val="21"/>
      <w:szCs w:val="21"/>
      <w:shd w:val="clear" w:fill="333333"/>
    </w:rPr>
  </w:style>
  <w:style w:type="character" w:styleId="61">
    <w:name w:val="HTML Sample"/>
    <w:basedOn w:val="49"/>
    <w:autoRedefine/>
    <w:qFormat/>
    <w:uiPriority w:val="0"/>
    <w:rPr>
      <w:rFonts w:ascii="Consolas" w:hAnsi="Consolas" w:eastAsia="Consolas" w:cs="Consolas"/>
      <w:sz w:val="21"/>
      <w:szCs w:val="21"/>
    </w:rPr>
  </w:style>
  <w:style w:type="character" w:customStyle="1" w:styleId="62">
    <w:name w:val="标题 1 Char"/>
    <w:autoRedefine/>
    <w:qFormat/>
    <w:uiPriority w:val="0"/>
    <w:rPr>
      <w:rFonts w:ascii="Times New Roman" w:hAnsi="Times New Roman" w:eastAsia="宋体" w:cs="Times New Roman"/>
      <w:b/>
      <w:bCs/>
      <w:kern w:val="44"/>
      <w:sz w:val="44"/>
      <w:szCs w:val="44"/>
    </w:rPr>
  </w:style>
  <w:style w:type="paragraph" w:customStyle="1" w:styleId="63">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64">
    <w:name w:val="_Style 101"/>
    <w:basedOn w:val="1"/>
    <w:autoRedefine/>
    <w:qFormat/>
    <w:uiPriority w:val="99"/>
    <w:pPr>
      <w:ind w:firstLine="420" w:firstLineChars="200"/>
    </w:pPr>
    <w:rPr>
      <w:sz w:val="28"/>
      <w:szCs w:val="28"/>
    </w:rPr>
  </w:style>
  <w:style w:type="paragraph" w:customStyle="1" w:styleId="65">
    <w:name w:val="表格标题"/>
    <w:basedOn w:val="66"/>
    <w:autoRedefine/>
    <w:qFormat/>
    <w:uiPriority w:val="0"/>
  </w:style>
  <w:style w:type="paragraph" w:customStyle="1" w:styleId="66">
    <w:name w:val="表格内容"/>
    <w:basedOn w:val="1"/>
    <w:autoRedefine/>
    <w:qFormat/>
    <w:uiPriority w:val="0"/>
    <w:pPr>
      <w:suppressLineNumbers/>
      <w:suppressAutoHyphens/>
    </w:pPr>
  </w:style>
  <w:style w:type="paragraph" w:customStyle="1" w:styleId="67">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9">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70">
    <w:name w:val="标准样式1"/>
    <w:basedOn w:val="1"/>
    <w:autoRedefine/>
    <w:qFormat/>
    <w:uiPriority w:val="0"/>
    <w:pPr>
      <w:spacing w:line="600" w:lineRule="exact"/>
      <w:ind w:firstLine="567"/>
    </w:pPr>
    <w:rPr>
      <w:rFonts w:ascii="Calibri" w:hAnsi="Calibri"/>
      <w:sz w:val="28"/>
    </w:rPr>
  </w:style>
  <w:style w:type="paragraph" w:customStyle="1" w:styleId="71">
    <w:name w:val="列出段落11"/>
    <w:basedOn w:val="1"/>
    <w:autoRedefine/>
    <w:qFormat/>
    <w:uiPriority w:val="0"/>
    <w:pPr>
      <w:ind w:firstLine="420" w:firstLineChars="200"/>
    </w:pPr>
    <w:rPr>
      <w:sz w:val="28"/>
      <w:szCs w:val="28"/>
    </w:rPr>
  </w:style>
  <w:style w:type="paragraph" w:customStyle="1" w:styleId="72">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73">
    <w:name w:val="WW-表格标题"/>
    <w:basedOn w:val="74"/>
    <w:autoRedefine/>
    <w:qFormat/>
    <w:uiPriority w:val="0"/>
  </w:style>
  <w:style w:type="paragraph" w:customStyle="1" w:styleId="74">
    <w:name w:val="WW-表格内容"/>
    <w:basedOn w:val="1"/>
    <w:autoRedefine/>
    <w:qFormat/>
    <w:uiPriority w:val="0"/>
    <w:pPr>
      <w:suppressLineNumbers/>
      <w:suppressAutoHyphens/>
    </w:pPr>
  </w:style>
  <w:style w:type="paragraph" w:customStyle="1" w:styleId="75">
    <w:name w:val="引用2"/>
    <w:basedOn w:val="1"/>
    <w:next w:val="1"/>
    <w:link w:val="305"/>
    <w:autoRedefine/>
    <w:qFormat/>
    <w:uiPriority w:val="0"/>
    <w:rPr>
      <w:i/>
      <w:iCs/>
      <w:color w:val="000000"/>
    </w:rPr>
  </w:style>
  <w:style w:type="paragraph" w:customStyle="1" w:styleId="76">
    <w:name w:val="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7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8">
    <w:name w:val="Char Char Char Char"/>
    <w:basedOn w:val="14"/>
    <w:autoRedefine/>
    <w:qFormat/>
    <w:uiPriority w:val="0"/>
    <w:pPr>
      <w:spacing w:line="360" w:lineRule="auto"/>
      <w:ind w:firstLine="200" w:firstLineChars="200"/>
    </w:pPr>
    <w:rPr>
      <w:rFonts w:ascii="Tahoma" w:hAnsi="Tahoma"/>
      <w:sz w:val="24"/>
    </w:rPr>
  </w:style>
  <w:style w:type="paragraph" w:customStyle="1" w:styleId="79">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81">
    <w:name w:val="p16"/>
    <w:basedOn w:val="1"/>
    <w:autoRedefine/>
    <w:qFormat/>
    <w:uiPriority w:val="0"/>
    <w:pPr>
      <w:widowControl/>
    </w:pPr>
    <w:rPr>
      <w:rFonts w:ascii="Calibri" w:hAnsi="Calibri" w:cs="宋体"/>
      <w:kern w:val="0"/>
      <w:szCs w:val="21"/>
    </w:rPr>
  </w:style>
  <w:style w:type="paragraph" w:customStyle="1" w:styleId="82">
    <w:name w:val="列出段落1"/>
    <w:basedOn w:val="1"/>
    <w:autoRedefine/>
    <w:qFormat/>
    <w:uiPriority w:val="0"/>
    <w:pPr>
      <w:ind w:firstLine="420" w:firstLineChars="200"/>
    </w:pPr>
    <w:rPr>
      <w:sz w:val="28"/>
      <w:szCs w:val="28"/>
    </w:rPr>
  </w:style>
  <w:style w:type="paragraph" w:customStyle="1" w:styleId="83">
    <w:name w:val="样式1"/>
    <w:basedOn w:val="1"/>
    <w:next w:val="5"/>
    <w:autoRedefine/>
    <w:qFormat/>
    <w:uiPriority w:val="0"/>
    <w:pPr>
      <w:spacing w:line="360" w:lineRule="auto"/>
      <w:ind w:firstLine="420" w:firstLineChars="200"/>
    </w:pPr>
    <w:rPr>
      <w:rFonts w:ascii="宋体" w:hAnsi="宋体"/>
      <w:szCs w:val="21"/>
    </w:rPr>
  </w:style>
  <w:style w:type="paragraph" w:customStyle="1" w:styleId="84">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5">
    <w:name w:val="Char9 Char Char Char Char Char Char"/>
    <w:basedOn w:val="14"/>
    <w:autoRedefine/>
    <w:qFormat/>
    <w:uiPriority w:val="0"/>
    <w:pPr>
      <w:spacing w:line="360" w:lineRule="auto"/>
      <w:ind w:firstLine="200" w:firstLineChars="200"/>
    </w:pPr>
    <w:rPr>
      <w:rFonts w:ascii="Tahoma" w:hAnsi="Tahoma"/>
      <w:sz w:val="24"/>
    </w:rPr>
  </w:style>
  <w:style w:type="paragraph" w:customStyle="1" w:styleId="86">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7">
    <w:name w:val="引用1"/>
    <w:basedOn w:val="1"/>
    <w:next w:val="1"/>
    <w:link w:val="156"/>
    <w:autoRedefine/>
    <w:qFormat/>
    <w:uiPriority w:val="29"/>
    <w:rPr>
      <w:i/>
      <w:iCs/>
      <w:color w:val="000000"/>
      <w:szCs w:val="20"/>
    </w:rPr>
  </w:style>
  <w:style w:type="paragraph" w:customStyle="1" w:styleId="88">
    <w:name w:val="表格文字"/>
    <w:basedOn w:val="1"/>
    <w:autoRedefine/>
    <w:qFormat/>
    <w:uiPriority w:val="0"/>
    <w:pPr>
      <w:adjustRightInd w:val="0"/>
      <w:spacing w:line="420" w:lineRule="atLeast"/>
      <w:jc w:val="left"/>
      <w:textAlignment w:val="baseline"/>
    </w:pPr>
    <w:rPr>
      <w:kern w:val="0"/>
      <w:szCs w:val="20"/>
    </w:rPr>
  </w:style>
  <w:style w:type="paragraph" w:customStyle="1" w:styleId="89">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91">
    <w:name w:val="_Style 105"/>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2">
    <w:name w:val="正  文"/>
    <w:basedOn w:val="1"/>
    <w:autoRedefine/>
    <w:qFormat/>
    <w:uiPriority w:val="0"/>
    <w:pPr>
      <w:spacing w:line="360" w:lineRule="auto"/>
      <w:ind w:firstLine="200" w:firstLineChars="200"/>
    </w:pPr>
    <w:rPr>
      <w:rFonts w:ascii="宋体" w:hAnsi="Calibri"/>
      <w:sz w:val="24"/>
    </w:rPr>
  </w:style>
  <w:style w:type="paragraph" w:customStyle="1" w:styleId="93">
    <w:name w:val="标题4"/>
    <w:basedOn w:val="3"/>
    <w:next w:val="21"/>
    <w:link w:val="249"/>
    <w:autoRedefine/>
    <w:qFormat/>
    <w:uiPriority w:val="0"/>
    <w:pPr>
      <w:spacing w:line="413" w:lineRule="auto"/>
    </w:pPr>
    <w:rPr>
      <w:rFonts w:ascii="Arial" w:hAnsi="Arial"/>
      <w:kern w:val="0"/>
      <w:sz w:val="24"/>
    </w:rPr>
  </w:style>
  <w:style w:type="paragraph" w:customStyle="1" w:styleId="94">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8">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9">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0">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101">
    <w:name w:val="1 Char"/>
    <w:basedOn w:val="1"/>
    <w:autoRedefine/>
    <w:qFormat/>
    <w:uiPriority w:val="0"/>
    <w:pPr>
      <w:widowControl/>
      <w:spacing w:after="160" w:line="240" w:lineRule="exact"/>
      <w:jc w:val="left"/>
    </w:pPr>
    <w:rPr>
      <w:rFonts w:ascii="Calibri" w:hAnsi="Calibri"/>
      <w:szCs w:val="20"/>
    </w:rPr>
  </w:style>
  <w:style w:type="paragraph" w:customStyle="1" w:styleId="102">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03">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104">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5">
    <w:name w:val="p15"/>
    <w:basedOn w:val="1"/>
    <w:autoRedefine/>
    <w:qFormat/>
    <w:uiPriority w:val="0"/>
    <w:pPr>
      <w:widowControl/>
      <w:spacing w:after="120"/>
    </w:pPr>
    <w:rPr>
      <w:kern w:val="0"/>
      <w:szCs w:val="21"/>
    </w:rPr>
  </w:style>
  <w:style w:type="paragraph" w:customStyle="1" w:styleId="10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7">
    <w:name w:val="Char Char Char Char Char Char 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108">
    <w:name w:val="_Style 124"/>
    <w:basedOn w:val="1"/>
    <w:next w:val="1"/>
    <w:link w:val="203"/>
    <w:autoRedefine/>
    <w:qFormat/>
    <w:uiPriority w:val="0"/>
    <w:rPr>
      <w:i/>
      <w:iCs/>
      <w:color w:val="000000"/>
      <w:szCs w:val="22"/>
    </w:rPr>
  </w:style>
  <w:style w:type="paragraph" w:customStyle="1" w:styleId="109">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10">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11">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pa-27"/>
    <w:basedOn w:val="1"/>
    <w:autoRedefine/>
    <w:qFormat/>
    <w:uiPriority w:val="0"/>
    <w:pPr>
      <w:widowControl/>
      <w:spacing w:line="360" w:lineRule="atLeast"/>
      <w:ind w:firstLine="420"/>
    </w:pPr>
    <w:rPr>
      <w:rFonts w:ascii="宋体" w:hAnsi="宋体" w:cs="宋体"/>
      <w:kern w:val="0"/>
      <w:sz w:val="24"/>
    </w:rPr>
  </w:style>
  <w:style w:type="paragraph" w:customStyle="1" w:styleId="114">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5">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6">
    <w:name w:val="表格"/>
    <w:basedOn w:val="1"/>
    <w:autoRedefine/>
    <w:qFormat/>
    <w:uiPriority w:val="0"/>
    <w:pPr>
      <w:jc w:val="center"/>
      <w:textAlignment w:val="center"/>
    </w:pPr>
    <w:rPr>
      <w:rFonts w:ascii="华文细黑" w:hAnsi="华文细黑"/>
      <w:kern w:val="0"/>
      <w:szCs w:val="20"/>
    </w:rPr>
  </w:style>
  <w:style w:type="paragraph" w:customStyle="1" w:styleId="117">
    <w:name w:val="明显引用1"/>
    <w:basedOn w:val="1"/>
    <w:next w:val="1"/>
    <w:link w:val="303"/>
    <w:autoRedefine/>
    <w:qFormat/>
    <w:uiPriority w:val="30"/>
    <w:pPr>
      <w:pBdr>
        <w:bottom w:val="single" w:color="4F81BD" w:sz="4" w:space="4"/>
      </w:pBdr>
      <w:spacing w:before="200" w:after="280"/>
      <w:ind w:left="936" w:right="936"/>
    </w:pPr>
    <w:rPr>
      <w:b/>
      <w:bCs/>
      <w:i/>
      <w:iCs/>
      <w:color w:val="4F81BD"/>
      <w:szCs w:val="20"/>
    </w:rPr>
  </w:style>
  <w:style w:type="paragraph" w:customStyle="1" w:styleId="118">
    <w:name w:val="样式15"/>
    <w:basedOn w:val="4"/>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9">
    <w:name w:val="TOC 标题2"/>
    <w:basedOn w:val="2"/>
    <w:next w:val="1"/>
    <w:autoRedefine/>
    <w:unhideWhenUsed/>
    <w:qFormat/>
    <w:uiPriority w:val="0"/>
    <w:pPr>
      <w:outlineLvl w:val="9"/>
    </w:pPr>
    <w:rPr>
      <w:rFonts w:ascii="Calibri" w:hAnsi="Calibri"/>
    </w:rPr>
  </w:style>
  <w:style w:type="paragraph" w:customStyle="1" w:styleId="120">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21">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标题5"/>
    <w:basedOn w:val="4"/>
    <w:link w:val="171"/>
    <w:autoRedefine/>
    <w:qFormat/>
    <w:uiPriority w:val="0"/>
    <w:pPr>
      <w:spacing w:line="413" w:lineRule="auto"/>
    </w:pPr>
    <w:rPr>
      <w:rFonts w:ascii="Arial" w:hAnsi="Arial"/>
      <w:kern w:val="0"/>
      <w:sz w:val="24"/>
    </w:rPr>
  </w:style>
  <w:style w:type="paragraph" w:customStyle="1" w:styleId="123">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24">
    <w:name w:val="_Style 64"/>
    <w:basedOn w:val="1"/>
    <w:next w:val="1"/>
    <w:link w:val="302"/>
    <w:autoRedefine/>
    <w:qFormat/>
    <w:uiPriority w:val="0"/>
    <w:pPr>
      <w:pBdr>
        <w:bottom w:val="single" w:color="4F81BD" w:sz="4" w:space="4"/>
      </w:pBdr>
      <w:spacing w:before="200" w:after="280"/>
      <w:ind w:left="936" w:right="936"/>
    </w:pPr>
    <w:rPr>
      <w:b/>
      <w:bCs/>
      <w:i/>
      <w:iCs/>
      <w:color w:val="4F81BD"/>
      <w:szCs w:val="22"/>
    </w:rPr>
  </w:style>
  <w:style w:type="paragraph" w:customStyle="1" w:styleId="125">
    <w:name w:val="_Style 128"/>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6">
    <w:name w:val="Char2"/>
    <w:basedOn w:val="1"/>
    <w:autoRedefine/>
    <w:qFormat/>
    <w:uiPriority w:val="0"/>
    <w:rPr>
      <w:rFonts w:ascii="Calibri" w:hAnsi="Calibri"/>
    </w:rPr>
  </w:style>
  <w:style w:type="paragraph" w:customStyle="1" w:styleId="127">
    <w:name w:val="_Style 87"/>
    <w:basedOn w:val="1"/>
    <w:autoRedefine/>
    <w:qFormat/>
    <w:uiPriority w:val="99"/>
    <w:pPr>
      <w:ind w:firstLine="420" w:firstLineChars="200"/>
    </w:pPr>
    <w:rPr>
      <w:rFonts w:ascii="Calibri" w:hAnsi="Calibri"/>
      <w:sz w:val="28"/>
      <w:szCs w:val="28"/>
    </w:rPr>
  </w:style>
  <w:style w:type="paragraph" w:customStyle="1" w:styleId="128">
    <w:name w:val="自定样式1"/>
    <w:basedOn w:val="1"/>
    <w:autoRedefine/>
    <w:qFormat/>
    <w:uiPriority w:val="0"/>
    <w:pPr>
      <w:suppressAutoHyphens/>
      <w:jc w:val="center"/>
    </w:pPr>
    <w:rPr>
      <w:rFonts w:ascii="宋体" w:hAnsi="宋体"/>
      <w:color w:val="000000"/>
      <w:sz w:val="18"/>
    </w:rPr>
  </w:style>
  <w:style w:type="paragraph" w:customStyle="1" w:styleId="129">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Char"/>
    <w:basedOn w:val="1"/>
    <w:autoRedefine/>
    <w:qFormat/>
    <w:uiPriority w:val="0"/>
  </w:style>
  <w:style w:type="paragraph" w:customStyle="1" w:styleId="131">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2">
    <w:name w:val="列表段落1"/>
    <w:basedOn w:val="1"/>
    <w:autoRedefine/>
    <w:qFormat/>
    <w:uiPriority w:val="34"/>
    <w:pPr>
      <w:ind w:firstLine="420" w:firstLineChars="200"/>
    </w:pPr>
    <w:rPr>
      <w:rFonts w:ascii="Calibri" w:hAnsi="Calibri"/>
    </w:rPr>
  </w:style>
  <w:style w:type="paragraph" w:customStyle="1" w:styleId="133">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4">
    <w:name w:val="表体"/>
    <w:basedOn w:val="1"/>
    <w:next w:val="1"/>
    <w:autoRedefine/>
    <w:qFormat/>
    <w:uiPriority w:val="0"/>
    <w:pPr>
      <w:spacing w:line="0" w:lineRule="atLeast"/>
    </w:pPr>
    <w:rPr>
      <w:rFonts w:ascii="Calibri" w:hAnsi="Calibri"/>
      <w:b/>
      <w:snapToGrid w:val="0"/>
      <w:szCs w:val="20"/>
    </w:rPr>
  </w:style>
  <w:style w:type="paragraph" w:customStyle="1" w:styleId="135">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6">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7">
    <w:name w:val="Char Char1 Char Char"/>
    <w:basedOn w:val="14"/>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8">
    <w:name w:val="Char11"/>
    <w:basedOn w:val="1"/>
    <w:autoRedefine/>
    <w:qFormat/>
    <w:uiPriority w:val="0"/>
  </w:style>
  <w:style w:type="paragraph" w:customStyle="1" w:styleId="139">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40">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41">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42">
    <w:name w:val="Char1"/>
    <w:basedOn w:val="1"/>
    <w:autoRedefine/>
    <w:qFormat/>
    <w:uiPriority w:val="0"/>
  </w:style>
  <w:style w:type="paragraph" w:customStyle="1" w:styleId="143">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4">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6">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8">
    <w:name w:val="正文文本 Char2"/>
    <w:autoRedefine/>
    <w:qFormat/>
    <w:uiPriority w:val="99"/>
    <w:rPr>
      <w:kern w:val="2"/>
      <w:sz w:val="21"/>
      <w:szCs w:val="24"/>
    </w:rPr>
  </w:style>
  <w:style w:type="character" w:customStyle="1" w:styleId="149">
    <w:name w:val="尾注文本 Char1"/>
    <w:autoRedefine/>
    <w:qFormat/>
    <w:uiPriority w:val="0"/>
    <w:rPr>
      <w:rFonts w:ascii="Arial" w:hAnsi="Arial" w:cs="Arial"/>
      <w:szCs w:val="24"/>
      <w:lang w:eastAsia="en-US"/>
    </w:rPr>
  </w:style>
  <w:style w:type="character" w:customStyle="1" w:styleId="150">
    <w:name w:val="脚注文本 Char"/>
    <w:autoRedefine/>
    <w:qFormat/>
    <w:uiPriority w:val="0"/>
    <w:rPr>
      <w:rFonts w:ascii="Arial" w:hAnsi="Arial" w:eastAsia="宋体" w:cs="Arial"/>
      <w:sz w:val="18"/>
      <w:szCs w:val="18"/>
      <w:lang w:eastAsia="en-US"/>
    </w:rPr>
  </w:style>
  <w:style w:type="character" w:customStyle="1" w:styleId="151">
    <w:name w:val="Char Char17"/>
    <w:autoRedefine/>
    <w:qFormat/>
    <w:uiPriority w:val="0"/>
    <w:rPr>
      <w:kern w:val="2"/>
      <w:sz w:val="26"/>
      <w:szCs w:val="24"/>
    </w:rPr>
  </w:style>
  <w:style w:type="character" w:customStyle="1" w:styleId="152">
    <w:name w:val="副标题 Char1"/>
    <w:autoRedefine/>
    <w:qFormat/>
    <w:uiPriority w:val="0"/>
    <w:rPr>
      <w:szCs w:val="24"/>
      <w:u w:val="single"/>
      <w:lang w:eastAsia="en-US"/>
    </w:rPr>
  </w:style>
  <w:style w:type="character" w:customStyle="1" w:styleId="153">
    <w:name w:val="标题 Char1"/>
    <w:autoRedefine/>
    <w:qFormat/>
    <w:uiPriority w:val="10"/>
    <w:rPr>
      <w:szCs w:val="24"/>
      <w:u w:val="single"/>
      <w:lang w:eastAsia="en-US"/>
    </w:rPr>
  </w:style>
  <w:style w:type="character" w:customStyle="1" w:styleId="154">
    <w:name w:val="Char Char24"/>
    <w:autoRedefine/>
    <w:qFormat/>
    <w:uiPriority w:val="0"/>
    <w:rPr>
      <w:b/>
      <w:bCs/>
      <w:kern w:val="44"/>
      <w:sz w:val="44"/>
      <w:szCs w:val="44"/>
    </w:rPr>
  </w:style>
  <w:style w:type="character" w:customStyle="1" w:styleId="155">
    <w:name w:val="批注主题 Char"/>
    <w:autoRedefine/>
    <w:qFormat/>
    <w:uiPriority w:val="0"/>
    <w:rPr>
      <w:rFonts w:ascii="宋体" w:hAnsi="宋体" w:eastAsia="宋体"/>
      <w:kern w:val="2"/>
      <w:sz w:val="24"/>
      <w:szCs w:val="28"/>
      <w:lang w:val="en-US" w:eastAsia="zh-CN" w:bidi="ar-SA"/>
    </w:rPr>
  </w:style>
  <w:style w:type="character" w:customStyle="1" w:styleId="156">
    <w:name w:val="引用 Char1"/>
    <w:link w:val="87"/>
    <w:autoRedefine/>
    <w:qFormat/>
    <w:uiPriority w:val="29"/>
    <w:rPr>
      <w:i/>
      <w:iCs/>
      <w:color w:val="000000"/>
      <w:kern w:val="2"/>
      <w:sz w:val="21"/>
    </w:rPr>
  </w:style>
  <w:style w:type="character" w:customStyle="1" w:styleId="157">
    <w:name w:val="Char Char23"/>
    <w:autoRedefine/>
    <w:qFormat/>
    <w:uiPriority w:val="0"/>
    <w:rPr>
      <w:rFonts w:ascii="Cambria" w:hAnsi="Cambria" w:eastAsia="宋体" w:cs="Times New Roman"/>
      <w:b/>
      <w:bCs/>
      <w:kern w:val="2"/>
      <w:sz w:val="32"/>
      <w:szCs w:val="32"/>
    </w:rPr>
  </w:style>
  <w:style w:type="character" w:customStyle="1" w:styleId="158">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9">
    <w:name w:val="标题 9 Char1"/>
    <w:autoRedefine/>
    <w:qFormat/>
    <w:uiPriority w:val="0"/>
    <w:rPr>
      <w:rFonts w:ascii="Times New Roman" w:hAnsi="Times New Roman" w:eastAsia="仿宋_GB2312" w:cs="Times New Roman"/>
      <w:sz w:val="30"/>
      <w:szCs w:val="20"/>
    </w:rPr>
  </w:style>
  <w:style w:type="character" w:customStyle="1" w:styleId="160">
    <w:name w:val="正文文本 Char1"/>
    <w:autoRedefine/>
    <w:qFormat/>
    <w:uiPriority w:val="0"/>
    <w:rPr>
      <w:kern w:val="2"/>
      <w:sz w:val="21"/>
      <w:szCs w:val="22"/>
    </w:rPr>
  </w:style>
  <w:style w:type="character" w:customStyle="1" w:styleId="161">
    <w:name w:val="引用 Char2"/>
    <w:autoRedefine/>
    <w:qFormat/>
    <w:uiPriority w:val="99"/>
    <w:rPr>
      <w:i/>
      <w:iCs/>
      <w:color w:val="000000"/>
      <w:kern w:val="2"/>
      <w:sz w:val="21"/>
      <w:szCs w:val="24"/>
    </w:rPr>
  </w:style>
  <w:style w:type="character" w:customStyle="1" w:styleId="162">
    <w:name w:val="正文文本 Char3"/>
    <w:autoRedefine/>
    <w:semiHidden/>
    <w:qFormat/>
    <w:uiPriority w:val="99"/>
    <w:rPr>
      <w:rFonts w:ascii="Calibri" w:hAnsi="Calibri" w:eastAsia="宋体" w:cs="Times New Roman"/>
      <w:szCs w:val="24"/>
    </w:rPr>
  </w:style>
  <w:style w:type="character" w:customStyle="1" w:styleId="163">
    <w:name w:val="日期 Char4"/>
    <w:link w:val="26"/>
    <w:autoRedefine/>
    <w:qFormat/>
    <w:uiPriority w:val="0"/>
    <w:rPr>
      <w:rFonts w:eastAsia="宋体"/>
      <w:kern w:val="2"/>
      <w:sz w:val="21"/>
      <w:szCs w:val="24"/>
      <w:lang w:val="en-US" w:eastAsia="zh-CN" w:bidi="ar-SA"/>
    </w:rPr>
  </w:style>
  <w:style w:type="character" w:customStyle="1" w:styleId="164">
    <w:name w:val="标题 2 Char"/>
    <w:autoRedefine/>
    <w:qFormat/>
    <w:uiPriority w:val="0"/>
    <w:rPr>
      <w:rFonts w:ascii="仿宋_GB2312" w:hAnsi="Calibri" w:eastAsia="仿宋_GB2312" w:cs="Times New Roman"/>
      <w:b/>
      <w:spacing w:val="1"/>
      <w:w w:val="99"/>
      <w:kern w:val="0"/>
      <w:sz w:val="28"/>
      <w:szCs w:val="32"/>
    </w:rPr>
  </w:style>
  <w:style w:type="character" w:customStyle="1" w:styleId="165">
    <w:name w:val="标题 7 Char"/>
    <w:autoRedefine/>
    <w:qFormat/>
    <w:uiPriority w:val="0"/>
    <w:rPr>
      <w:rFonts w:ascii="Calibri" w:hAnsi="Calibri" w:eastAsia="宋体" w:cs="Times New Roman"/>
      <w:b/>
      <w:bCs/>
      <w:sz w:val="24"/>
      <w:szCs w:val="24"/>
    </w:rPr>
  </w:style>
  <w:style w:type="character" w:customStyle="1" w:styleId="166">
    <w:name w:val="批注框文本 Char1"/>
    <w:autoRedefine/>
    <w:qFormat/>
    <w:uiPriority w:val="0"/>
    <w:rPr>
      <w:kern w:val="2"/>
      <w:sz w:val="18"/>
      <w:szCs w:val="18"/>
    </w:rPr>
  </w:style>
  <w:style w:type="character" w:customStyle="1" w:styleId="167">
    <w:name w:val="日期 Char1"/>
    <w:autoRedefine/>
    <w:qFormat/>
    <w:uiPriority w:val="0"/>
    <w:rPr>
      <w:kern w:val="2"/>
      <w:sz w:val="21"/>
      <w:szCs w:val="22"/>
    </w:rPr>
  </w:style>
  <w:style w:type="character" w:customStyle="1" w:styleId="168">
    <w:name w:val="_Style 171"/>
    <w:autoRedefine/>
    <w:qFormat/>
    <w:uiPriority w:val="0"/>
    <w:rPr>
      <w:b/>
      <w:bCs/>
      <w:i/>
      <w:iCs/>
      <w:color w:val="4F81BD"/>
    </w:rPr>
  </w:style>
  <w:style w:type="character" w:customStyle="1" w:styleId="169">
    <w:name w:val="Char Char22"/>
    <w:autoRedefine/>
    <w:qFormat/>
    <w:uiPriority w:val="0"/>
    <w:rPr>
      <w:b/>
      <w:bCs/>
      <w:kern w:val="2"/>
      <w:sz w:val="32"/>
      <w:szCs w:val="32"/>
    </w:rPr>
  </w:style>
  <w:style w:type="character" w:customStyle="1" w:styleId="170">
    <w:name w:val="标题 6 Char1"/>
    <w:autoRedefine/>
    <w:qFormat/>
    <w:uiPriority w:val="0"/>
    <w:rPr>
      <w:rFonts w:ascii="Times New Roman" w:hAnsi="Arial" w:eastAsia="仿宋_GB2312" w:cs="Times New Roman"/>
      <w:sz w:val="30"/>
      <w:szCs w:val="20"/>
    </w:rPr>
  </w:style>
  <w:style w:type="character" w:customStyle="1" w:styleId="171">
    <w:name w:val="标题5 Char Char"/>
    <w:link w:val="122"/>
    <w:autoRedefine/>
    <w:qFormat/>
    <w:uiPriority w:val="0"/>
    <w:rPr>
      <w:rFonts w:ascii="Arial" w:hAnsi="Arial"/>
      <w:b/>
      <w:bCs/>
      <w:sz w:val="24"/>
      <w:szCs w:val="32"/>
      <w:lang w:bidi="ar-SA"/>
    </w:rPr>
  </w:style>
  <w:style w:type="character" w:customStyle="1" w:styleId="172">
    <w:name w:val="正文文本缩进 Char1"/>
    <w:autoRedefine/>
    <w:qFormat/>
    <w:uiPriority w:val="0"/>
    <w:rPr>
      <w:kern w:val="2"/>
      <w:sz w:val="21"/>
      <w:szCs w:val="24"/>
    </w:rPr>
  </w:style>
  <w:style w:type="character" w:customStyle="1" w:styleId="173">
    <w:name w:val="标题 4 Char1"/>
    <w:autoRedefine/>
    <w:qFormat/>
    <w:uiPriority w:val="0"/>
    <w:rPr>
      <w:rFonts w:ascii="宋体" w:hAnsi="宋体" w:eastAsia="宋体" w:cs="宋体"/>
      <w:b/>
      <w:bCs/>
      <w:sz w:val="24"/>
      <w:szCs w:val="24"/>
    </w:rPr>
  </w:style>
  <w:style w:type="character" w:customStyle="1" w:styleId="174">
    <w:name w:val="尾注文本 Char"/>
    <w:autoRedefine/>
    <w:qFormat/>
    <w:uiPriority w:val="0"/>
    <w:rPr>
      <w:kern w:val="2"/>
      <w:sz w:val="21"/>
      <w:szCs w:val="24"/>
    </w:rPr>
  </w:style>
  <w:style w:type="character" w:customStyle="1" w:styleId="175">
    <w:name w:val="HTML 预设格式 Char3"/>
    <w:link w:val="41"/>
    <w:autoRedefine/>
    <w:qFormat/>
    <w:uiPriority w:val="0"/>
    <w:rPr>
      <w:rFonts w:ascii="宋体" w:hAnsi="宋体" w:eastAsia="宋体" w:cs="宋体"/>
      <w:color w:val="000000"/>
      <w:sz w:val="24"/>
      <w:szCs w:val="24"/>
      <w:lang w:val="en-US" w:eastAsia="zh-CN" w:bidi="ar-SA"/>
    </w:rPr>
  </w:style>
  <w:style w:type="character" w:customStyle="1" w:styleId="176">
    <w:name w:val="尾注文本 Char2"/>
    <w:autoRedefine/>
    <w:semiHidden/>
    <w:qFormat/>
    <w:uiPriority w:val="99"/>
    <w:rPr>
      <w:rFonts w:ascii="Calibri" w:hAnsi="Calibri" w:eastAsia="宋体" w:cs="Times New Roman"/>
      <w:szCs w:val="24"/>
    </w:rPr>
  </w:style>
  <w:style w:type="character" w:customStyle="1" w:styleId="177">
    <w:name w:val="明显强调1"/>
    <w:autoRedefine/>
    <w:qFormat/>
    <w:uiPriority w:val="0"/>
    <w:rPr>
      <w:b/>
      <w:bCs/>
      <w:i/>
      <w:iCs/>
      <w:color w:val="4F81BD"/>
    </w:rPr>
  </w:style>
  <w:style w:type="character" w:customStyle="1" w:styleId="178">
    <w:name w:val="正文文本 Char"/>
    <w:autoRedefine/>
    <w:qFormat/>
    <w:uiPriority w:val="0"/>
    <w:rPr>
      <w:sz w:val="26"/>
      <w:szCs w:val="24"/>
    </w:rPr>
  </w:style>
  <w:style w:type="character" w:customStyle="1" w:styleId="179">
    <w:name w:val="脚注文本 Char2"/>
    <w:autoRedefine/>
    <w:semiHidden/>
    <w:qFormat/>
    <w:uiPriority w:val="99"/>
    <w:rPr>
      <w:rFonts w:ascii="Calibri" w:hAnsi="Calibri" w:eastAsia="宋体" w:cs="Times New Roman"/>
      <w:sz w:val="18"/>
      <w:szCs w:val="18"/>
    </w:rPr>
  </w:style>
  <w:style w:type="character" w:customStyle="1" w:styleId="180">
    <w:name w:val="正文文本 2 Char1"/>
    <w:autoRedefine/>
    <w:semiHidden/>
    <w:qFormat/>
    <w:uiPriority w:val="99"/>
    <w:rPr>
      <w:rFonts w:ascii="Calibri" w:hAnsi="Calibri" w:eastAsia="宋体" w:cs="Times New Roman"/>
      <w:szCs w:val="24"/>
    </w:rPr>
  </w:style>
  <w:style w:type="character" w:customStyle="1" w:styleId="181">
    <w:name w:val="_Style 248"/>
    <w:autoRedefine/>
    <w:qFormat/>
    <w:uiPriority w:val="0"/>
    <w:rPr>
      <w:b/>
      <w:bCs/>
      <w:smallCaps/>
      <w:spacing w:val="5"/>
    </w:rPr>
  </w:style>
  <w:style w:type="character" w:customStyle="1" w:styleId="182">
    <w:name w:val="明显引用 Char3"/>
    <w:autoRedefine/>
    <w:qFormat/>
    <w:uiPriority w:val="30"/>
    <w:rPr>
      <w:rFonts w:ascii="Calibri" w:hAnsi="Calibri" w:eastAsia="宋体" w:cs="Times New Roman"/>
      <w:b/>
      <w:bCs/>
      <w:i/>
      <w:iCs/>
      <w:color w:val="4F81BD"/>
      <w:szCs w:val="24"/>
    </w:rPr>
  </w:style>
  <w:style w:type="character" w:customStyle="1" w:styleId="183">
    <w:name w:val="_Style 254"/>
    <w:autoRedefine/>
    <w:qFormat/>
    <w:uiPriority w:val="0"/>
    <w:rPr>
      <w:b/>
      <w:bCs/>
      <w:smallCaps/>
      <w:color w:val="C0504D"/>
      <w:spacing w:val="5"/>
      <w:u w:val="single"/>
    </w:rPr>
  </w:style>
  <w:style w:type="character" w:customStyle="1" w:styleId="184">
    <w:name w:val="正文文本缩进 Char2"/>
    <w:autoRedefine/>
    <w:semiHidden/>
    <w:qFormat/>
    <w:uiPriority w:val="99"/>
    <w:rPr>
      <w:rFonts w:ascii="Calibri" w:hAnsi="Calibri" w:eastAsia="宋体" w:cs="Times New Roman"/>
      <w:szCs w:val="24"/>
    </w:rPr>
  </w:style>
  <w:style w:type="character" w:customStyle="1" w:styleId="185">
    <w:name w:val="标题 4 Char2"/>
    <w:link w:val="5"/>
    <w:autoRedefine/>
    <w:qFormat/>
    <w:uiPriority w:val="0"/>
    <w:rPr>
      <w:rFonts w:ascii="宋体" w:hAnsi="宋体" w:eastAsia="宋体" w:cs="宋体"/>
      <w:b/>
      <w:bCs/>
      <w:sz w:val="24"/>
      <w:szCs w:val="24"/>
      <w:lang w:val="en-US" w:eastAsia="zh-CN" w:bidi="ar-SA"/>
    </w:rPr>
  </w:style>
  <w:style w:type="character" w:customStyle="1" w:styleId="186">
    <w:name w:val="正文文本缩进 3 Char"/>
    <w:autoRedefine/>
    <w:qFormat/>
    <w:uiPriority w:val="0"/>
    <w:rPr>
      <w:kern w:val="2"/>
      <w:sz w:val="16"/>
      <w:szCs w:val="16"/>
    </w:rPr>
  </w:style>
  <w:style w:type="character" w:customStyle="1" w:styleId="187">
    <w:name w:val="尾注文本 Char3"/>
    <w:link w:val="28"/>
    <w:autoRedefine/>
    <w:qFormat/>
    <w:uiPriority w:val="0"/>
    <w:rPr>
      <w:rFonts w:ascii="Arial" w:hAnsi="Arial" w:eastAsia="宋体" w:cs="Arial"/>
      <w:szCs w:val="24"/>
      <w:lang w:val="en-US" w:eastAsia="en-US" w:bidi="ar-SA"/>
    </w:rPr>
  </w:style>
  <w:style w:type="character" w:customStyle="1" w:styleId="188">
    <w:name w:val="引用 Char3"/>
    <w:autoRedefine/>
    <w:qFormat/>
    <w:uiPriority w:val="29"/>
    <w:rPr>
      <w:rFonts w:ascii="Calibri" w:hAnsi="Calibri" w:eastAsia="宋体" w:cs="Times New Roman"/>
      <w:i/>
      <w:iCs/>
      <w:color w:val="000000"/>
      <w:szCs w:val="24"/>
    </w:rPr>
  </w:style>
  <w:style w:type="character" w:customStyle="1" w:styleId="189">
    <w:name w:val="Char Char32"/>
    <w:autoRedefine/>
    <w:qFormat/>
    <w:uiPriority w:val="0"/>
    <w:rPr>
      <w:rFonts w:ascii="仿宋_GB2312" w:eastAsia="仿宋_GB2312" w:cs="MingLiU"/>
      <w:b/>
      <w:spacing w:val="1"/>
      <w:w w:val="99"/>
      <w:sz w:val="28"/>
      <w:szCs w:val="32"/>
    </w:rPr>
  </w:style>
  <w:style w:type="character" w:customStyle="1" w:styleId="190">
    <w:name w:val="日期 Char"/>
    <w:autoRedefine/>
    <w:qFormat/>
    <w:uiPriority w:val="0"/>
    <w:rPr>
      <w:rFonts w:eastAsia="宋体"/>
      <w:szCs w:val="24"/>
    </w:rPr>
  </w:style>
  <w:style w:type="character" w:customStyle="1" w:styleId="191">
    <w:name w:val="页脚 Char"/>
    <w:autoRedefine/>
    <w:qFormat/>
    <w:uiPriority w:val="0"/>
    <w:rPr>
      <w:sz w:val="18"/>
      <w:szCs w:val="18"/>
    </w:rPr>
  </w:style>
  <w:style w:type="character" w:customStyle="1" w:styleId="192">
    <w:name w:val="style121"/>
    <w:autoRedefine/>
    <w:qFormat/>
    <w:uiPriority w:val="0"/>
    <w:rPr>
      <w:rFonts w:hint="eastAsia" w:ascii="宋体" w:hAnsi="宋体" w:eastAsia="宋体"/>
      <w:sz w:val="18"/>
      <w:szCs w:val="18"/>
    </w:rPr>
  </w:style>
  <w:style w:type="character" w:customStyle="1" w:styleId="193">
    <w:name w:val="ss16"/>
    <w:autoRedefine/>
    <w:qFormat/>
    <w:uiPriority w:val="0"/>
    <w:rPr>
      <w:rFonts w:hint="eastAsia" w:ascii="宋体" w:hAnsi="宋体" w:eastAsia="宋体"/>
      <w:color w:val="000000"/>
      <w:sz w:val="9"/>
      <w:szCs w:val="9"/>
    </w:rPr>
  </w:style>
  <w:style w:type="character" w:customStyle="1" w:styleId="194">
    <w:name w:val="textcontents"/>
    <w:autoRedefine/>
    <w:qFormat/>
    <w:uiPriority w:val="0"/>
    <w:rPr>
      <w:rFonts w:cs="Times New Roman"/>
    </w:rPr>
  </w:style>
  <w:style w:type="character" w:customStyle="1" w:styleId="195">
    <w:name w:val="14t1"/>
    <w:autoRedefine/>
    <w:qFormat/>
    <w:uiPriority w:val="0"/>
    <w:rPr>
      <w:rFonts w:hint="eastAsia" w:ascii="宋体" w:hAnsi="宋体" w:eastAsia="宋体"/>
      <w:sz w:val="11"/>
      <w:szCs w:val="11"/>
    </w:rPr>
  </w:style>
  <w:style w:type="character" w:customStyle="1" w:styleId="196">
    <w:name w:val="不明显参考1"/>
    <w:autoRedefine/>
    <w:qFormat/>
    <w:uiPriority w:val="0"/>
    <w:rPr>
      <w:smallCaps/>
      <w:color w:val="C0504D"/>
      <w:u w:val="single"/>
    </w:rPr>
  </w:style>
  <w:style w:type="character" w:customStyle="1" w:styleId="197">
    <w:name w:val="unnamed1"/>
    <w:basedOn w:val="49"/>
    <w:autoRedefine/>
    <w:qFormat/>
    <w:uiPriority w:val="0"/>
  </w:style>
  <w:style w:type="character" w:customStyle="1" w:styleId="198">
    <w:name w:val="批注主题 Char3"/>
    <w:autoRedefine/>
    <w:semiHidden/>
    <w:qFormat/>
    <w:uiPriority w:val="99"/>
    <w:rPr>
      <w:rFonts w:ascii="Calibri" w:hAnsi="Calibri" w:eastAsia="宋体" w:cs="Times New Roman"/>
      <w:b/>
      <w:bCs/>
      <w:szCs w:val="24"/>
    </w:rPr>
  </w:style>
  <w:style w:type="character" w:customStyle="1" w:styleId="199">
    <w:name w:val="标题 3 Char2"/>
    <w:link w:val="4"/>
    <w:autoRedefine/>
    <w:qFormat/>
    <w:uiPriority w:val="0"/>
    <w:rPr>
      <w:rFonts w:eastAsia="宋体"/>
      <w:b/>
      <w:bCs/>
      <w:kern w:val="2"/>
      <w:sz w:val="32"/>
      <w:szCs w:val="32"/>
      <w:lang w:val="en-US" w:eastAsia="zh-CN" w:bidi="ar-SA"/>
    </w:rPr>
  </w:style>
  <w:style w:type="character" w:customStyle="1" w:styleId="200">
    <w:name w:val="标题 2 Char2"/>
    <w:link w:val="3"/>
    <w:autoRedefine/>
    <w:qFormat/>
    <w:uiPriority w:val="0"/>
    <w:rPr>
      <w:rFonts w:ascii="Cambria" w:hAnsi="Cambria" w:eastAsia="宋体"/>
      <w:b/>
      <w:bCs/>
      <w:kern w:val="2"/>
      <w:sz w:val="32"/>
      <w:szCs w:val="32"/>
      <w:lang w:val="en-US" w:eastAsia="zh-CN" w:bidi="ar-SA"/>
    </w:rPr>
  </w:style>
  <w:style w:type="character" w:customStyle="1" w:styleId="201">
    <w:name w:val="标题 6 Char2"/>
    <w:link w:val="7"/>
    <w:autoRedefine/>
    <w:qFormat/>
    <w:uiPriority w:val="0"/>
    <w:rPr>
      <w:rFonts w:hAnsi="Arial" w:eastAsia="仿宋_GB2312"/>
      <w:sz w:val="30"/>
      <w:lang w:val="en-US" w:eastAsia="zh-CN" w:bidi="ar-SA"/>
    </w:rPr>
  </w:style>
  <w:style w:type="character" w:customStyle="1" w:styleId="202">
    <w:name w:val="页脚 Char2"/>
    <w:link w:val="30"/>
    <w:autoRedefine/>
    <w:qFormat/>
    <w:uiPriority w:val="0"/>
    <w:rPr>
      <w:rFonts w:eastAsia="宋体"/>
      <w:kern w:val="2"/>
      <w:sz w:val="18"/>
      <w:szCs w:val="18"/>
      <w:lang w:val="en-US" w:eastAsia="zh-CN" w:bidi="ar-SA"/>
    </w:rPr>
  </w:style>
  <w:style w:type="character" w:customStyle="1" w:styleId="203">
    <w:name w:val="引用 Char4"/>
    <w:link w:val="108"/>
    <w:autoRedefine/>
    <w:qFormat/>
    <w:uiPriority w:val="0"/>
    <w:rPr>
      <w:i/>
      <w:iCs/>
      <w:color w:val="000000"/>
      <w:kern w:val="2"/>
      <w:sz w:val="21"/>
      <w:szCs w:val="22"/>
      <w:lang w:bidi="ar-SA"/>
    </w:rPr>
  </w:style>
  <w:style w:type="character" w:customStyle="1" w:styleId="204">
    <w:name w:val="标题 9 Char2"/>
    <w:link w:val="11"/>
    <w:autoRedefine/>
    <w:qFormat/>
    <w:uiPriority w:val="0"/>
    <w:rPr>
      <w:rFonts w:eastAsia="仿宋_GB2312"/>
      <w:sz w:val="30"/>
      <w:lang w:val="en-US" w:eastAsia="zh-CN" w:bidi="ar-SA"/>
    </w:rPr>
  </w:style>
  <w:style w:type="character" w:customStyle="1" w:styleId="205">
    <w:name w:val="标题 3 Char"/>
    <w:autoRedefine/>
    <w:qFormat/>
    <w:uiPriority w:val="0"/>
    <w:rPr>
      <w:rFonts w:ascii="仿宋_GB2312" w:hAnsi="Calibri" w:eastAsia="仿宋_GB2312" w:cs="Times New Roman"/>
      <w:b/>
      <w:kern w:val="0"/>
      <w:sz w:val="24"/>
      <w:szCs w:val="28"/>
    </w:rPr>
  </w:style>
  <w:style w:type="character" w:customStyle="1" w:styleId="206">
    <w:name w:val="批注文字 Char2"/>
    <w:autoRedefine/>
    <w:qFormat/>
    <w:uiPriority w:val="0"/>
    <w:rPr>
      <w:rFonts w:ascii="Calibri" w:hAnsi="Calibri" w:eastAsia="宋体" w:cs="Times New Roman"/>
      <w:szCs w:val="24"/>
    </w:rPr>
  </w:style>
  <w:style w:type="character" w:customStyle="1" w:styleId="207">
    <w:name w:val="normaltext1"/>
    <w:autoRedefine/>
    <w:qFormat/>
    <w:uiPriority w:val="0"/>
    <w:rPr>
      <w:rFonts w:hint="default" w:ascii="ˎ̥" w:hAnsi="ˎ̥"/>
      <w:sz w:val="9"/>
      <w:szCs w:val="9"/>
    </w:rPr>
  </w:style>
  <w:style w:type="character" w:customStyle="1" w:styleId="208">
    <w:name w:val="ca-141"/>
    <w:autoRedefine/>
    <w:qFormat/>
    <w:uiPriority w:val="0"/>
    <w:rPr>
      <w:rFonts w:hint="eastAsia" w:ascii="仿宋_GB2312" w:eastAsia="仿宋_GB2312"/>
      <w:sz w:val="21"/>
      <w:szCs w:val="21"/>
    </w:rPr>
  </w:style>
  <w:style w:type="character" w:customStyle="1" w:styleId="209">
    <w:name w:val="main_tdbg_7601"/>
    <w:autoRedefine/>
    <w:qFormat/>
    <w:uiPriority w:val="0"/>
    <w:rPr>
      <w:sz w:val="14"/>
      <w:szCs w:val="14"/>
    </w:rPr>
  </w:style>
  <w:style w:type="character" w:customStyle="1" w:styleId="210">
    <w:name w:val="文档结构图 Char4"/>
    <w:link w:val="14"/>
    <w:autoRedefine/>
    <w:qFormat/>
    <w:uiPriority w:val="0"/>
    <w:rPr>
      <w:rFonts w:eastAsia="宋体"/>
      <w:kern w:val="2"/>
      <w:sz w:val="21"/>
      <w:szCs w:val="24"/>
      <w:lang w:val="en-US" w:eastAsia="zh-CN" w:bidi="ar-SA"/>
    </w:rPr>
  </w:style>
  <w:style w:type="character" w:customStyle="1" w:styleId="211">
    <w:name w:val="批注框文本 Char3"/>
    <w:autoRedefine/>
    <w:semiHidden/>
    <w:qFormat/>
    <w:uiPriority w:val="99"/>
    <w:rPr>
      <w:rFonts w:ascii="Calibri" w:hAnsi="Calibri" w:eastAsia="宋体" w:cs="Times New Roman"/>
      <w:sz w:val="18"/>
      <w:szCs w:val="18"/>
    </w:rPr>
  </w:style>
  <w:style w:type="character" w:customStyle="1" w:styleId="212">
    <w:name w:val="Char Char9"/>
    <w:autoRedefine/>
    <w:qFormat/>
    <w:locked/>
    <w:uiPriority w:val="0"/>
    <w:rPr>
      <w:rFonts w:ascii="仿宋_GB2312" w:eastAsia="仿宋_GB2312" w:cs="MingLiU"/>
      <w:b/>
      <w:sz w:val="24"/>
      <w:szCs w:val="28"/>
      <w:lang w:val="en-US" w:eastAsia="zh-CN" w:bidi="ar-SA"/>
    </w:rPr>
  </w:style>
  <w:style w:type="character" w:customStyle="1" w:styleId="213">
    <w:name w:val="title11"/>
    <w:autoRedefine/>
    <w:qFormat/>
    <w:uiPriority w:val="0"/>
    <w:rPr>
      <w:b/>
      <w:bCs/>
      <w:color w:val="FFFFFF"/>
      <w:sz w:val="11"/>
      <w:szCs w:val="11"/>
    </w:rPr>
  </w:style>
  <w:style w:type="character" w:customStyle="1" w:styleId="214">
    <w:name w:val="批注框文本 Char4"/>
    <w:link w:val="29"/>
    <w:autoRedefine/>
    <w:qFormat/>
    <w:uiPriority w:val="0"/>
    <w:rPr>
      <w:rFonts w:eastAsia="宋体"/>
      <w:kern w:val="2"/>
      <w:sz w:val="18"/>
      <w:szCs w:val="18"/>
      <w:lang w:val="en-US" w:eastAsia="zh-CN" w:bidi="ar-SA"/>
    </w:rPr>
  </w:style>
  <w:style w:type="character" w:customStyle="1" w:styleId="215">
    <w:name w:val="标题 8 Char1"/>
    <w:autoRedefine/>
    <w:qFormat/>
    <w:uiPriority w:val="0"/>
    <w:rPr>
      <w:rFonts w:ascii="Times New Roman" w:hAnsi="Arial" w:eastAsia="仿宋_GB2312" w:cs="Times New Roman"/>
      <w:sz w:val="30"/>
      <w:szCs w:val="20"/>
    </w:rPr>
  </w:style>
  <w:style w:type="character" w:customStyle="1" w:styleId="216">
    <w:name w:val="标题 Char2"/>
    <w:autoRedefine/>
    <w:qFormat/>
    <w:uiPriority w:val="10"/>
    <w:rPr>
      <w:rFonts w:ascii="Cambria" w:hAnsi="Cambria" w:eastAsia="宋体" w:cs="Times New Roman"/>
      <w:b/>
      <w:bCs/>
      <w:sz w:val="32"/>
      <w:szCs w:val="32"/>
    </w:rPr>
  </w:style>
  <w:style w:type="character" w:customStyle="1" w:styleId="217">
    <w:name w:val="标题 Char3"/>
    <w:link w:val="44"/>
    <w:autoRedefine/>
    <w:qFormat/>
    <w:uiPriority w:val="0"/>
    <w:rPr>
      <w:rFonts w:eastAsia="宋体"/>
      <w:szCs w:val="24"/>
      <w:u w:val="single"/>
      <w:lang w:val="en-US" w:eastAsia="en-US" w:bidi="ar-SA"/>
    </w:rPr>
  </w:style>
  <w:style w:type="character" w:customStyle="1" w:styleId="218">
    <w:name w:val="批注主题 Char1"/>
    <w:autoRedefine/>
    <w:qFormat/>
    <w:uiPriority w:val="0"/>
    <w:rPr>
      <w:b/>
      <w:bCs/>
      <w:kern w:val="2"/>
      <w:sz w:val="21"/>
      <w:szCs w:val="22"/>
    </w:rPr>
  </w:style>
  <w:style w:type="character" w:customStyle="1" w:styleId="219">
    <w:name w:val="副标题 Char"/>
    <w:autoRedefine/>
    <w:qFormat/>
    <w:uiPriority w:val="0"/>
    <w:rPr>
      <w:rFonts w:ascii="Cambria" w:hAnsi="Cambria" w:eastAsia="宋体" w:cs="Times New Roman"/>
      <w:b/>
      <w:bCs/>
      <w:kern w:val="28"/>
      <w:sz w:val="32"/>
      <w:szCs w:val="32"/>
    </w:rPr>
  </w:style>
  <w:style w:type="character" w:customStyle="1" w:styleId="220">
    <w:name w:val="正文文本 Char4"/>
    <w:link w:val="17"/>
    <w:autoRedefine/>
    <w:qFormat/>
    <w:uiPriority w:val="0"/>
    <w:rPr>
      <w:rFonts w:eastAsia="宋体"/>
      <w:kern w:val="2"/>
      <w:sz w:val="21"/>
      <w:szCs w:val="24"/>
      <w:lang w:val="en-US" w:eastAsia="zh-CN" w:bidi="ar-SA"/>
    </w:rPr>
  </w:style>
  <w:style w:type="character" w:customStyle="1" w:styleId="221">
    <w:name w:val="纯文本 Char1"/>
    <w:autoRedefine/>
    <w:qFormat/>
    <w:uiPriority w:val="0"/>
    <w:rPr>
      <w:rFonts w:ascii="宋体" w:hAnsi="Courier New" w:cs="Courier New"/>
      <w:kern w:val="2"/>
      <w:sz w:val="21"/>
      <w:szCs w:val="21"/>
    </w:rPr>
  </w:style>
  <w:style w:type="character" w:customStyle="1" w:styleId="222">
    <w:name w:val="脚注文本 Char3"/>
    <w:link w:val="35"/>
    <w:autoRedefine/>
    <w:qFormat/>
    <w:uiPriority w:val="0"/>
    <w:rPr>
      <w:rFonts w:ascii="Arial" w:hAnsi="Arial" w:eastAsia="宋体" w:cs="Arial"/>
      <w:sz w:val="18"/>
      <w:szCs w:val="18"/>
      <w:lang w:val="en-US" w:eastAsia="en-US" w:bidi="ar-SA"/>
    </w:rPr>
  </w:style>
  <w:style w:type="character" w:customStyle="1" w:styleId="223">
    <w:name w:val="标题 2 Char1"/>
    <w:autoRedefine/>
    <w:qFormat/>
    <w:uiPriority w:val="0"/>
    <w:rPr>
      <w:rFonts w:ascii="Cambria" w:hAnsi="Cambria" w:eastAsia="宋体" w:cs="Times New Roman"/>
      <w:b/>
      <w:bCs/>
      <w:kern w:val="2"/>
      <w:sz w:val="32"/>
      <w:szCs w:val="32"/>
    </w:rPr>
  </w:style>
  <w:style w:type="character" w:customStyle="1" w:styleId="224">
    <w:name w:val="脚注文本 Char1"/>
    <w:autoRedefine/>
    <w:qFormat/>
    <w:uiPriority w:val="0"/>
    <w:rPr>
      <w:rFonts w:ascii="Arial" w:hAnsi="Arial" w:cs="Arial"/>
      <w:sz w:val="18"/>
      <w:szCs w:val="18"/>
      <w:lang w:eastAsia="en-US"/>
    </w:rPr>
  </w:style>
  <w:style w:type="character" w:customStyle="1" w:styleId="225">
    <w:name w:val="HTML 预设格式 Char2"/>
    <w:autoRedefine/>
    <w:semiHidden/>
    <w:qFormat/>
    <w:uiPriority w:val="99"/>
    <w:rPr>
      <w:rFonts w:ascii="Courier New" w:hAnsi="Courier New" w:eastAsia="宋体" w:cs="Courier New"/>
      <w:sz w:val="20"/>
      <w:szCs w:val="20"/>
    </w:rPr>
  </w:style>
  <w:style w:type="character" w:customStyle="1" w:styleId="226">
    <w:name w:val="标题 8 Char"/>
    <w:autoRedefine/>
    <w:qFormat/>
    <w:uiPriority w:val="0"/>
    <w:rPr>
      <w:rFonts w:ascii="Arial" w:hAnsi="Arial" w:eastAsia="黑体" w:cs="Times New Roman"/>
      <w:sz w:val="24"/>
      <w:szCs w:val="24"/>
    </w:rPr>
  </w:style>
  <w:style w:type="character" w:customStyle="1" w:styleId="227">
    <w:name w:val="s3"/>
    <w:autoRedefine/>
    <w:qFormat/>
    <w:uiPriority w:val="0"/>
  </w:style>
  <w:style w:type="character" w:customStyle="1" w:styleId="228">
    <w:name w:val="标题 4 Char"/>
    <w:autoRedefine/>
    <w:qFormat/>
    <w:uiPriority w:val="0"/>
    <w:rPr>
      <w:rFonts w:ascii="仿宋_GB2312" w:hAnsi="Calibri" w:eastAsia="仿宋_GB2312" w:cs="Times New Roman"/>
      <w:b/>
      <w:kern w:val="0"/>
      <w:sz w:val="24"/>
      <w:szCs w:val="28"/>
    </w:rPr>
  </w:style>
  <w:style w:type="character" w:customStyle="1" w:styleId="229">
    <w:name w:val="正文文本缩进 2 Char"/>
    <w:autoRedefine/>
    <w:qFormat/>
    <w:uiPriority w:val="0"/>
    <w:rPr>
      <w:kern w:val="2"/>
      <w:sz w:val="21"/>
      <w:szCs w:val="24"/>
    </w:rPr>
  </w:style>
  <w:style w:type="character" w:customStyle="1" w:styleId="230">
    <w:name w:val="style21"/>
    <w:autoRedefine/>
    <w:qFormat/>
    <w:uiPriority w:val="0"/>
    <w:rPr>
      <w:b/>
      <w:bCs/>
      <w:sz w:val="28"/>
      <w:szCs w:val="28"/>
    </w:rPr>
  </w:style>
  <w:style w:type="character" w:customStyle="1" w:styleId="231">
    <w:name w:val="正文文本缩进 2 Char2"/>
    <w:autoRedefine/>
    <w:semiHidden/>
    <w:qFormat/>
    <w:uiPriority w:val="99"/>
    <w:rPr>
      <w:rFonts w:ascii="Calibri" w:hAnsi="Calibri" w:eastAsia="宋体" w:cs="Times New Roman"/>
      <w:szCs w:val="24"/>
    </w:rPr>
  </w:style>
  <w:style w:type="character" w:customStyle="1" w:styleId="232">
    <w:name w:val="ht1"/>
    <w:autoRedefine/>
    <w:qFormat/>
    <w:uiPriority w:val="0"/>
    <w:rPr>
      <w:rFonts w:ascii="黑体" w:eastAsia="黑体"/>
      <w:b/>
      <w:bCs/>
    </w:rPr>
  </w:style>
  <w:style w:type="character" w:customStyle="1" w:styleId="233">
    <w:name w:val="文档结构图 Char3"/>
    <w:autoRedefine/>
    <w:semiHidden/>
    <w:qFormat/>
    <w:uiPriority w:val="99"/>
    <w:rPr>
      <w:rFonts w:ascii="宋体" w:hAnsi="Calibri" w:eastAsia="宋体" w:cs="Times New Roman"/>
      <w:sz w:val="18"/>
      <w:szCs w:val="18"/>
    </w:rPr>
  </w:style>
  <w:style w:type="character" w:customStyle="1" w:styleId="234">
    <w:name w:val="书籍标题1"/>
    <w:autoRedefine/>
    <w:qFormat/>
    <w:uiPriority w:val="0"/>
    <w:rPr>
      <w:b/>
      <w:bCs/>
      <w:smallCaps/>
      <w:spacing w:val="5"/>
    </w:rPr>
  </w:style>
  <w:style w:type="character" w:customStyle="1" w:styleId="235">
    <w:name w:val="标题 7 Char1"/>
    <w:autoRedefine/>
    <w:qFormat/>
    <w:uiPriority w:val="0"/>
    <w:rPr>
      <w:rFonts w:ascii="Times New Roman" w:hAnsi="Times New Roman" w:eastAsia="仿宋_GB2312" w:cs="Times New Roman"/>
      <w:sz w:val="30"/>
      <w:szCs w:val="20"/>
    </w:rPr>
  </w:style>
  <w:style w:type="character" w:customStyle="1" w:styleId="236">
    <w:name w:val="明显引用 Char2"/>
    <w:autoRedefine/>
    <w:qFormat/>
    <w:uiPriority w:val="99"/>
    <w:rPr>
      <w:b/>
      <w:bCs/>
      <w:i/>
      <w:iCs/>
      <w:color w:val="4F81BD"/>
      <w:kern w:val="2"/>
      <w:sz w:val="21"/>
      <w:szCs w:val="24"/>
    </w:rPr>
  </w:style>
  <w:style w:type="character" w:customStyle="1" w:styleId="237">
    <w:name w:val="不明显强调1"/>
    <w:autoRedefine/>
    <w:qFormat/>
    <w:uiPriority w:val="0"/>
    <w:rPr>
      <w:i/>
      <w:iCs/>
      <w:color w:val="808080"/>
    </w:rPr>
  </w:style>
  <w:style w:type="character" w:customStyle="1" w:styleId="238">
    <w:name w:val="普通文字 Char Char2"/>
    <w:autoRedefine/>
    <w:qFormat/>
    <w:uiPriority w:val="0"/>
    <w:rPr>
      <w:rFonts w:ascii="宋体" w:hAnsi="Courier New"/>
      <w:kern w:val="2"/>
      <w:sz w:val="28"/>
      <w:szCs w:val="28"/>
    </w:rPr>
  </w:style>
  <w:style w:type="character" w:customStyle="1" w:styleId="239">
    <w:name w:val="标题 6 Char"/>
    <w:autoRedefine/>
    <w:qFormat/>
    <w:uiPriority w:val="0"/>
    <w:rPr>
      <w:rFonts w:ascii="Arial" w:hAnsi="Arial" w:eastAsia="黑体" w:cs="Times New Roman"/>
      <w:b/>
      <w:bCs/>
      <w:sz w:val="24"/>
      <w:szCs w:val="24"/>
    </w:rPr>
  </w:style>
  <w:style w:type="character" w:customStyle="1" w:styleId="240">
    <w:name w:val="l1"/>
    <w:basedOn w:val="49"/>
    <w:autoRedefine/>
    <w:qFormat/>
    <w:uiPriority w:val="0"/>
  </w:style>
  <w:style w:type="character" w:customStyle="1" w:styleId="241">
    <w:name w:val="未处理的提及1"/>
    <w:autoRedefine/>
    <w:unhideWhenUsed/>
    <w:qFormat/>
    <w:uiPriority w:val="99"/>
    <w:rPr>
      <w:color w:val="808080"/>
      <w:shd w:val="clear" w:color="auto" w:fill="E6E6E6"/>
    </w:rPr>
  </w:style>
  <w:style w:type="character" w:customStyle="1" w:styleId="242">
    <w:name w:val="页眉 Char2"/>
    <w:link w:val="31"/>
    <w:autoRedefine/>
    <w:qFormat/>
    <w:uiPriority w:val="0"/>
    <w:rPr>
      <w:rFonts w:eastAsia="宋体"/>
      <w:kern w:val="2"/>
      <w:sz w:val="18"/>
      <w:szCs w:val="18"/>
      <w:lang w:val="en-US" w:eastAsia="zh-CN" w:bidi="ar-SA"/>
    </w:rPr>
  </w:style>
  <w:style w:type="character" w:customStyle="1" w:styleId="243">
    <w:name w:val="Char Char35"/>
    <w:autoRedefine/>
    <w:qFormat/>
    <w:uiPriority w:val="0"/>
    <w:rPr>
      <w:rFonts w:ascii="仿宋_GB2312" w:eastAsia="仿宋_GB2312" w:cs="MingLiU"/>
      <w:b/>
      <w:sz w:val="24"/>
      <w:szCs w:val="28"/>
    </w:rPr>
  </w:style>
  <w:style w:type="character" w:customStyle="1" w:styleId="244">
    <w:name w:val="Char Char11"/>
    <w:autoRedefine/>
    <w:qFormat/>
    <w:locked/>
    <w:uiPriority w:val="0"/>
    <w:rPr>
      <w:rFonts w:eastAsia="黑体"/>
      <w:kern w:val="2"/>
      <w:sz w:val="44"/>
      <w:szCs w:val="44"/>
      <w:lang w:val="en-US" w:eastAsia="zh-CN" w:bidi="ar-SA"/>
    </w:rPr>
  </w:style>
  <w:style w:type="character" w:customStyle="1" w:styleId="245">
    <w:name w:val="style31"/>
    <w:autoRedefine/>
    <w:qFormat/>
    <w:uiPriority w:val="0"/>
    <w:rPr>
      <w:sz w:val="10"/>
      <w:szCs w:val="10"/>
    </w:rPr>
  </w:style>
  <w:style w:type="character" w:customStyle="1" w:styleId="246">
    <w:name w:val="0d1471"/>
    <w:autoRedefine/>
    <w:qFormat/>
    <w:uiPriority w:val="0"/>
    <w:rPr>
      <w:color w:val="000000"/>
      <w:sz w:val="11"/>
      <w:szCs w:val="11"/>
      <w:u w:val="none"/>
    </w:rPr>
  </w:style>
  <w:style w:type="character" w:customStyle="1" w:styleId="247">
    <w:name w:val="标题 9 Char"/>
    <w:autoRedefine/>
    <w:qFormat/>
    <w:uiPriority w:val="0"/>
    <w:rPr>
      <w:rFonts w:ascii="Arial" w:hAnsi="Arial" w:eastAsia="黑体" w:cs="Times New Roman"/>
      <w:szCs w:val="21"/>
    </w:rPr>
  </w:style>
  <w:style w:type="character" w:customStyle="1" w:styleId="248">
    <w:name w:val="标题 3 Char1"/>
    <w:autoRedefine/>
    <w:qFormat/>
    <w:uiPriority w:val="0"/>
    <w:rPr>
      <w:rFonts w:ascii="Times New Roman" w:hAnsi="Times New Roman" w:eastAsia="宋体" w:cs="Times New Roman"/>
      <w:b/>
      <w:bCs/>
      <w:kern w:val="2"/>
      <w:sz w:val="32"/>
      <w:szCs w:val="32"/>
    </w:rPr>
  </w:style>
  <w:style w:type="character" w:customStyle="1" w:styleId="249">
    <w:name w:val="标题4 Char Char"/>
    <w:link w:val="93"/>
    <w:autoRedefine/>
    <w:qFormat/>
    <w:uiPriority w:val="0"/>
    <w:rPr>
      <w:rFonts w:ascii="Arial" w:hAnsi="Arial"/>
      <w:b/>
      <w:bCs/>
      <w:sz w:val="24"/>
      <w:szCs w:val="32"/>
      <w:lang w:bidi="ar-SA"/>
    </w:rPr>
  </w:style>
  <w:style w:type="character" w:customStyle="1" w:styleId="250">
    <w:name w:val="标题 5 Char1"/>
    <w:autoRedefine/>
    <w:qFormat/>
    <w:uiPriority w:val="0"/>
    <w:rPr>
      <w:rFonts w:ascii="宋体" w:hAnsi="宋体" w:eastAsia="宋体" w:cs="宋体"/>
      <w:b/>
      <w:bCs/>
      <w:sz w:val="20"/>
      <w:szCs w:val="20"/>
    </w:rPr>
  </w:style>
  <w:style w:type="character" w:customStyle="1" w:styleId="251">
    <w:name w:val="正文文本缩进 3 Char1"/>
    <w:autoRedefine/>
    <w:qFormat/>
    <w:uiPriority w:val="0"/>
    <w:rPr>
      <w:rFonts w:ascii="宋体" w:hAnsi="宋体"/>
      <w:kern w:val="2"/>
      <w:sz w:val="28"/>
      <w:szCs w:val="28"/>
    </w:rPr>
  </w:style>
  <w:style w:type="character" w:customStyle="1" w:styleId="252">
    <w:name w:val="Char Char33"/>
    <w:autoRedefine/>
    <w:qFormat/>
    <w:uiPriority w:val="0"/>
    <w:rPr>
      <w:rFonts w:ascii="仿宋_GB2312" w:eastAsia="仿宋_GB2312" w:cs="MingLiU"/>
      <w:b/>
      <w:sz w:val="24"/>
      <w:szCs w:val="28"/>
    </w:rPr>
  </w:style>
  <w:style w:type="character" w:customStyle="1" w:styleId="253">
    <w:name w:val="批注文字 Char1"/>
    <w:autoRedefine/>
    <w:qFormat/>
    <w:uiPriority w:val="99"/>
    <w:rPr>
      <w:rFonts w:ascii="Times New Roman" w:hAnsi="Times New Roman" w:eastAsia="宋体" w:cs="Times New Roman"/>
      <w:szCs w:val="24"/>
    </w:rPr>
  </w:style>
  <w:style w:type="character" w:customStyle="1" w:styleId="254">
    <w:name w:val="正文文本 3 Char1"/>
    <w:autoRedefine/>
    <w:qFormat/>
    <w:uiPriority w:val="0"/>
    <w:rPr>
      <w:kern w:val="2"/>
      <w:sz w:val="16"/>
      <w:szCs w:val="16"/>
    </w:rPr>
  </w:style>
  <w:style w:type="character" w:customStyle="1" w:styleId="255">
    <w:name w:val="页眉 Char"/>
    <w:autoRedefine/>
    <w:qFormat/>
    <w:uiPriority w:val="0"/>
    <w:rPr>
      <w:sz w:val="18"/>
      <w:szCs w:val="18"/>
    </w:rPr>
  </w:style>
  <w:style w:type="character" w:customStyle="1" w:styleId="256">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7">
    <w:name w:val="color_red1"/>
    <w:autoRedefine/>
    <w:qFormat/>
    <w:uiPriority w:val="0"/>
    <w:rPr>
      <w:color w:val="FA0004"/>
    </w:rPr>
  </w:style>
  <w:style w:type="character" w:customStyle="1" w:styleId="258">
    <w:name w:val="批注主题 Char2"/>
    <w:autoRedefine/>
    <w:qFormat/>
    <w:uiPriority w:val="99"/>
    <w:rPr>
      <w:b/>
      <w:bCs/>
      <w:kern w:val="2"/>
      <w:sz w:val="21"/>
      <w:szCs w:val="24"/>
    </w:rPr>
  </w:style>
  <w:style w:type="character" w:customStyle="1" w:styleId="259">
    <w:name w:val="Char Char34"/>
    <w:autoRedefine/>
    <w:qFormat/>
    <w:uiPriority w:val="0"/>
    <w:rPr>
      <w:rFonts w:ascii="仿宋_GB2312" w:eastAsia="仿宋_GB2312" w:cs="MingLiU"/>
      <w:b/>
      <w:spacing w:val="1"/>
      <w:w w:val="99"/>
      <w:sz w:val="28"/>
      <w:szCs w:val="32"/>
    </w:rPr>
  </w:style>
  <w:style w:type="character" w:customStyle="1" w:styleId="260">
    <w:name w:val="docpro"/>
    <w:basedOn w:val="49"/>
    <w:autoRedefine/>
    <w:qFormat/>
    <w:uiPriority w:val="0"/>
  </w:style>
  <w:style w:type="character" w:customStyle="1" w:styleId="261">
    <w:name w:val="正文文本 3 Char"/>
    <w:autoRedefine/>
    <w:qFormat/>
    <w:uiPriority w:val="0"/>
    <w:rPr>
      <w:kern w:val="2"/>
      <w:sz w:val="16"/>
      <w:szCs w:val="16"/>
    </w:rPr>
  </w:style>
  <w:style w:type="character" w:customStyle="1" w:styleId="262">
    <w:name w:val="标题 5 Char"/>
    <w:autoRedefine/>
    <w:qFormat/>
    <w:uiPriority w:val="0"/>
    <w:rPr>
      <w:rFonts w:ascii="Calibri" w:hAnsi="Calibri" w:eastAsia="宋体" w:cs="Times New Roman"/>
      <w:b/>
      <w:bCs/>
      <w:sz w:val="28"/>
      <w:szCs w:val="28"/>
    </w:rPr>
  </w:style>
  <w:style w:type="character" w:customStyle="1" w:styleId="263">
    <w:name w:val="style161"/>
    <w:autoRedefine/>
    <w:qFormat/>
    <w:uiPriority w:val="0"/>
    <w:rPr>
      <w:b/>
      <w:bCs/>
      <w:color w:val="333333"/>
    </w:rPr>
  </w:style>
  <w:style w:type="character" w:customStyle="1" w:styleId="264">
    <w:name w:val="文档结构图 Char2"/>
    <w:autoRedefine/>
    <w:qFormat/>
    <w:uiPriority w:val="99"/>
    <w:rPr>
      <w:kern w:val="2"/>
      <w:sz w:val="21"/>
      <w:szCs w:val="24"/>
      <w:shd w:val="clear" w:color="auto" w:fill="000080"/>
    </w:rPr>
  </w:style>
  <w:style w:type="character" w:customStyle="1" w:styleId="265">
    <w:name w:val="页脚 Char1"/>
    <w:autoRedefine/>
    <w:semiHidden/>
    <w:qFormat/>
    <w:uiPriority w:val="99"/>
    <w:rPr>
      <w:kern w:val="2"/>
      <w:sz w:val="18"/>
      <w:szCs w:val="18"/>
    </w:rPr>
  </w:style>
  <w:style w:type="character" w:customStyle="1" w:styleId="266">
    <w:name w:val="日期 Char2"/>
    <w:autoRedefine/>
    <w:qFormat/>
    <w:uiPriority w:val="99"/>
    <w:rPr>
      <w:kern w:val="2"/>
      <w:sz w:val="21"/>
      <w:szCs w:val="24"/>
    </w:rPr>
  </w:style>
  <w:style w:type="character" w:customStyle="1" w:styleId="267">
    <w:name w:val="HTML 预设格式 Char"/>
    <w:autoRedefine/>
    <w:qFormat/>
    <w:uiPriority w:val="0"/>
    <w:rPr>
      <w:rFonts w:ascii="宋体" w:hAnsi="宋体" w:eastAsia="宋体" w:cs="宋体"/>
      <w:color w:val="000000"/>
      <w:sz w:val="24"/>
      <w:szCs w:val="24"/>
    </w:rPr>
  </w:style>
  <w:style w:type="character" w:customStyle="1" w:styleId="268">
    <w:name w:val="批注主题 Char4"/>
    <w:link w:val="45"/>
    <w:autoRedefine/>
    <w:qFormat/>
    <w:uiPriority w:val="0"/>
    <w:rPr>
      <w:rFonts w:eastAsia="宋体"/>
      <w:b/>
      <w:bCs/>
      <w:kern w:val="2"/>
      <w:sz w:val="21"/>
      <w:szCs w:val="24"/>
      <w:lang w:val="en-US" w:eastAsia="zh-CN" w:bidi="ar-SA"/>
    </w:rPr>
  </w:style>
  <w:style w:type="character" w:customStyle="1" w:styleId="269">
    <w:name w:val="正文文本 2 Char"/>
    <w:link w:val="40"/>
    <w:autoRedefine/>
    <w:qFormat/>
    <w:uiPriority w:val="0"/>
    <w:rPr>
      <w:i/>
      <w:iCs/>
      <w:kern w:val="2"/>
      <w:sz w:val="26"/>
      <w:szCs w:val="24"/>
    </w:rPr>
  </w:style>
  <w:style w:type="character" w:customStyle="1" w:styleId="270">
    <w:name w:val="批注框文本 Char"/>
    <w:autoRedefine/>
    <w:qFormat/>
    <w:uiPriority w:val="0"/>
    <w:rPr>
      <w:sz w:val="18"/>
      <w:szCs w:val="18"/>
    </w:rPr>
  </w:style>
  <w:style w:type="character" w:customStyle="1" w:styleId="271">
    <w:name w:val="文档结构图 Char"/>
    <w:autoRedefine/>
    <w:qFormat/>
    <w:uiPriority w:val="0"/>
    <w:rPr>
      <w:rFonts w:ascii="宋体"/>
      <w:kern w:val="2"/>
      <w:sz w:val="18"/>
      <w:szCs w:val="18"/>
    </w:rPr>
  </w:style>
  <w:style w:type="character" w:customStyle="1" w:styleId="272">
    <w:name w:val="标题 8 Char2"/>
    <w:link w:val="10"/>
    <w:autoRedefine/>
    <w:qFormat/>
    <w:uiPriority w:val="0"/>
    <w:rPr>
      <w:rFonts w:hAnsi="Arial" w:eastAsia="仿宋_GB2312"/>
      <w:sz w:val="30"/>
      <w:lang w:val="en-US" w:eastAsia="zh-CN" w:bidi="ar-SA"/>
    </w:rPr>
  </w:style>
  <w:style w:type="character" w:customStyle="1" w:styleId="273">
    <w:name w:val="正文文本缩进 3 Char3"/>
    <w:link w:val="37"/>
    <w:autoRedefine/>
    <w:qFormat/>
    <w:uiPriority w:val="0"/>
    <w:rPr>
      <w:rFonts w:ascii="宋体" w:hAnsi="宋体" w:eastAsia="宋体"/>
      <w:kern w:val="2"/>
      <w:sz w:val="28"/>
      <w:szCs w:val="28"/>
      <w:lang w:val="en-US" w:eastAsia="zh-CN" w:bidi="ar-SA"/>
    </w:rPr>
  </w:style>
  <w:style w:type="character" w:customStyle="1" w:styleId="274">
    <w:name w:val="正文文本缩进 Char3"/>
    <w:link w:val="18"/>
    <w:autoRedefine/>
    <w:qFormat/>
    <w:uiPriority w:val="0"/>
    <w:rPr>
      <w:rFonts w:eastAsia="宋体"/>
      <w:kern w:val="2"/>
      <w:sz w:val="21"/>
      <w:szCs w:val="24"/>
      <w:lang w:val="en-US" w:eastAsia="zh-CN" w:bidi="ar-SA"/>
    </w:rPr>
  </w:style>
  <w:style w:type="character" w:customStyle="1" w:styleId="275">
    <w:name w:val="_Style 196"/>
    <w:autoRedefine/>
    <w:qFormat/>
    <w:uiPriority w:val="0"/>
    <w:rPr>
      <w:i/>
      <w:iCs/>
      <w:color w:val="808080"/>
    </w:rPr>
  </w:style>
  <w:style w:type="character" w:customStyle="1" w:styleId="276">
    <w:name w:val="正文文本缩进 2 Char3"/>
    <w:link w:val="27"/>
    <w:autoRedefine/>
    <w:qFormat/>
    <w:uiPriority w:val="0"/>
    <w:rPr>
      <w:rFonts w:eastAsia="宋体"/>
      <w:sz w:val="28"/>
      <w:szCs w:val="24"/>
      <w:lang w:val="en-US" w:eastAsia="zh-CN" w:bidi="ar-SA"/>
    </w:rPr>
  </w:style>
  <w:style w:type="character" w:customStyle="1" w:styleId="277">
    <w:name w:val="标题 7 Char2"/>
    <w:link w:val="9"/>
    <w:autoRedefine/>
    <w:qFormat/>
    <w:uiPriority w:val="0"/>
    <w:rPr>
      <w:rFonts w:eastAsia="仿宋_GB2312"/>
      <w:sz w:val="30"/>
      <w:lang w:val="en-US" w:eastAsia="zh-CN" w:bidi="ar-SA"/>
    </w:rPr>
  </w:style>
  <w:style w:type="character" w:customStyle="1" w:styleId="278">
    <w:name w:val="Char Char13"/>
    <w:autoRedefine/>
    <w:qFormat/>
    <w:uiPriority w:val="0"/>
    <w:rPr>
      <w:kern w:val="2"/>
      <w:sz w:val="18"/>
      <w:szCs w:val="18"/>
    </w:rPr>
  </w:style>
  <w:style w:type="character" w:customStyle="1" w:styleId="279">
    <w:name w:val="正文文本缩进 2 Char1"/>
    <w:autoRedefine/>
    <w:qFormat/>
    <w:uiPriority w:val="0"/>
    <w:rPr>
      <w:sz w:val="28"/>
      <w:szCs w:val="24"/>
    </w:rPr>
  </w:style>
  <w:style w:type="character" w:customStyle="1" w:styleId="280">
    <w:name w:val="Char Char21"/>
    <w:autoRedefine/>
    <w:qFormat/>
    <w:uiPriority w:val="0"/>
    <w:rPr>
      <w:rFonts w:ascii="宋体" w:hAnsi="宋体" w:cs="宋体"/>
      <w:b/>
      <w:bCs/>
      <w:sz w:val="24"/>
      <w:szCs w:val="24"/>
    </w:rPr>
  </w:style>
  <w:style w:type="character" w:customStyle="1" w:styleId="281">
    <w:name w:val="文档结构图 Char1"/>
    <w:autoRedefine/>
    <w:qFormat/>
    <w:uiPriority w:val="0"/>
    <w:rPr>
      <w:rFonts w:ascii="宋体"/>
      <w:kern w:val="2"/>
      <w:sz w:val="18"/>
      <w:szCs w:val="18"/>
    </w:rPr>
  </w:style>
  <w:style w:type="character" w:customStyle="1" w:styleId="282">
    <w:name w:val="标题 Char"/>
    <w:autoRedefine/>
    <w:qFormat/>
    <w:uiPriority w:val="0"/>
    <w:rPr>
      <w:rFonts w:ascii="Cambria" w:hAnsi="Cambria" w:eastAsia="宋体" w:cs="Times New Roman"/>
      <w:b/>
      <w:bCs/>
      <w:kern w:val="2"/>
      <w:sz w:val="32"/>
      <w:szCs w:val="32"/>
    </w:rPr>
  </w:style>
  <w:style w:type="character" w:customStyle="1" w:styleId="283">
    <w:name w:val="_Style 275"/>
    <w:autoRedefine/>
    <w:qFormat/>
    <w:uiPriority w:val="0"/>
    <w:rPr>
      <w:smallCaps/>
      <w:color w:val="C0504D"/>
      <w:u w:val="single"/>
    </w:rPr>
  </w:style>
  <w:style w:type="character" w:customStyle="1" w:styleId="284">
    <w:name w:val="Char Char12"/>
    <w:autoRedefine/>
    <w:qFormat/>
    <w:uiPriority w:val="0"/>
    <w:rPr>
      <w:rFonts w:eastAsia="黑体"/>
      <w:kern w:val="2"/>
      <w:sz w:val="44"/>
      <w:szCs w:val="44"/>
      <w:lang w:val="en-US" w:eastAsia="zh-CN" w:bidi="ar-SA"/>
    </w:rPr>
  </w:style>
  <w:style w:type="character" w:customStyle="1" w:styleId="285">
    <w:name w:val="明显参考1"/>
    <w:autoRedefine/>
    <w:qFormat/>
    <w:uiPriority w:val="0"/>
    <w:rPr>
      <w:b/>
      <w:bCs/>
      <w:smallCaps/>
      <w:color w:val="C0504D"/>
      <w:spacing w:val="5"/>
      <w:u w:val="single"/>
    </w:rPr>
  </w:style>
  <w:style w:type="character" w:customStyle="1" w:styleId="286">
    <w:name w:val="Char Char36"/>
    <w:autoRedefine/>
    <w:qFormat/>
    <w:uiPriority w:val="0"/>
    <w:rPr>
      <w:rFonts w:ascii="仿宋_GB2312" w:eastAsia="仿宋_GB2312" w:cs="MingLiU"/>
      <w:b/>
      <w:sz w:val="24"/>
      <w:szCs w:val="28"/>
    </w:rPr>
  </w:style>
  <w:style w:type="character" w:customStyle="1" w:styleId="287">
    <w:name w:val="批注框文本 Char2"/>
    <w:autoRedefine/>
    <w:qFormat/>
    <w:uiPriority w:val="99"/>
    <w:rPr>
      <w:kern w:val="2"/>
      <w:sz w:val="18"/>
      <w:szCs w:val="18"/>
    </w:rPr>
  </w:style>
  <w:style w:type="character" w:customStyle="1" w:styleId="288">
    <w:name w:val="subhead1"/>
    <w:autoRedefine/>
    <w:qFormat/>
    <w:uiPriority w:val="0"/>
    <w:rPr>
      <w:rFonts w:hint="default" w:ascii="Tahoma" w:hAnsi="Tahoma" w:cs="Tahoma"/>
      <w:color w:val="000000"/>
      <w:sz w:val="18"/>
      <w:szCs w:val="18"/>
      <w:u w:val="none"/>
      <w:shd w:val="clear" w:color="auto" w:fill="FFFFFF"/>
    </w:rPr>
  </w:style>
  <w:style w:type="character" w:customStyle="1" w:styleId="289">
    <w:name w:val="正文文本缩进 3 Char2"/>
    <w:autoRedefine/>
    <w:semiHidden/>
    <w:qFormat/>
    <w:uiPriority w:val="99"/>
    <w:rPr>
      <w:rFonts w:ascii="Calibri" w:hAnsi="Calibri" w:eastAsia="宋体" w:cs="Times New Roman"/>
      <w:sz w:val="16"/>
      <w:szCs w:val="16"/>
    </w:rPr>
  </w:style>
  <w:style w:type="character" w:customStyle="1" w:styleId="290">
    <w:name w:val="纯文本 Char"/>
    <w:autoRedefine/>
    <w:qFormat/>
    <w:uiPriority w:val="0"/>
    <w:rPr>
      <w:rFonts w:ascii="宋体" w:hAnsi="Courier New"/>
      <w:sz w:val="28"/>
      <w:szCs w:val="28"/>
    </w:rPr>
  </w:style>
  <w:style w:type="character" w:customStyle="1" w:styleId="291">
    <w:name w:val="纯文本 Char2"/>
    <w:autoRedefine/>
    <w:semiHidden/>
    <w:qFormat/>
    <w:uiPriority w:val="99"/>
    <w:rPr>
      <w:rFonts w:ascii="宋体" w:hAnsi="Courier New" w:eastAsia="宋体" w:cs="Courier New"/>
      <w:szCs w:val="21"/>
    </w:rPr>
  </w:style>
  <w:style w:type="character" w:customStyle="1" w:styleId="292">
    <w:name w:val="页眉 Char1"/>
    <w:autoRedefine/>
    <w:semiHidden/>
    <w:qFormat/>
    <w:uiPriority w:val="99"/>
    <w:rPr>
      <w:kern w:val="2"/>
      <w:sz w:val="18"/>
      <w:szCs w:val="18"/>
    </w:rPr>
  </w:style>
  <w:style w:type="character" w:customStyle="1" w:styleId="293">
    <w:name w:val="Char Char14"/>
    <w:autoRedefine/>
    <w:qFormat/>
    <w:uiPriority w:val="0"/>
    <w:rPr>
      <w:kern w:val="2"/>
      <w:sz w:val="18"/>
      <w:szCs w:val="18"/>
    </w:rPr>
  </w:style>
  <w:style w:type="character" w:customStyle="1" w:styleId="294">
    <w:name w:val="批注文字 Char3"/>
    <w:link w:val="15"/>
    <w:autoRedefine/>
    <w:qFormat/>
    <w:uiPriority w:val="99"/>
    <w:rPr>
      <w:rFonts w:eastAsia="宋体"/>
      <w:kern w:val="2"/>
      <w:sz w:val="21"/>
      <w:szCs w:val="24"/>
      <w:lang w:val="en-US" w:eastAsia="zh-CN" w:bidi="ar-SA"/>
    </w:rPr>
  </w:style>
  <w:style w:type="character" w:customStyle="1" w:styleId="295">
    <w:name w:val="批注文字 Char Char"/>
    <w:autoRedefine/>
    <w:qFormat/>
    <w:uiPriority w:val="0"/>
    <w:rPr>
      <w:rFonts w:ascii="宋体" w:hAnsi="Times New Roman" w:eastAsia="宋体" w:cs="Times New Roman"/>
      <w:sz w:val="28"/>
      <w:szCs w:val="20"/>
    </w:rPr>
  </w:style>
  <w:style w:type="character" w:customStyle="1" w:styleId="296">
    <w:name w:val="标题 1 Char1"/>
    <w:autoRedefine/>
    <w:qFormat/>
    <w:uiPriority w:val="0"/>
    <w:rPr>
      <w:rFonts w:ascii="Times New Roman" w:hAnsi="Times New Roman" w:eastAsia="宋体" w:cs="Times New Roman"/>
      <w:b/>
      <w:bCs/>
      <w:kern w:val="44"/>
      <w:sz w:val="44"/>
      <w:szCs w:val="44"/>
    </w:rPr>
  </w:style>
  <w:style w:type="character" w:customStyle="1" w:styleId="297">
    <w:name w:val="标题 5 Char2"/>
    <w:link w:val="6"/>
    <w:autoRedefine/>
    <w:qFormat/>
    <w:uiPriority w:val="0"/>
    <w:rPr>
      <w:rFonts w:ascii="宋体" w:hAnsi="宋体" w:eastAsia="宋体" w:cs="宋体"/>
      <w:b/>
      <w:bCs/>
      <w:lang w:val="en-US" w:eastAsia="zh-CN" w:bidi="ar-SA"/>
    </w:rPr>
  </w:style>
  <w:style w:type="character" w:customStyle="1" w:styleId="298">
    <w:name w:val="手改 Char Char"/>
    <w:autoRedefine/>
    <w:qFormat/>
    <w:uiPriority w:val="0"/>
    <w:rPr>
      <w:kern w:val="2"/>
      <w:sz w:val="21"/>
      <w:szCs w:val="24"/>
    </w:rPr>
  </w:style>
  <w:style w:type="character" w:customStyle="1" w:styleId="299">
    <w:name w:val="标题 1 Char2"/>
    <w:link w:val="2"/>
    <w:autoRedefine/>
    <w:qFormat/>
    <w:uiPriority w:val="0"/>
    <w:rPr>
      <w:rFonts w:eastAsia="宋体"/>
      <w:b/>
      <w:bCs/>
      <w:kern w:val="44"/>
      <w:sz w:val="44"/>
      <w:szCs w:val="44"/>
      <w:lang w:val="en-US" w:eastAsia="zh-CN" w:bidi="ar-SA"/>
    </w:rPr>
  </w:style>
  <w:style w:type="character" w:customStyle="1" w:styleId="300">
    <w:name w:val="intel3"/>
    <w:basedOn w:val="49"/>
    <w:autoRedefine/>
    <w:qFormat/>
    <w:uiPriority w:val="0"/>
  </w:style>
  <w:style w:type="character" w:customStyle="1" w:styleId="301">
    <w:name w:val="副标题 Char2"/>
    <w:autoRedefine/>
    <w:qFormat/>
    <w:uiPriority w:val="11"/>
    <w:rPr>
      <w:rFonts w:ascii="Cambria" w:hAnsi="Cambria" w:eastAsia="宋体" w:cs="Times New Roman"/>
      <w:b/>
      <w:bCs/>
      <w:kern w:val="28"/>
      <w:sz w:val="32"/>
      <w:szCs w:val="32"/>
    </w:rPr>
  </w:style>
  <w:style w:type="character" w:customStyle="1" w:styleId="302">
    <w:name w:val="明显引用 Char4"/>
    <w:link w:val="124"/>
    <w:autoRedefine/>
    <w:qFormat/>
    <w:uiPriority w:val="0"/>
    <w:rPr>
      <w:b/>
      <w:bCs/>
      <w:i/>
      <w:iCs/>
      <w:color w:val="4F81BD"/>
      <w:kern w:val="2"/>
      <w:sz w:val="21"/>
      <w:szCs w:val="22"/>
      <w:lang w:bidi="ar-SA"/>
    </w:rPr>
  </w:style>
  <w:style w:type="character" w:customStyle="1" w:styleId="303">
    <w:name w:val="明显引用 Char1"/>
    <w:link w:val="117"/>
    <w:autoRedefine/>
    <w:qFormat/>
    <w:uiPriority w:val="30"/>
    <w:rPr>
      <w:b/>
      <w:bCs/>
      <w:i/>
      <w:iCs/>
      <w:color w:val="4F81BD"/>
      <w:kern w:val="2"/>
      <w:sz w:val="21"/>
    </w:rPr>
  </w:style>
  <w:style w:type="character" w:customStyle="1" w:styleId="304">
    <w:name w:val="HTML 预设格式 Char1"/>
    <w:autoRedefine/>
    <w:qFormat/>
    <w:uiPriority w:val="0"/>
    <w:rPr>
      <w:rFonts w:ascii="宋体" w:hAnsi="宋体" w:cs="宋体"/>
      <w:color w:val="000000"/>
      <w:sz w:val="24"/>
      <w:szCs w:val="24"/>
    </w:rPr>
  </w:style>
  <w:style w:type="character" w:customStyle="1" w:styleId="305">
    <w:name w:val="引用 Char"/>
    <w:link w:val="75"/>
    <w:autoRedefine/>
    <w:qFormat/>
    <w:uiPriority w:val="0"/>
    <w:rPr>
      <w:rFonts w:ascii="Times New Roman" w:hAnsi="Times New Roman" w:eastAsia="宋体" w:cs="Times New Roman"/>
      <w:i/>
      <w:iCs/>
      <w:color w:val="000000"/>
      <w:kern w:val="2"/>
      <w:sz w:val="21"/>
      <w:szCs w:val="24"/>
    </w:rPr>
  </w:style>
  <w:style w:type="character" w:customStyle="1" w:styleId="306">
    <w:name w:val="副标题 Char3"/>
    <w:link w:val="34"/>
    <w:autoRedefine/>
    <w:qFormat/>
    <w:uiPriority w:val="0"/>
    <w:rPr>
      <w:rFonts w:eastAsia="宋体"/>
      <w:szCs w:val="24"/>
      <w:u w:val="single"/>
      <w:lang w:val="en-US" w:eastAsia="en-US" w:bidi="ar-SA"/>
    </w:rPr>
  </w:style>
  <w:style w:type="character" w:customStyle="1" w:styleId="307">
    <w:name w:val="ITTHEADER1 Char"/>
    <w:autoRedefine/>
    <w:qFormat/>
    <w:uiPriority w:val="0"/>
    <w:rPr>
      <w:rFonts w:eastAsia="黑体"/>
      <w:kern w:val="2"/>
      <w:sz w:val="44"/>
      <w:szCs w:val="44"/>
      <w:lang w:val="en-US" w:eastAsia="zh-CN" w:bidi="ar-SA"/>
    </w:rPr>
  </w:style>
  <w:style w:type="character" w:customStyle="1" w:styleId="308">
    <w:name w:val="日期 Char3"/>
    <w:autoRedefine/>
    <w:semiHidden/>
    <w:qFormat/>
    <w:uiPriority w:val="99"/>
    <w:rPr>
      <w:rFonts w:ascii="Calibri" w:hAnsi="Calibri" w:eastAsia="宋体" w:cs="Times New Roman"/>
      <w:szCs w:val="24"/>
    </w:rPr>
  </w:style>
  <w:style w:type="character" w:customStyle="1" w:styleId="309">
    <w:name w:val="纯文本 Char3"/>
    <w:link w:val="24"/>
    <w:autoRedefine/>
    <w:qFormat/>
    <w:uiPriority w:val="0"/>
    <w:rPr>
      <w:rFonts w:ascii="宋体" w:hAnsi="Courier New" w:eastAsia="宋体" w:cs="Courier New"/>
      <w:kern w:val="2"/>
      <w:sz w:val="21"/>
      <w:szCs w:val="21"/>
      <w:lang w:val="en-US" w:eastAsia="zh-CN" w:bidi="ar-SA"/>
    </w:rPr>
  </w:style>
  <w:style w:type="character" w:customStyle="1" w:styleId="310">
    <w:name w:val="批注文字 Char"/>
    <w:autoRedefine/>
    <w:qFormat/>
    <w:uiPriority w:val="0"/>
    <w:rPr>
      <w:rFonts w:ascii="Times New Roman" w:hAnsi="Times New Roman" w:eastAsia="宋体" w:cs="Times New Roman"/>
      <w:kern w:val="2"/>
      <w:sz w:val="21"/>
      <w:szCs w:val="24"/>
    </w:rPr>
  </w:style>
  <w:style w:type="character" w:customStyle="1" w:styleId="311">
    <w:name w:val="Section Char"/>
    <w:autoRedefine/>
    <w:qFormat/>
    <w:uiPriority w:val="0"/>
    <w:rPr>
      <w:rFonts w:ascii="仿宋_GB2312" w:eastAsia="仿宋_GB2312" w:cs="MingLiU"/>
      <w:b/>
      <w:sz w:val="24"/>
      <w:szCs w:val="28"/>
      <w:lang w:val="en-US" w:eastAsia="zh-CN" w:bidi="ar-SA"/>
    </w:rPr>
  </w:style>
  <w:style w:type="character" w:customStyle="1" w:styleId="312">
    <w:name w:val="正文文本 3 Char2"/>
    <w:autoRedefine/>
    <w:semiHidden/>
    <w:qFormat/>
    <w:uiPriority w:val="99"/>
    <w:rPr>
      <w:rFonts w:ascii="Calibri" w:hAnsi="Calibri" w:eastAsia="宋体" w:cs="Times New Roman"/>
      <w:sz w:val="16"/>
      <w:szCs w:val="16"/>
    </w:rPr>
  </w:style>
  <w:style w:type="character" w:customStyle="1" w:styleId="313">
    <w:name w:val="正文文本 3 Char3"/>
    <w:link w:val="16"/>
    <w:autoRedefine/>
    <w:qFormat/>
    <w:uiPriority w:val="0"/>
    <w:rPr>
      <w:rFonts w:eastAsia="宋体"/>
      <w:kern w:val="2"/>
      <w:sz w:val="16"/>
      <w:szCs w:val="16"/>
      <w:lang w:val="en-US" w:eastAsia="zh-CN" w:bidi="ar-SA"/>
    </w:rPr>
  </w:style>
  <w:style w:type="character" w:customStyle="1" w:styleId="314">
    <w:name w:val="普通文字 Char Char1"/>
    <w:autoRedefine/>
    <w:qFormat/>
    <w:uiPriority w:val="0"/>
    <w:rPr>
      <w:rFonts w:ascii="宋体" w:hAnsi="Courier New"/>
      <w:kern w:val="2"/>
      <w:sz w:val="28"/>
      <w:szCs w:val="28"/>
    </w:rPr>
  </w:style>
  <w:style w:type="character" w:customStyle="1" w:styleId="315">
    <w:name w:val="正文文本缩进 Char"/>
    <w:autoRedefine/>
    <w:qFormat/>
    <w:uiPriority w:val="0"/>
    <w:rPr>
      <w:rFonts w:ascii="黑体" w:hAnsi="宋体" w:eastAsia="黑体"/>
      <w:color w:val="000000"/>
      <w:sz w:val="28"/>
      <w:szCs w:val="32"/>
    </w:rPr>
  </w:style>
  <w:style w:type="character" w:customStyle="1" w:styleId="316">
    <w:name w:val="font161"/>
    <w:autoRedefine/>
    <w:qFormat/>
    <w:uiPriority w:val="0"/>
    <w:rPr>
      <w:b/>
      <w:bCs/>
      <w:sz w:val="32"/>
      <w:szCs w:val="32"/>
    </w:rPr>
  </w:style>
  <w:style w:type="paragraph" w:customStyle="1" w:styleId="317">
    <w:name w:val="列出段落2"/>
    <w:basedOn w:val="1"/>
    <w:autoRedefine/>
    <w:qFormat/>
    <w:uiPriority w:val="99"/>
    <w:pPr>
      <w:ind w:firstLine="420" w:firstLineChars="200"/>
    </w:pPr>
    <w:rPr>
      <w:sz w:val="28"/>
      <w:szCs w:val="28"/>
    </w:rPr>
  </w:style>
  <w:style w:type="paragraph" w:customStyle="1" w:styleId="318">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styleId="319">
    <w:name w:val="List Paragraph"/>
    <w:basedOn w:val="1"/>
    <w:autoRedefine/>
    <w:qFormat/>
    <w:uiPriority w:val="99"/>
    <w:pPr>
      <w:ind w:firstLine="420" w:firstLineChars="200"/>
    </w:pPr>
  </w:style>
  <w:style w:type="character" w:customStyle="1" w:styleId="320">
    <w:name w:val="font01"/>
    <w:basedOn w:val="49"/>
    <w:autoRedefine/>
    <w:qFormat/>
    <w:uiPriority w:val="0"/>
    <w:rPr>
      <w:rFonts w:hint="eastAsia" w:ascii="宋体" w:hAnsi="宋体" w:eastAsia="宋体" w:cs="宋体"/>
      <w:color w:val="000000"/>
      <w:sz w:val="22"/>
      <w:szCs w:val="22"/>
      <w:u w:val="none"/>
    </w:rPr>
  </w:style>
  <w:style w:type="character" w:customStyle="1" w:styleId="321">
    <w:name w:val="current"/>
    <w:basedOn w:val="49"/>
    <w:autoRedefine/>
    <w:qFormat/>
    <w:uiPriority w:val="0"/>
    <w:rPr>
      <w:color w:val="FFFFFF"/>
      <w:sz w:val="27"/>
      <w:szCs w:val="27"/>
      <w:u w:val="none"/>
      <w:bdr w:val="single" w:color="C0C0C0" w:sz="6" w:space="0"/>
      <w:shd w:val="clear" w:fill="809FFF"/>
    </w:rPr>
  </w:style>
  <w:style w:type="character" w:customStyle="1" w:styleId="322">
    <w:name w:val="t-ajax-wait"/>
    <w:basedOn w:val="49"/>
    <w:autoRedefine/>
    <w:qFormat/>
    <w:uiPriority w:val="0"/>
  </w:style>
  <w:style w:type="character" w:customStyle="1" w:styleId="323">
    <w:name w:val="t-render-object-error"/>
    <w:basedOn w:val="49"/>
    <w:autoRedefine/>
    <w:qFormat/>
    <w:uiPriority w:val="0"/>
    <w:rPr>
      <w:b/>
      <w:bCs/>
      <w:i/>
      <w:iCs/>
      <w:color w:val="FF0000"/>
    </w:rPr>
  </w:style>
  <w:style w:type="character" w:customStyle="1" w:styleId="324">
    <w:name w:val="t-exception-class-name"/>
    <w:basedOn w:val="49"/>
    <w:autoRedefine/>
    <w:qFormat/>
    <w:uiPriority w:val="0"/>
    <w:rPr>
      <w:b/>
      <w:bCs/>
      <w:color w:val="0000FF"/>
      <w:sz w:val="24"/>
      <w:szCs w:val="24"/>
      <w:shd w:val="clear" w:fill="E1E1E1"/>
    </w:rPr>
  </w:style>
  <w:style w:type="character" w:customStyle="1" w:styleId="325">
    <w:name w:val="hover13"/>
    <w:basedOn w:val="49"/>
    <w:autoRedefine/>
    <w:qFormat/>
    <w:uiPriority w:val="0"/>
    <w:rPr>
      <w:color w:val="FFFFFF"/>
      <w:shd w:val="clear" w:fill="00C1B3"/>
    </w:rPr>
  </w:style>
  <w:style w:type="character" w:customStyle="1" w:styleId="326">
    <w:name w:val="hover14"/>
    <w:basedOn w:val="49"/>
    <w:autoRedefine/>
    <w:qFormat/>
    <w:uiPriority w:val="0"/>
    <w:rPr>
      <w:sz w:val="21"/>
      <w:szCs w:val="21"/>
    </w:rPr>
  </w:style>
  <w:style w:type="character" w:customStyle="1" w:styleId="327">
    <w:name w:val="hover15"/>
    <w:basedOn w:val="49"/>
    <w:autoRedefine/>
    <w:qFormat/>
    <w:uiPriority w:val="0"/>
    <w:rPr>
      <w:color w:val="FFFFFF"/>
      <w:shd w:val="clear" w:fill="00C1B3"/>
    </w:rPr>
  </w:style>
  <w:style w:type="character" w:customStyle="1" w:styleId="328">
    <w:name w:val="t-tree-icon"/>
    <w:basedOn w:val="49"/>
    <w:autoRedefine/>
    <w:qFormat/>
    <w:uiPriority w:val="0"/>
  </w:style>
  <w:style w:type="character" w:customStyle="1" w:styleId="329">
    <w:name w:val="t-exception-stack-controls"/>
    <w:basedOn w:val="49"/>
    <w:autoRedefine/>
    <w:qFormat/>
    <w:uiPriority w:val="0"/>
  </w:style>
  <w:style w:type="character" w:customStyle="1" w:styleId="330">
    <w:name w:val="t-tree-expanded"/>
    <w:basedOn w:val="49"/>
    <w:autoRedefine/>
    <w:qFormat/>
    <w:uiPriority w:val="0"/>
  </w:style>
  <w:style w:type="character" w:customStyle="1" w:styleId="331">
    <w:name w:val="font31"/>
    <w:basedOn w:val="4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A7F46-54E4-4963-BD93-02A763DCFC9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11915</Words>
  <Characters>12870</Characters>
  <Lines>350</Lines>
  <Paragraphs>98</Paragraphs>
  <TotalTime>1</TotalTime>
  <ScaleCrop>false</ScaleCrop>
  <LinksUpToDate>false</LinksUpToDate>
  <CharactersWithSpaces>14005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赤橙黄绿青蓝紫</cp:lastModifiedBy>
  <cp:lastPrinted>2020-08-27T03:13:00Z</cp:lastPrinted>
  <dcterms:modified xsi:type="dcterms:W3CDTF">2025-06-12T10:20:54Z</dcterms:modified>
  <dc:title>第一卷</dc:title>
  <cp:revision>395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CE5F9194B282413E9862AAE3B8DEDC63_13</vt:lpwstr>
  </property>
  <property fmtid="{D5CDD505-2E9C-101B-9397-08002B2CF9AE}" pid="4" name="KSOTemplateDocerSaveRecord">
    <vt:lpwstr>eyJoZGlkIjoiZjA0OGNhZjY0YmRkOGJmYjVjM2E0OWJmYzk3NTczMmYiLCJ1c2VySWQiOiI0NzE0MTY1MjMifQ==</vt:lpwstr>
  </property>
</Properties>
</file>